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EE" w:rsidRDefault="008C14EE" w:rsidP="002C2B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2BAE">
        <w:rPr>
          <w:rFonts w:ascii="Times New Roman" w:hAnsi="Times New Roman" w:cs="Times New Roman"/>
          <w:b/>
          <w:sz w:val="28"/>
          <w:szCs w:val="28"/>
        </w:rPr>
        <w:t xml:space="preserve">Н.М. </w:t>
      </w:r>
      <w:proofErr w:type="spellStart"/>
      <w:r w:rsidRPr="002C2BAE">
        <w:rPr>
          <w:rFonts w:ascii="Times New Roman" w:hAnsi="Times New Roman" w:cs="Times New Roman"/>
          <w:b/>
          <w:sz w:val="28"/>
          <w:szCs w:val="28"/>
        </w:rPr>
        <w:t>Сергина</w:t>
      </w:r>
      <w:proofErr w:type="spellEnd"/>
      <w:r w:rsidRPr="002C2BAE">
        <w:rPr>
          <w:rFonts w:ascii="Times New Roman" w:hAnsi="Times New Roman" w:cs="Times New Roman"/>
          <w:b/>
          <w:sz w:val="28"/>
          <w:szCs w:val="28"/>
        </w:rPr>
        <w:t xml:space="preserve">, Е.А. Семенова, Т.А. </w:t>
      </w:r>
      <w:proofErr w:type="spellStart"/>
      <w:r w:rsidRPr="002C2BAE">
        <w:rPr>
          <w:rFonts w:ascii="Times New Roman" w:hAnsi="Times New Roman" w:cs="Times New Roman"/>
          <w:b/>
          <w:sz w:val="28"/>
          <w:szCs w:val="28"/>
        </w:rPr>
        <w:t>Кисленко</w:t>
      </w:r>
      <w:proofErr w:type="spellEnd"/>
    </w:p>
    <w:p w:rsidR="002C2BAE" w:rsidRPr="002C2BAE" w:rsidRDefault="002C2BAE" w:rsidP="002C2B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F9C" w:rsidRDefault="00D03B7D" w:rsidP="002C2B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3B7D">
        <w:rPr>
          <w:rFonts w:ascii="Times New Roman" w:hAnsi="Times New Roman" w:cs="Times New Roman"/>
          <w:b/>
          <w:sz w:val="28"/>
          <w:szCs w:val="28"/>
        </w:rPr>
        <w:t>Система обеспыливания для производства керамзита</w:t>
      </w:r>
    </w:p>
    <w:p w:rsidR="002C2BAE" w:rsidRDefault="002C2BAE" w:rsidP="002C2B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D763E" w:rsidRDefault="00EF3EEA" w:rsidP="002E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керамзитового гравия (щебня) обеспыливание отходящих газов и воздуха, удаляемого аспирационными системами, необходимо для снижения загрязнения пылевыми выбросами окружающей среды, создания требуемых санитарно-гигиенических условий труда, а также для повышения эффективности производства, поскольку возврат уловленной пыли в производственный цикл сокращает расход сырья, топлива и электроэнергии </w:t>
      </w:r>
      <w:r w:rsidRPr="00EF3E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737A">
        <w:rPr>
          <w:rFonts w:ascii="Times New Roman" w:hAnsi="Times New Roman" w:cs="Times New Roman"/>
          <w:sz w:val="28"/>
          <w:szCs w:val="28"/>
        </w:rPr>
        <w:t>-5</w:t>
      </w:r>
      <w:r w:rsidRPr="00EF3EEA">
        <w:rPr>
          <w:rFonts w:ascii="Times New Roman" w:hAnsi="Times New Roman" w:cs="Times New Roman"/>
          <w:sz w:val="28"/>
          <w:szCs w:val="28"/>
        </w:rPr>
        <w:t>].</w:t>
      </w:r>
      <w:r w:rsidR="00A1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3E" w:rsidRDefault="00AD763E" w:rsidP="002E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этих задач необходимы данные об основных свойствах пыли, выделяющейся в производстве керамзита. Обобщенные результаты собственных экспериментальных исследований и сопоставления с данными других авторов о дисперсном составе пыли, выбрасываемой в атмосферный воздух, приведены на рис. 1.</w:t>
      </w:r>
    </w:p>
    <w:p w:rsidR="006416A4" w:rsidRDefault="006416A4" w:rsidP="002E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E" w:rsidRDefault="00AD763E" w:rsidP="00AD76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76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4808" cy="3437573"/>
            <wp:effectExtent l="19050" t="0" r="0" b="0"/>
            <wp:docPr id="3" name="Рисунок 1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08" cy="34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3E" w:rsidRPr="00826BF0" w:rsidRDefault="00AD763E" w:rsidP="00AD763E">
      <w:pPr>
        <w:pStyle w:val="12"/>
        <w:ind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 1. - </w:t>
      </w:r>
      <w:r w:rsidRPr="00826BF0">
        <w:rPr>
          <w:color w:val="000000"/>
          <w:sz w:val="28"/>
          <w:szCs w:val="28"/>
        </w:rPr>
        <w:t>Распределение частиц керамзитовой пыли по размерам.</w:t>
      </w:r>
    </w:p>
    <w:p w:rsidR="00AD763E" w:rsidRPr="00AD763E" w:rsidRDefault="00AD763E" w:rsidP="002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3E">
        <w:rPr>
          <w:rFonts w:ascii="Times New Roman" w:hAnsi="Times New Roman" w:cs="Times New Roman"/>
          <w:color w:val="000000"/>
          <w:sz w:val="28"/>
          <w:szCs w:val="28"/>
        </w:rPr>
        <w:lastRenderedPageBreak/>
        <w:t>1, 2 – по 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приведенным в </w:t>
      </w:r>
      <w:r w:rsidRPr="00AD7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6A4">
        <w:rPr>
          <w:rFonts w:ascii="Times New Roman" w:hAnsi="Times New Roman" w:cs="Times New Roman"/>
          <w:sz w:val="28"/>
          <w:szCs w:val="28"/>
        </w:rPr>
        <w:t>[7</w:t>
      </w:r>
      <w:r w:rsidRPr="006416A4">
        <w:rPr>
          <w:rFonts w:ascii="Times New Roman" w:hAnsi="Times New Roman" w:cs="Times New Roman"/>
          <w:sz w:val="28"/>
          <w:szCs w:val="28"/>
        </w:rPr>
        <w:t>];</w:t>
      </w:r>
      <w:r w:rsidRPr="00AD763E">
        <w:rPr>
          <w:rFonts w:ascii="Times New Roman" w:hAnsi="Times New Roman" w:cs="Times New Roman"/>
          <w:color w:val="FF0000"/>
        </w:rPr>
        <w:t xml:space="preserve"> </w:t>
      </w:r>
      <w:r w:rsidRPr="00AD763E">
        <w:rPr>
          <w:rFonts w:ascii="Times New Roman" w:hAnsi="Times New Roman" w:cs="Times New Roman"/>
          <w:sz w:val="28"/>
          <w:szCs w:val="28"/>
        </w:rPr>
        <w:t>3 – по результатам проведенных экспериментальных исследований</w:t>
      </w:r>
    </w:p>
    <w:p w:rsidR="006416A4" w:rsidRDefault="006416A4" w:rsidP="006416A4">
      <w:pPr>
        <w:pStyle w:val="12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Анализ полученных данных показывает, что </w:t>
      </w:r>
      <w:r w:rsidRPr="00A677BC">
        <w:rPr>
          <w:color w:val="000000"/>
          <w:sz w:val="28"/>
          <w:szCs w:val="28"/>
        </w:rPr>
        <w:t xml:space="preserve">на фоне мелких частиц наблюдаются ярко </w:t>
      </w:r>
      <w:proofErr w:type="gramStart"/>
      <w:r w:rsidRPr="00A677BC">
        <w:rPr>
          <w:color w:val="000000"/>
          <w:sz w:val="28"/>
          <w:szCs w:val="28"/>
        </w:rPr>
        <w:t>выраженные</w:t>
      </w:r>
      <w:proofErr w:type="gramEnd"/>
      <w:r w:rsidRPr="00A677BC">
        <w:rPr>
          <w:color w:val="000000"/>
          <w:sz w:val="28"/>
          <w:szCs w:val="28"/>
        </w:rPr>
        <w:t xml:space="preserve"> крупные. Очевидно, что в первом приближении линии </w:t>
      </w:r>
      <w:r w:rsidRPr="00A677BC">
        <w:rPr>
          <w:sz w:val="28"/>
          <w:szCs w:val="28"/>
        </w:rPr>
        <w:t>распределения</w:t>
      </w:r>
      <w:r w:rsidRPr="00A677BC">
        <w:rPr>
          <w:color w:val="000000"/>
          <w:sz w:val="28"/>
          <w:szCs w:val="28"/>
        </w:rPr>
        <w:t xml:space="preserve"> </w:t>
      </w:r>
      <w:r w:rsidRPr="00A677BC">
        <w:rPr>
          <w:sz w:val="28"/>
          <w:szCs w:val="28"/>
        </w:rPr>
        <w:t xml:space="preserve">удовлетворяют логарифмически нормальному распределению. В интервале участка с размером </w:t>
      </w:r>
      <w:r w:rsidRPr="00A677BC">
        <w:rPr>
          <w:color w:val="000000"/>
          <w:sz w:val="28"/>
          <w:szCs w:val="28"/>
        </w:rPr>
        <w:t xml:space="preserve">частиц пыли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677BC">
        <w:rPr>
          <w:sz w:val="28"/>
          <w:szCs w:val="28"/>
        </w:rPr>
        <w:t xml:space="preserve">от 1 до 100 мкм (кривая 1) и для </w:t>
      </w:r>
      <w:r w:rsidRPr="00A677BC">
        <w:rPr>
          <w:color w:val="000000"/>
          <w:sz w:val="28"/>
          <w:szCs w:val="28"/>
        </w:rPr>
        <w:t xml:space="preserve">частиц пыли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677BC">
        <w:rPr>
          <w:sz w:val="28"/>
          <w:szCs w:val="28"/>
        </w:rPr>
        <w:t xml:space="preserve">от 1 до 40 мкм (кривая </w:t>
      </w:r>
      <w:r w:rsidRPr="00826BF0">
        <w:rPr>
          <w:sz w:val="28"/>
          <w:szCs w:val="28"/>
        </w:rPr>
        <w:t>2) эти зависимости близки к прямой линии и удовлетворительно описываются формулой</w:t>
      </w:r>
    </w:p>
    <w:p w:rsidR="006416A4" w:rsidRDefault="006416A4" w:rsidP="006416A4">
      <w:pPr>
        <w:pStyle w:val="12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 = 55,95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 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lgσ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ч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18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lgd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sub>
            </m:sSub>
          </m:e>
        </m:nary>
      </m:oMath>
      <w:r>
        <w:rPr>
          <w:sz w:val="28"/>
          <w:szCs w:val="28"/>
        </w:rPr>
        <w:t xml:space="preserve">     (1)</w:t>
      </w:r>
    </w:p>
    <w:p w:rsidR="006416A4" w:rsidRDefault="006416A4" w:rsidP="006416A4">
      <w:pPr>
        <w:pStyle w:val="12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Кривая </w:t>
      </w:r>
      <w:r w:rsidRPr="00E9590A">
        <w:rPr>
          <w:sz w:val="28"/>
          <w:szCs w:val="28"/>
        </w:rPr>
        <w:t xml:space="preserve">3 в интервале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E9590A">
        <w:rPr>
          <w:sz w:val="28"/>
          <w:szCs w:val="28"/>
        </w:rPr>
        <w:t xml:space="preserve"> от 1 мкм до 30 мкм принимает также вид прямой и удовлетворительно описывается зависимостью</w:t>
      </w:r>
      <w:r>
        <w:rPr>
          <w:sz w:val="28"/>
          <w:szCs w:val="28"/>
        </w:rPr>
        <w:t xml:space="preserve"> </w:t>
      </w:r>
    </w:p>
    <w:p w:rsidR="006416A4" w:rsidRPr="00BD7347" w:rsidRDefault="006416A4" w:rsidP="006416A4">
      <w:pPr>
        <w:pStyle w:val="12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 = 122,75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 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lgσ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- ∞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lgσ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ч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σ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lgd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</m:oMath>
      <w:r>
        <w:rPr>
          <w:sz w:val="28"/>
          <w:szCs w:val="28"/>
        </w:rPr>
        <w:t xml:space="preserve">        (2</w:t>
      </w:r>
      <w:r w:rsidRPr="00BD7347">
        <w:rPr>
          <w:sz w:val="28"/>
          <w:szCs w:val="28"/>
        </w:rPr>
        <w:t>)</w:t>
      </w:r>
    </w:p>
    <w:p w:rsidR="006416A4" w:rsidRDefault="006416A4" w:rsidP="006416A4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590A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интегральная функция </w:t>
      </w:r>
      <w:proofErr w:type="gramStart"/>
      <w:r>
        <w:rPr>
          <w:sz w:val="28"/>
          <w:szCs w:val="28"/>
        </w:rPr>
        <w:t>распределения массы частиц пыли керамзита</w:t>
      </w:r>
      <w:proofErr w:type="gramEnd"/>
      <w:r>
        <w:rPr>
          <w:sz w:val="28"/>
          <w:szCs w:val="28"/>
        </w:rPr>
        <w:t xml:space="preserve"> по размерам; </w:t>
      </w:r>
      <w:r>
        <w:rPr>
          <w:rFonts w:ascii="Cambria Math" w:hAnsi="Cambria Math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</m:oMath>
      <w:r>
        <w:rPr>
          <w:sz w:val="28"/>
          <w:szCs w:val="28"/>
        </w:rPr>
        <w:t xml:space="preserve"> - размер частиц пыли керамзита, мкм; </w:t>
      </w:r>
      <m:oMath>
        <m:r>
          <w:rPr>
            <w:rFonts w:ascii="Cambria Math" w:hAnsi="Cambria Math"/>
            <w:sz w:val="28"/>
            <w:szCs w:val="28"/>
          </w:rPr>
          <m:t>lg σ</m:t>
        </m:r>
      </m:oMath>
      <w:r>
        <w:rPr>
          <w:sz w:val="28"/>
          <w:szCs w:val="28"/>
        </w:rPr>
        <w:t xml:space="preserve"> - </w:t>
      </w:r>
      <w:r w:rsidRPr="0074416F">
        <w:rPr>
          <w:sz w:val="28"/>
          <w:szCs w:val="28"/>
        </w:rPr>
        <w:t>стандартное логарифмическое отклонение.</w:t>
      </w:r>
    </w:p>
    <w:p w:rsidR="006416A4" w:rsidRDefault="006416A4" w:rsidP="006416A4">
      <w:pPr>
        <w:pStyle w:val="12"/>
        <w:rPr>
          <w:sz w:val="28"/>
          <w:szCs w:val="28"/>
        </w:rPr>
      </w:pPr>
      <w:r>
        <w:rPr>
          <w:sz w:val="28"/>
          <w:szCs w:val="28"/>
        </w:rPr>
        <w:t>Также установлено, что в зону дыхания работающих поступает пыль с размерами частиц: максимальный – 20 мкм, минимальный – 2 мкм, медианный диаметр – 16 мкм. Доля частиц с размерами частиц менее 10 мкм - РМ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– колеблется в пределах от 15 до 40%. Содержание частиц с размерами менее 2,5 мкм – РМ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>,5</w:t>
      </w:r>
      <w:r>
        <w:rPr>
          <w:sz w:val="28"/>
          <w:szCs w:val="28"/>
        </w:rPr>
        <w:t xml:space="preserve"> – составляет 0,3%.</w:t>
      </w:r>
    </w:p>
    <w:p w:rsidR="00D62EB9" w:rsidRDefault="00D62EB9" w:rsidP="006416A4">
      <w:pPr>
        <w:pStyle w:val="12"/>
        <w:rPr>
          <w:sz w:val="28"/>
          <w:szCs w:val="28"/>
        </w:rPr>
      </w:pPr>
      <w:r>
        <w:rPr>
          <w:sz w:val="28"/>
          <w:szCs w:val="28"/>
        </w:rPr>
        <w:t>Результаты исследований основных свойств пыли приведены в табл. 1.</w:t>
      </w:r>
    </w:p>
    <w:p w:rsidR="00D62EB9" w:rsidRDefault="00D62EB9" w:rsidP="00D62EB9">
      <w:pPr>
        <w:pStyle w:val="12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D62EB9" w:rsidRDefault="00D62EB9" w:rsidP="002C2BAE">
      <w:pPr>
        <w:pStyle w:val="12"/>
        <w:rPr>
          <w:sz w:val="28"/>
          <w:szCs w:val="28"/>
        </w:rPr>
      </w:pPr>
      <w:r>
        <w:rPr>
          <w:sz w:val="28"/>
          <w:szCs w:val="28"/>
        </w:rPr>
        <w:t>Результаты исследований основных свойств пыли, выделяющейся при производстве керамзита</w:t>
      </w:r>
    </w:p>
    <w:p w:rsidR="00D62EB9" w:rsidRPr="00D62EB9" w:rsidRDefault="00D62EB9" w:rsidP="00D62EB9">
      <w:pPr>
        <w:pStyle w:val="12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1701"/>
        <w:gridCol w:w="1836"/>
      </w:tblGrid>
      <w:tr w:rsidR="00D62EB9" w:rsidTr="00D62EB9">
        <w:tc>
          <w:tcPr>
            <w:tcW w:w="5920" w:type="dxa"/>
            <w:tcBorders>
              <w:bottom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пыли</w:t>
            </w:r>
          </w:p>
        </w:tc>
        <w:tc>
          <w:tcPr>
            <w:tcW w:w="1701" w:type="dxa"/>
            <w:tcBorders>
              <w:bottom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836" w:type="dxa"/>
            <w:tcBorders>
              <w:bottom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62EB9" w:rsidTr="00D62EB9">
        <w:tc>
          <w:tcPr>
            <w:tcW w:w="5920" w:type="dxa"/>
            <w:tcBorders>
              <w:top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36" w:type="dxa"/>
            <w:tcBorders>
              <w:top w:val="nil"/>
            </w:tcBorders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9" w:rsidTr="00D62EB9">
        <w:tc>
          <w:tcPr>
            <w:tcW w:w="5920" w:type="dxa"/>
          </w:tcPr>
          <w:p w:rsidR="00D62EB9" w:rsidRPr="00DF225D" w:rsidRDefault="00D62EB9" w:rsidP="00D6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Насыпная плотность</w:t>
            </w:r>
            <w:r w:rsidRPr="00DF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DF22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6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0,597 - 0,718</w:t>
            </w:r>
          </w:p>
        </w:tc>
      </w:tr>
      <w:tr w:rsidR="00D62EB9" w:rsidTr="00D62EB9">
        <w:tc>
          <w:tcPr>
            <w:tcW w:w="5920" w:type="dxa"/>
          </w:tcPr>
          <w:p w:rsidR="00D62EB9" w:rsidRPr="00DF225D" w:rsidRDefault="00D62EB9" w:rsidP="00D6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Статический угол естественного откоса</w:t>
            </w:r>
          </w:p>
        </w:tc>
        <w:tc>
          <w:tcPr>
            <w:tcW w:w="1701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836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42,8- 58,4</w:t>
            </w:r>
          </w:p>
        </w:tc>
      </w:tr>
      <w:tr w:rsidR="00D62EB9" w:rsidTr="00D62EB9">
        <w:tc>
          <w:tcPr>
            <w:tcW w:w="5920" w:type="dxa"/>
          </w:tcPr>
          <w:p w:rsidR="00D62EB9" w:rsidRPr="00DF225D" w:rsidRDefault="00D62EB9" w:rsidP="00D6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Динамический угол естественного откоса</w:t>
            </w:r>
          </w:p>
        </w:tc>
        <w:tc>
          <w:tcPr>
            <w:tcW w:w="1701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836" w:type="dxa"/>
          </w:tcPr>
          <w:p w:rsidR="00D62EB9" w:rsidRPr="00DF225D" w:rsidRDefault="00D62EB9" w:rsidP="00D6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5D">
              <w:rPr>
                <w:rFonts w:ascii="Times New Roman" w:hAnsi="Times New Roman" w:cs="Times New Roman"/>
                <w:sz w:val="28"/>
                <w:szCs w:val="28"/>
              </w:rPr>
              <w:t>36,25-41,7</w:t>
            </w:r>
          </w:p>
        </w:tc>
      </w:tr>
    </w:tbl>
    <w:p w:rsidR="00AD763E" w:rsidRDefault="00AD763E" w:rsidP="002E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E6" w:rsidRDefault="00A1396C" w:rsidP="002E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 w:rsidR="00D62EB9">
        <w:rPr>
          <w:rFonts w:ascii="Times New Roman" w:hAnsi="Times New Roman" w:cs="Times New Roman"/>
          <w:sz w:val="28"/>
          <w:szCs w:val="28"/>
        </w:rPr>
        <w:t xml:space="preserve"> обеспыливания воздушной среды при производстве керамзита</w:t>
      </w:r>
      <w:r>
        <w:rPr>
          <w:rFonts w:ascii="Times New Roman" w:hAnsi="Times New Roman" w:cs="Times New Roman"/>
          <w:sz w:val="28"/>
          <w:szCs w:val="28"/>
        </w:rPr>
        <w:t xml:space="preserve"> для систем аспирации и пневмопылеуборки предлагается обеспыливающая установка, </w:t>
      </w:r>
      <w:r w:rsidR="00D62EB9">
        <w:rPr>
          <w:rFonts w:ascii="Times New Roman" w:hAnsi="Times New Roman" w:cs="Times New Roman"/>
          <w:sz w:val="28"/>
          <w:szCs w:val="28"/>
        </w:rPr>
        <w:t>схема которой показана на рис.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B9" w:rsidRDefault="0076578A" w:rsidP="00D6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2.85pt;width:451.15pt;height:269.55pt;z-index:251658240;mso-position-horizontal:center" o:allowincell="f">
            <v:imagedata r:id="rId5" o:title="" cropleft="8068f" cropright="2017f"/>
            <o:lock v:ext="edit" aspectratio="f"/>
            <w10:wrap type="topAndBottom"/>
          </v:shape>
          <o:OLEObject Type="Embed" ProgID="AutoCAD.Drawing.18" ShapeID="_x0000_s1029" DrawAspect="Content" ObjectID="_1449567395" r:id="rId6"/>
        </w:pict>
      </w:r>
    </w:p>
    <w:p w:rsidR="002E14E6" w:rsidRPr="006918EE" w:rsidRDefault="00D62EB9" w:rsidP="006918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815C21" w:rsidRPr="006918EE">
        <w:rPr>
          <w:rFonts w:ascii="Times New Roman" w:hAnsi="Times New Roman" w:cs="Times New Roman"/>
          <w:sz w:val="28"/>
          <w:szCs w:val="28"/>
        </w:rPr>
        <w:t>. – Схема установки обеспыливания</w:t>
      </w:r>
    </w:p>
    <w:p w:rsidR="00815C21" w:rsidRDefault="00815C21" w:rsidP="00815C2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схема компоновки обеспыливающей установки разработана с учетом результатов по исследованию режимов работы </w:t>
      </w:r>
      <w:r w:rsidR="0010087C">
        <w:rPr>
          <w:rFonts w:ascii="Times New Roman" w:hAnsi="Times New Roman" w:cs="Times New Roman"/>
          <w:sz w:val="28"/>
          <w:szCs w:val="28"/>
        </w:rPr>
        <w:t>пылеуловителей с вихревыми закрученными потоками (далее ВЗП)</w:t>
      </w:r>
      <w:r>
        <w:rPr>
          <w:rFonts w:ascii="Times New Roman" w:hAnsi="Times New Roman" w:cs="Times New Roman"/>
          <w:sz w:val="28"/>
          <w:szCs w:val="28"/>
        </w:rPr>
        <w:t xml:space="preserve">,  ранее полученных в работе </w:t>
      </w:r>
      <w:r w:rsidRPr="00815C21">
        <w:rPr>
          <w:rFonts w:ascii="Times New Roman" w:hAnsi="Times New Roman" w:cs="Times New Roman"/>
          <w:sz w:val="28"/>
          <w:szCs w:val="28"/>
        </w:rPr>
        <w:t>[6].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установлено, что при организации отсоса из бункерной зоны инерционного аппарата эффективность последнего возрастает и снижается аэродинамическое сопротивление.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выявлено, что эффективность аппарата ВЗП повышается при подаче на нижний ввод аппарата пылевоздушного потока с меньшей концентрацией, чем на верхний.</w:t>
      </w:r>
      <w:proofErr w:type="gramEnd"/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выше, предлагаемая система включает в себя два последовательно установленных аппарата ВЗП. Из бункерной зоны пылеуловителя первой ступени организуется отсос. Для очистки пылевоздушной смеси, отсасываемой из бункера первого аппарата,  предусмотрена установка дополнительного пылеуловителя с меньшим диаметром корпуса. Из третьего (дополнительного) аппарата ВЗП после очистки воздух подается на нижний ввод пылеуловителя второй ступени.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Пыль, уловленная во всех трех аппаратах, выгружается из бункеров и возвращается в технологический процесс.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позволяет: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вследствие организации отсоса из бункерной зоны повысить эффективность аппарата первой ступени, что приведет к повышению степени очистки всей системы в целом; 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вследствие организации отсоса из бункерной зоны снизить аэродинамическое сопротивление первого пылеуловителя, что предотвратит значительное возрастание потерь давления во всей системе, обусловленное установкой дополнительного оборудования; </w:t>
      </w:r>
    </w:p>
    <w:p w:rsidR="00815C21" w:rsidRDefault="00815C21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вследствие подачи на верхний и нижний входы пылеуловителя второй ступени пылевоздушных потоков с разной концентрацией обеспечить повышение его эффективности, что, в свою очередь, приведет к возрастанию эффективности системы в целом.</w:t>
      </w:r>
    </w:p>
    <w:p w:rsidR="00921933" w:rsidRDefault="00921933" w:rsidP="0081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предложенной системы  по аналогии с [6] составим балансовые уравнения по воздушным потокам</w:t>
      </w:r>
    </w:p>
    <w:p w:rsidR="00921933" w:rsidRPr="002921CE" w:rsidRDefault="0076578A" w:rsidP="009219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21933" w:rsidRPr="002921C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62EB9">
        <w:rPr>
          <w:rFonts w:ascii="Times New Roman" w:hAnsi="Times New Roman" w:cs="Times New Roman"/>
          <w:sz w:val="28"/>
          <w:szCs w:val="28"/>
        </w:rPr>
        <w:t>(3</w:t>
      </w:r>
      <w:r w:rsidR="00921933" w:rsidRPr="002921CE">
        <w:rPr>
          <w:rFonts w:ascii="Times New Roman" w:hAnsi="Times New Roman" w:cs="Times New Roman"/>
          <w:sz w:val="28"/>
          <w:szCs w:val="28"/>
        </w:rPr>
        <w:t>)</w:t>
      </w:r>
    </w:p>
    <w:p w:rsidR="00921933" w:rsidRDefault="00921933" w:rsidP="0092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объем воздуха, поступающего на очистку в систему,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0087C">
        <w:rPr>
          <w:rFonts w:ascii="Times New Roman" w:hAnsi="Times New Roman" w:cs="Times New Roman"/>
          <w:sz w:val="28"/>
          <w:szCs w:val="28"/>
        </w:rPr>
        <w:t xml:space="preserve">/ч;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0087C">
        <w:rPr>
          <w:rFonts w:ascii="Times New Roman" w:hAnsi="Times New Roman" w:cs="Times New Roman"/>
          <w:sz w:val="28"/>
          <w:szCs w:val="28"/>
        </w:rPr>
        <w:t xml:space="preserve"> - объем воздуха, выходящего после очистки из аппарата первой ступени, м</w:t>
      </w:r>
      <w:r w:rsidR="001008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0087C">
        <w:rPr>
          <w:rFonts w:ascii="Times New Roman" w:hAnsi="Times New Roman" w:cs="Times New Roman"/>
          <w:sz w:val="28"/>
          <w:szCs w:val="28"/>
        </w:rPr>
        <w:t xml:space="preserve">/ч;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0087C" w:rsidRPr="00100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87C">
        <w:rPr>
          <w:rFonts w:ascii="Times New Roman" w:hAnsi="Times New Roman" w:cs="Times New Roman"/>
          <w:sz w:val="28"/>
          <w:szCs w:val="28"/>
        </w:rPr>
        <w:t>- объем пылевоздушной смеси, отсасываемой из бункера первого пылеуловителя.</w:t>
      </w:r>
    </w:p>
    <w:p w:rsidR="0010087C" w:rsidRDefault="0010087C" w:rsidP="0092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каждого из аппаратов составит</w:t>
      </w:r>
    </w:p>
    <w:p w:rsidR="0010087C" w:rsidRDefault="0076578A" w:rsidP="0092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C728F0">
        <w:rPr>
          <w:rFonts w:ascii="Times New Roman" w:hAnsi="Times New Roman" w:cs="Times New Roman"/>
          <w:sz w:val="28"/>
          <w:szCs w:val="28"/>
        </w:rPr>
        <w:t>;</w:t>
      </w:r>
      <w:r w:rsidR="0010087C" w:rsidRPr="00C728F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C728F0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D62EB9">
        <w:rPr>
          <w:rFonts w:ascii="Times New Roman" w:hAnsi="Times New Roman" w:cs="Times New Roman"/>
          <w:sz w:val="28"/>
          <w:szCs w:val="28"/>
        </w:rPr>
        <w:t xml:space="preserve">       (4</w:t>
      </w:r>
      <w:r w:rsidR="00C728F0">
        <w:rPr>
          <w:rFonts w:ascii="Times New Roman" w:hAnsi="Times New Roman" w:cs="Times New Roman"/>
          <w:sz w:val="28"/>
          <w:szCs w:val="28"/>
        </w:rPr>
        <w:t>)</w:t>
      </w:r>
    </w:p>
    <w:p w:rsidR="00C728F0" w:rsidRDefault="00C728F0" w:rsidP="0092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1 -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1 -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=1 -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728F0" w:rsidRDefault="00C728F0" w:rsidP="00921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=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072E22">
        <w:rPr>
          <w:rFonts w:ascii="Times New Roman" w:hAnsi="Times New Roman" w:cs="Times New Roman"/>
          <w:sz w:val="28"/>
          <w:szCs w:val="28"/>
        </w:rPr>
        <w:t xml:space="preserve"> и составим систему балансовых уравнений по массе перемещаемой пыли</w:t>
      </w:r>
    </w:p>
    <w:p w:rsidR="00072E22" w:rsidRDefault="0076578A" w:rsidP="00DE60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(1 -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= 0;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(1 -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+ (1 -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= 0.</m:t>
                </m:r>
              </m:e>
            </m:eqArr>
          </m:e>
        </m:d>
      </m:oMath>
      <w:r w:rsidR="00D62EB9">
        <w:rPr>
          <w:rFonts w:ascii="Times New Roman" w:hAnsi="Times New Roman" w:cs="Times New Roman"/>
          <w:sz w:val="28"/>
          <w:szCs w:val="28"/>
        </w:rPr>
        <w:t xml:space="preserve">     (5</w:t>
      </w:r>
      <w:r w:rsidR="00DE6038">
        <w:rPr>
          <w:rFonts w:ascii="Times New Roman" w:hAnsi="Times New Roman" w:cs="Times New Roman"/>
          <w:sz w:val="28"/>
          <w:szCs w:val="28"/>
        </w:rPr>
        <w:t>)</w:t>
      </w:r>
    </w:p>
    <w:p w:rsidR="002921CE" w:rsidRDefault="002921CE" w:rsidP="00292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масса пыли в потоке, поступающем в систему на очистку,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масса пыли в воздухе на входе в пылеуловители, кг/ч.</w:t>
      </w:r>
    </w:p>
    <w:p w:rsidR="002921CE" w:rsidRDefault="002921CE" w:rsidP="00292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2921CE" w:rsidRDefault="0076578A" w:rsidP="00292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921CE" w:rsidRPr="002921CE">
        <w:rPr>
          <w:rFonts w:ascii="Times New Roman" w:hAnsi="Times New Roman" w:cs="Times New Roman"/>
          <w:sz w:val="28"/>
          <w:szCs w:val="28"/>
        </w:rPr>
        <w:t xml:space="preserve">,            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=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D62EB9">
        <w:rPr>
          <w:rFonts w:ascii="Times New Roman" w:hAnsi="Times New Roman" w:cs="Times New Roman"/>
          <w:sz w:val="28"/>
          <w:szCs w:val="28"/>
        </w:rPr>
        <w:t xml:space="preserve">         (6</w:t>
      </w:r>
      <w:r w:rsidR="002921CE">
        <w:rPr>
          <w:rFonts w:ascii="Times New Roman" w:hAnsi="Times New Roman" w:cs="Times New Roman"/>
          <w:sz w:val="28"/>
          <w:szCs w:val="28"/>
        </w:rPr>
        <w:t>)</w:t>
      </w:r>
    </w:p>
    <w:p w:rsidR="002921CE" w:rsidRDefault="002921CE" w:rsidP="00292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эффективность всей системы может быть определена как</w:t>
      </w:r>
    </w:p>
    <w:p w:rsidR="002921CE" w:rsidRDefault="0076578A" w:rsidP="00115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сист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62EB9">
        <w:rPr>
          <w:rFonts w:ascii="Times New Roman" w:hAnsi="Times New Roman" w:cs="Times New Roman"/>
          <w:sz w:val="28"/>
          <w:szCs w:val="28"/>
        </w:rPr>
        <w:t xml:space="preserve">       (7</w:t>
      </w:r>
      <w:r w:rsidR="00115DFB" w:rsidRPr="00115DFB">
        <w:rPr>
          <w:rFonts w:ascii="Times New Roman" w:hAnsi="Times New Roman" w:cs="Times New Roman"/>
          <w:sz w:val="28"/>
          <w:szCs w:val="28"/>
        </w:rPr>
        <w:t>)</w:t>
      </w:r>
    </w:p>
    <w:p w:rsidR="00115DFB" w:rsidRPr="00115DFB" w:rsidRDefault="0076578A" w:rsidP="00115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сист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62EB9">
        <w:rPr>
          <w:rFonts w:ascii="Times New Roman" w:hAnsi="Times New Roman" w:cs="Times New Roman"/>
          <w:sz w:val="28"/>
          <w:szCs w:val="28"/>
        </w:rPr>
        <w:t xml:space="preserve">     (8</w:t>
      </w:r>
      <w:r w:rsidR="00115DFB" w:rsidRPr="00115DFB">
        <w:rPr>
          <w:rFonts w:ascii="Times New Roman" w:hAnsi="Times New Roman" w:cs="Times New Roman"/>
          <w:sz w:val="28"/>
          <w:szCs w:val="28"/>
        </w:rPr>
        <w:t>)</w:t>
      </w:r>
    </w:p>
    <w:p w:rsidR="00115DFB" w:rsidRDefault="00115DFB" w:rsidP="0011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масса пыли в воздухе, выходящем  из системы,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/ч.</w:t>
      </w:r>
    </w:p>
    <w:p w:rsidR="00115DFB" w:rsidRDefault="00115DFB" w:rsidP="0011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Величину проскока для </w:t>
      </w:r>
      <w:r w:rsidR="001D5DF9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D5DF9"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</w:rPr>
        <w:t>о рассматривать как совокупность двух составляющих</w:t>
      </w:r>
      <w:r w:rsidR="001D5DF9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1D5DF9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1D5DF9">
        <w:rPr>
          <w:rFonts w:ascii="Times New Roman" w:hAnsi="Times New Roman" w:cs="Times New Roman"/>
          <w:sz w:val="28"/>
          <w:szCs w:val="28"/>
        </w:rPr>
        <w:t>.</w:t>
      </w:r>
    </w:p>
    <w:p w:rsidR="001D5DF9" w:rsidRDefault="0076578A" w:rsidP="001D5D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- 1)</m:t>
                </m:r>
              </m:den>
            </m:f>
          </m:den>
        </m:f>
      </m:oMath>
      <w:r w:rsidR="00D62EB9">
        <w:rPr>
          <w:rFonts w:ascii="Times New Roman" w:hAnsi="Times New Roman" w:cs="Times New Roman"/>
          <w:sz w:val="28"/>
          <w:szCs w:val="28"/>
        </w:rPr>
        <w:t xml:space="preserve">            (9</w:t>
      </w:r>
      <w:r w:rsidR="001D5DF9">
        <w:rPr>
          <w:rFonts w:ascii="Times New Roman" w:hAnsi="Times New Roman" w:cs="Times New Roman"/>
          <w:sz w:val="28"/>
          <w:szCs w:val="28"/>
        </w:rPr>
        <w:t>)</w:t>
      </w:r>
    </w:p>
    <w:p w:rsidR="001D5DF9" w:rsidRDefault="001D5DF9" w:rsidP="001D5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1D5DF9" w:rsidRDefault="0076578A" w:rsidP="00EA02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сист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</m:e>
            </m:d>
          </m:den>
        </m:f>
      </m:oMath>
      <w:r w:rsidR="00D62EB9">
        <w:rPr>
          <w:rFonts w:ascii="Times New Roman" w:hAnsi="Times New Roman" w:cs="Times New Roman"/>
          <w:sz w:val="28"/>
          <w:szCs w:val="28"/>
        </w:rPr>
        <w:t xml:space="preserve">     (10</w:t>
      </w:r>
      <w:r w:rsidR="00EA0209">
        <w:rPr>
          <w:rFonts w:ascii="Times New Roman" w:hAnsi="Times New Roman" w:cs="Times New Roman"/>
          <w:sz w:val="28"/>
          <w:szCs w:val="28"/>
        </w:rPr>
        <w:t>)</w:t>
      </w:r>
    </w:p>
    <w:p w:rsidR="00D62EB9" w:rsidRDefault="00D62EB9" w:rsidP="00D6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постоянном расходе воздуха, поступающего на очистку, т.е.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const</m:t>
        </m:r>
      </m:oMath>
      <w:r>
        <w:rPr>
          <w:rFonts w:ascii="Times New Roman" w:hAnsi="Times New Roman" w:cs="Times New Roman"/>
          <w:sz w:val="28"/>
          <w:szCs w:val="28"/>
        </w:rPr>
        <w:t>, имеем</w:t>
      </w:r>
    </w:p>
    <w:p w:rsidR="00D62EB9" w:rsidRDefault="0076578A" w:rsidP="00D6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сист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</m:oMath>
      <w:r w:rsidR="00864BE1">
        <w:rPr>
          <w:rFonts w:ascii="Times New Roman" w:hAnsi="Times New Roman" w:cs="Times New Roman"/>
          <w:sz w:val="28"/>
          <w:szCs w:val="28"/>
        </w:rPr>
        <w:t xml:space="preserve">    (11)</w:t>
      </w:r>
    </w:p>
    <w:p w:rsidR="00864BE1" w:rsidRPr="00864BE1" w:rsidRDefault="00864BE1" w:rsidP="00D6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864BE1">
        <w:rPr>
          <w:rFonts w:ascii="Times New Roman" w:hAnsi="Times New Roman" w:cs="Times New Roman"/>
          <w:sz w:val="28"/>
          <w:szCs w:val="28"/>
        </w:rPr>
        <w:t>.</w:t>
      </w:r>
    </w:p>
    <w:p w:rsidR="000D2392" w:rsidRPr="000D2392" w:rsidRDefault="0076578A" w:rsidP="00D6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 x,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(x)G(x)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)×</m:t>
          </m:r>
        </m:oMath>
      </m:oMathPara>
    </w:p>
    <w:p w:rsidR="00864BE1" w:rsidRPr="002C2BAE" w:rsidRDefault="000D2392" w:rsidP="000D23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отс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= x) 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вх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= x)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G(x)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e>
              <m:sub/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(x)</m:t>
            </m:r>
          </m:e>
        </m:d>
      </m:oMath>
      <w:r w:rsidRPr="000D2392">
        <w:rPr>
          <w:rFonts w:ascii="Times New Roman" w:hAnsi="Times New Roman" w:cs="Times New Roman"/>
          <w:sz w:val="28"/>
          <w:szCs w:val="28"/>
          <w:lang w:val="en-US"/>
        </w:rPr>
        <w:t xml:space="preserve">     (12)</w:t>
      </w:r>
    </w:p>
    <w:p w:rsidR="001F4385" w:rsidRDefault="001F4385" w:rsidP="001F4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1в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1н</m:t>
            </m:r>
          </m:sub>
        </m:sSub>
      </m:oMath>
      <w:r w:rsidR="002452B7">
        <w:rPr>
          <w:rFonts w:ascii="Times New Roman" w:hAnsi="Times New Roman" w:cs="Times New Roman"/>
          <w:sz w:val="28"/>
          <w:szCs w:val="28"/>
        </w:rPr>
        <w:t xml:space="preserve"> - экспериментальные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B7">
        <w:rPr>
          <w:rFonts w:ascii="Times New Roman" w:hAnsi="Times New Roman" w:cs="Times New Roman"/>
          <w:sz w:val="28"/>
          <w:szCs w:val="28"/>
        </w:rPr>
        <w:t>С учетом этого выражение (12) можно представить в виде</w:t>
      </w:r>
    </w:p>
    <w:p w:rsidR="002452B7" w:rsidRPr="000D2392" w:rsidRDefault="0076578A" w:rsidP="00245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= x,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)×</m:t>
          </m:r>
        </m:oMath>
      </m:oMathPara>
    </w:p>
    <w:p w:rsidR="002452B7" w:rsidRPr="002452B7" w:rsidRDefault="002452B7" w:rsidP="002452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отс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= x) 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вх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= x)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</m:e>
              <m:sub/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(x)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(1</w:t>
      </w:r>
      <w:r w:rsidRPr="002452B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D239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14E6" w:rsidRPr="002C2BAE" w:rsidRDefault="002E14E6" w:rsidP="005161FE">
      <w:pPr>
        <w:tabs>
          <w:tab w:val="left" w:pos="4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37A" w:rsidRDefault="006E737A" w:rsidP="006E73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C2BAE">
        <w:rPr>
          <w:rFonts w:ascii="Times New Roman" w:hAnsi="Times New Roman" w:cs="Times New Roman"/>
          <w:b/>
          <w:sz w:val="28"/>
          <w:szCs w:val="28"/>
        </w:rPr>
        <w:t>:</w:t>
      </w:r>
    </w:p>
    <w:p w:rsidR="006E737A" w:rsidRDefault="006E737A" w:rsidP="006E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Горчаков, А.И. Строительные материалы [Текст]: Монография / </w:t>
      </w:r>
      <w:r w:rsidR="00A1396C">
        <w:rPr>
          <w:rFonts w:ascii="Times New Roman" w:hAnsi="Times New Roman" w:cs="Times New Roman"/>
          <w:sz w:val="28"/>
          <w:szCs w:val="28"/>
        </w:rPr>
        <w:t xml:space="preserve">А.И. Горчаков. – М.: </w:t>
      </w:r>
      <w:proofErr w:type="spellStart"/>
      <w:r w:rsidR="00A1396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1396C">
        <w:rPr>
          <w:rFonts w:ascii="Times New Roman" w:hAnsi="Times New Roman" w:cs="Times New Roman"/>
          <w:sz w:val="28"/>
          <w:szCs w:val="28"/>
        </w:rPr>
        <w:t xml:space="preserve">. школа, 1982. – 352 </w:t>
      </w:r>
      <w:proofErr w:type="gramStart"/>
      <w:r w:rsidR="00A139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96C">
        <w:rPr>
          <w:rFonts w:ascii="Times New Roman" w:hAnsi="Times New Roman" w:cs="Times New Roman"/>
          <w:sz w:val="28"/>
          <w:szCs w:val="28"/>
        </w:rPr>
        <w:t>.</w:t>
      </w:r>
    </w:p>
    <w:p w:rsidR="00A1396C" w:rsidRDefault="00A1396C" w:rsidP="00A13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0577">
        <w:rPr>
          <w:rFonts w:ascii="Times New Roman" w:hAnsi="Times New Roman" w:cs="Times New Roman"/>
          <w:sz w:val="28"/>
          <w:szCs w:val="28"/>
        </w:rPr>
        <w:t>Ицкович</w:t>
      </w:r>
      <w:r>
        <w:rPr>
          <w:rFonts w:ascii="Times New Roman" w:hAnsi="Times New Roman" w:cs="Times New Roman"/>
          <w:sz w:val="28"/>
          <w:szCs w:val="28"/>
        </w:rPr>
        <w:t xml:space="preserve">, С.М. Заполнители для бетона [Текст]: Монография / С.М. Ицкович.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1983.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96C" w:rsidRDefault="00A1396C" w:rsidP="00A1396C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7DDE">
        <w:rPr>
          <w:rFonts w:ascii="Times New Roman" w:hAnsi="Times New Roman" w:cs="Times New Roman"/>
          <w:sz w:val="28"/>
          <w:szCs w:val="28"/>
        </w:rPr>
        <w:t>Балтеренас</w:t>
      </w:r>
      <w:proofErr w:type="spellEnd"/>
      <w:r w:rsidRPr="00E87DDE">
        <w:rPr>
          <w:rFonts w:ascii="Times New Roman" w:hAnsi="Times New Roman" w:cs="Times New Roman"/>
          <w:sz w:val="28"/>
          <w:szCs w:val="28"/>
        </w:rPr>
        <w:t>, П.С.</w:t>
      </w:r>
      <w:r w:rsidRPr="00EC0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577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EC0577">
        <w:rPr>
          <w:rFonts w:ascii="Times New Roman" w:hAnsi="Times New Roman" w:cs="Times New Roman"/>
          <w:sz w:val="28"/>
          <w:szCs w:val="28"/>
        </w:rPr>
        <w:t xml:space="preserve"> воздуха на предприятиях </w:t>
      </w:r>
      <w:r>
        <w:rPr>
          <w:rFonts w:ascii="Times New Roman" w:hAnsi="Times New Roman" w:cs="Times New Roman"/>
          <w:sz w:val="28"/>
          <w:szCs w:val="28"/>
        </w:rPr>
        <w:t>строительных материалов [Текст]: Монография</w:t>
      </w:r>
      <w:r w:rsidRPr="00EC0577">
        <w:rPr>
          <w:rFonts w:ascii="Times New Roman" w:hAnsi="Times New Roman" w:cs="Times New Roman"/>
          <w:sz w:val="28"/>
          <w:szCs w:val="28"/>
        </w:rPr>
        <w:t xml:space="preserve"> / П.С. </w:t>
      </w:r>
      <w:proofErr w:type="spellStart"/>
      <w:r w:rsidRPr="00EC0577">
        <w:rPr>
          <w:rFonts w:ascii="Times New Roman" w:hAnsi="Times New Roman" w:cs="Times New Roman"/>
          <w:sz w:val="28"/>
          <w:szCs w:val="28"/>
        </w:rPr>
        <w:t>Балтеренас</w:t>
      </w:r>
      <w:proofErr w:type="spellEnd"/>
      <w:r w:rsidRPr="00EC057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C05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EC0577">
        <w:rPr>
          <w:rFonts w:ascii="Times New Roman" w:hAnsi="Times New Roman" w:cs="Times New Roman"/>
          <w:sz w:val="28"/>
          <w:szCs w:val="28"/>
        </w:rPr>
        <w:t>, 1990. –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577">
        <w:rPr>
          <w:rFonts w:ascii="Times New Roman" w:hAnsi="Times New Roman" w:cs="Times New Roman"/>
          <w:sz w:val="28"/>
          <w:szCs w:val="28"/>
        </w:rPr>
        <w:t>с.</w:t>
      </w:r>
    </w:p>
    <w:p w:rsidR="00A1396C" w:rsidRDefault="00A1396C" w:rsidP="00A13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7DDE">
        <w:rPr>
          <w:rFonts w:ascii="Times New Roman" w:hAnsi="Times New Roman" w:cs="Times New Roman"/>
          <w:sz w:val="28"/>
          <w:szCs w:val="28"/>
        </w:rPr>
        <w:t>Банит, Ф.Г.</w:t>
      </w:r>
      <w:r w:rsidRPr="00EC0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577">
        <w:rPr>
          <w:rFonts w:ascii="Times New Roman" w:hAnsi="Times New Roman" w:cs="Times New Roman"/>
          <w:sz w:val="28"/>
          <w:szCs w:val="28"/>
        </w:rPr>
        <w:t xml:space="preserve">Пылеулавливание и очистка газов в промышленности </w:t>
      </w:r>
      <w:r>
        <w:rPr>
          <w:rFonts w:ascii="Times New Roman" w:hAnsi="Times New Roman" w:cs="Times New Roman"/>
          <w:sz w:val="28"/>
          <w:szCs w:val="28"/>
        </w:rPr>
        <w:t>строительных материалов [Текст]: Монография</w:t>
      </w:r>
      <w:r w:rsidRPr="00EC0577">
        <w:rPr>
          <w:rFonts w:ascii="Times New Roman" w:hAnsi="Times New Roman" w:cs="Times New Roman"/>
          <w:sz w:val="28"/>
          <w:szCs w:val="28"/>
        </w:rPr>
        <w:t xml:space="preserve"> / Ф.Г. Банит, А.Д. </w:t>
      </w:r>
      <w:proofErr w:type="spellStart"/>
      <w:r w:rsidRPr="00EC0577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EC057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C057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EC0577">
        <w:rPr>
          <w:rFonts w:ascii="Times New Roman" w:hAnsi="Times New Roman" w:cs="Times New Roman"/>
          <w:sz w:val="28"/>
          <w:szCs w:val="28"/>
        </w:rPr>
        <w:t>, 1979. – 352 с.: ил.</w:t>
      </w:r>
    </w:p>
    <w:p w:rsidR="00A1396C" w:rsidRDefault="00A1396C" w:rsidP="00A13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7DDE">
        <w:rPr>
          <w:rFonts w:ascii="Times New Roman" w:hAnsi="Times New Roman" w:cs="Times New Roman"/>
          <w:sz w:val="28"/>
          <w:szCs w:val="28"/>
        </w:rPr>
        <w:t>Бобровников, Н.А.</w:t>
      </w:r>
      <w:r w:rsidRPr="00EC0577">
        <w:rPr>
          <w:rFonts w:ascii="Times New Roman" w:hAnsi="Times New Roman" w:cs="Times New Roman"/>
          <w:sz w:val="28"/>
          <w:szCs w:val="28"/>
        </w:rPr>
        <w:t xml:space="preserve"> Охрана воздушной среды от пыли на предприятиях строительной индустрии </w:t>
      </w:r>
      <w:r>
        <w:rPr>
          <w:rFonts w:ascii="Times New Roman" w:hAnsi="Times New Roman" w:cs="Times New Roman"/>
          <w:sz w:val="28"/>
          <w:szCs w:val="28"/>
        </w:rPr>
        <w:t>[Текст]: Монография</w:t>
      </w:r>
      <w:r w:rsidRPr="00EC0577">
        <w:rPr>
          <w:rFonts w:ascii="Times New Roman" w:hAnsi="Times New Roman" w:cs="Times New Roman"/>
          <w:sz w:val="28"/>
          <w:szCs w:val="28"/>
        </w:rPr>
        <w:t xml:space="preserve"> / Н.А. Бобровников. – М., 1981.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577">
        <w:rPr>
          <w:rFonts w:ascii="Times New Roman" w:hAnsi="Times New Roman" w:cs="Times New Roman"/>
          <w:sz w:val="28"/>
          <w:szCs w:val="28"/>
        </w:rPr>
        <w:t>99 с.</w:t>
      </w:r>
    </w:p>
    <w:p w:rsidR="00815C21" w:rsidRDefault="00815C21" w:rsidP="00A13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Совершенствование схем компоновки многоступенчатых систем пылеулавливания с вихревыми аппаратами </w:t>
      </w:r>
      <w:r w:rsidR="00427558">
        <w:rPr>
          <w:rFonts w:ascii="Times New Roman" w:hAnsi="Times New Roman" w:cs="Times New Roman"/>
          <w:sz w:val="28"/>
          <w:szCs w:val="28"/>
        </w:rPr>
        <w:t xml:space="preserve">[Текст]: </w:t>
      </w:r>
      <w:proofErr w:type="spellStart"/>
      <w:r w:rsidR="0042755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2755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="0042755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27558">
        <w:rPr>
          <w:rFonts w:ascii="Times New Roman" w:hAnsi="Times New Roman" w:cs="Times New Roman"/>
          <w:sz w:val="28"/>
          <w:szCs w:val="28"/>
        </w:rPr>
        <w:t xml:space="preserve">. наук: 05.14.16: защищена 31.03.00: утв.  04.07.00 / </w:t>
      </w:r>
      <w:proofErr w:type="spellStart"/>
      <w:r w:rsidR="00427558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="00427558">
        <w:rPr>
          <w:rFonts w:ascii="Times New Roman" w:hAnsi="Times New Roman" w:cs="Times New Roman"/>
          <w:sz w:val="28"/>
          <w:szCs w:val="28"/>
        </w:rPr>
        <w:t xml:space="preserve"> Наталия Михайлова – Волгоград, 2000. – 171 с. – </w:t>
      </w:r>
      <w:proofErr w:type="spellStart"/>
      <w:r w:rsidR="0042755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27558">
        <w:rPr>
          <w:rFonts w:ascii="Times New Roman" w:hAnsi="Times New Roman" w:cs="Times New Roman"/>
          <w:sz w:val="28"/>
          <w:szCs w:val="28"/>
        </w:rPr>
        <w:t>.: С. 137-149.</w:t>
      </w:r>
    </w:p>
    <w:p w:rsidR="00AD763E" w:rsidRDefault="00AD763E" w:rsidP="00A13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7015D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87015D">
        <w:rPr>
          <w:rFonts w:ascii="Times New Roman" w:hAnsi="Times New Roman" w:cs="Times New Roman"/>
          <w:sz w:val="28"/>
          <w:szCs w:val="28"/>
        </w:rPr>
        <w:t>,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О применении аппарата пылеулавливания с комбинированной схемой сепарации пыли из пылегазового потока в производстве керамзита [Текст] // Альтернативная энергетика и экология. – 2013. - № 11. – С. 47-49</w:t>
      </w:r>
    </w:p>
    <w:p w:rsidR="001F6C98" w:rsidRDefault="00AD763E" w:rsidP="001F6C98">
      <w:pPr>
        <w:pStyle w:val="a7"/>
        <w:contextualSpacing/>
      </w:pPr>
      <w:r>
        <w:rPr>
          <w:szCs w:val="28"/>
        </w:rPr>
        <w:t>8</w:t>
      </w:r>
      <w:r w:rsidR="005161FE">
        <w:rPr>
          <w:szCs w:val="28"/>
        </w:rPr>
        <w:t xml:space="preserve">. </w:t>
      </w:r>
      <w:proofErr w:type="spellStart"/>
      <w:r w:rsidR="001F6C98">
        <w:rPr>
          <w:szCs w:val="28"/>
        </w:rPr>
        <w:t>Сергина</w:t>
      </w:r>
      <w:proofErr w:type="spellEnd"/>
      <w:r w:rsidR="001F6C98">
        <w:rPr>
          <w:szCs w:val="28"/>
        </w:rPr>
        <w:t xml:space="preserve"> Н.М., Боровков Д.П., Семенова Е.А. Совершенствование методов очистки воздуха рабочей зоны от пыли известкового щебня, выделяющейся при разгрузке железнодорожных вагонов </w:t>
      </w:r>
      <w:r w:rsidR="001F6C98" w:rsidRPr="00CB2C81">
        <w:t>[</w:t>
      </w:r>
      <w:r w:rsidR="001F6C98" w:rsidRPr="006768CD">
        <w:rPr>
          <w:szCs w:val="18"/>
        </w:rPr>
        <w:t xml:space="preserve">Электронный </w:t>
      </w:r>
      <w:r w:rsidR="001F6C98" w:rsidRPr="006768CD">
        <w:rPr>
          <w:szCs w:val="18"/>
        </w:rPr>
        <w:lastRenderedPageBreak/>
        <w:t>ресурс</w:t>
      </w:r>
      <w:r w:rsidR="001F6C98" w:rsidRPr="00CB2C81">
        <w:t xml:space="preserve">]  </w:t>
      </w:r>
      <w:r w:rsidR="001F6C98">
        <w:t>// «Инженерный вестник Дона», 2012, №4</w:t>
      </w:r>
      <w:r w:rsidR="001F6C98" w:rsidRPr="00CB2C81">
        <w:t>.</w:t>
      </w:r>
      <w:r w:rsidR="001F6C98">
        <w:t xml:space="preserve"> Ч.2.</w:t>
      </w:r>
      <w:r w:rsidR="001F6C98" w:rsidRPr="00CB2C81">
        <w:t xml:space="preserve"> – Режим доступа: http://ivdon.ru/magazine/archive/n1y2009/</w:t>
      </w:r>
      <w:r w:rsidR="001F6C98">
        <w:t>250</w:t>
      </w:r>
      <w:r w:rsidR="001F6C98" w:rsidRPr="00CB2C81">
        <w:t xml:space="preserve"> (доступ свободный) – </w:t>
      </w:r>
      <w:proofErr w:type="spellStart"/>
      <w:r w:rsidR="001F6C98" w:rsidRPr="00CB2C81">
        <w:t>Загл</w:t>
      </w:r>
      <w:proofErr w:type="spellEnd"/>
      <w:r w:rsidR="001F6C98" w:rsidRPr="00CB2C81">
        <w:t>. с экрана. – Яз</w:t>
      </w:r>
      <w:proofErr w:type="gramStart"/>
      <w:r w:rsidR="001F6C98" w:rsidRPr="00CB2C81">
        <w:t>.</w:t>
      </w:r>
      <w:proofErr w:type="gramEnd"/>
      <w:r w:rsidR="001F6C98" w:rsidRPr="00CB2C81">
        <w:t xml:space="preserve"> </w:t>
      </w:r>
      <w:proofErr w:type="gramStart"/>
      <w:r w:rsidR="001F6C98" w:rsidRPr="00CB2C81">
        <w:t>р</w:t>
      </w:r>
      <w:proofErr w:type="gramEnd"/>
      <w:r w:rsidR="001F6C98" w:rsidRPr="00CB2C81">
        <w:t>ус.</w:t>
      </w:r>
      <w:r w:rsidR="001F6C98">
        <w:t xml:space="preserve"> </w:t>
      </w:r>
    </w:p>
    <w:p w:rsidR="001F6C98" w:rsidRDefault="00AD763E" w:rsidP="001F6C98">
      <w:pPr>
        <w:pStyle w:val="a7"/>
        <w:contextualSpacing/>
      </w:pPr>
      <w:r>
        <w:rPr>
          <w:szCs w:val="28"/>
        </w:rPr>
        <w:t>9</w:t>
      </w:r>
      <w:r w:rsidR="001F6C98">
        <w:rPr>
          <w:szCs w:val="28"/>
        </w:rPr>
        <w:t xml:space="preserve">. Кондратенко, Т.О., Семенова Е.А., Соломахина, Л.Я. Повышение экологической безопасности производства газобетона </w:t>
      </w:r>
      <w:r w:rsidR="001F6C98" w:rsidRPr="00CB2C81">
        <w:t>[</w:t>
      </w:r>
      <w:r w:rsidR="001F6C98" w:rsidRPr="006768CD">
        <w:rPr>
          <w:szCs w:val="18"/>
        </w:rPr>
        <w:t>Электронный ресурс</w:t>
      </w:r>
      <w:r w:rsidR="001F6C98" w:rsidRPr="00CB2C81">
        <w:t xml:space="preserve">]  </w:t>
      </w:r>
      <w:r w:rsidR="001F6C98">
        <w:t>// «Инженерный вестник Дона», 2013, №3</w:t>
      </w:r>
      <w:r w:rsidR="001F6C98" w:rsidRPr="00CB2C81">
        <w:t>.</w:t>
      </w:r>
      <w:r w:rsidR="001F6C98">
        <w:t xml:space="preserve"> </w:t>
      </w:r>
      <w:r w:rsidR="001F6C98" w:rsidRPr="00CB2C81">
        <w:t xml:space="preserve"> – Режим доступа: http://ivdon.ru/magazine/archive/n1y2009/</w:t>
      </w:r>
      <w:r w:rsidR="001F6C98">
        <w:t>250</w:t>
      </w:r>
      <w:r w:rsidR="001F6C98" w:rsidRPr="00CB2C81">
        <w:t xml:space="preserve"> (доступ свободный) – </w:t>
      </w:r>
      <w:proofErr w:type="spellStart"/>
      <w:r w:rsidR="001F6C98" w:rsidRPr="00CB2C81">
        <w:t>Загл</w:t>
      </w:r>
      <w:proofErr w:type="spellEnd"/>
      <w:r w:rsidR="001F6C98" w:rsidRPr="00CB2C81">
        <w:t>. с экрана. – Яз</w:t>
      </w:r>
      <w:proofErr w:type="gramStart"/>
      <w:r w:rsidR="001F6C98" w:rsidRPr="00CB2C81">
        <w:t>.</w:t>
      </w:r>
      <w:proofErr w:type="gramEnd"/>
      <w:r w:rsidR="001F6C98" w:rsidRPr="00CB2C81">
        <w:t xml:space="preserve"> </w:t>
      </w:r>
      <w:proofErr w:type="gramStart"/>
      <w:r w:rsidR="001F6C98" w:rsidRPr="00CB2C81">
        <w:t>р</w:t>
      </w:r>
      <w:proofErr w:type="gramEnd"/>
      <w:r w:rsidR="001F6C98" w:rsidRPr="00CB2C81">
        <w:t>ус.</w:t>
      </w:r>
      <w:r w:rsidR="001F6C98">
        <w:t xml:space="preserve"> </w:t>
      </w:r>
    </w:p>
    <w:p w:rsidR="00AD763E" w:rsidRDefault="00AD763E" w:rsidP="001F6C98">
      <w:pPr>
        <w:pStyle w:val="a7"/>
        <w:contextualSpacing/>
      </w:pPr>
    </w:p>
    <w:p w:rsidR="000C443E" w:rsidRPr="00B82050" w:rsidRDefault="00AD763E" w:rsidP="000C443E">
      <w:pPr>
        <w:pStyle w:val="a7"/>
        <w:rPr>
          <w:szCs w:val="28"/>
          <w:lang w:val="en-US"/>
        </w:rPr>
      </w:pPr>
      <w:r w:rsidRPr="002C2BAE">
        <w:rPr>
          <w:szCs w:val="28"/>
          <w:lang w:val="en-US"/>
        </w:rPr>
        <w:t>10</w:t>
      </w:r>
      <w:r w:rsidR="000C443E" w:rsidRPr="007B1FB9">
        <w:rPr>
          <w:szCs w:val="28"/>
          <w:lang w:val="en-US"/>
        </w:rPr>
        <w:t xml:space="preserve">. </w:t>
      </w:r>
      <w:proofErr w:type="spellStart"/>
      <w:r w:rsidR="000C443E" w:rsidRPr="007B1FB9">
        <w:rPr>
          <w:szCs w:val="28"/>
          <w:lang w:val="en-US"/>
        </w:rPr>
        <w:t>Pasquill</w:t>
      </w:r>
      <w:proofErr w:type="spellEnd"/>
      <w:r w:rsidR="000C443E" w:rsidRPr="007B1FB9">
        <w:rPr>
          <w:szCs w:val="28"/>
          <w:lang w:val="en-US"/>
        </w:rPr>
        <w:t>. F.,</w:t>
      </w:r>
      <w:r w:rsidR="000C443E">
        <w:rPr>
          <w:szCs w:val="28"/>
          <w:lang w:val="en-US"/>
        </w:rPr>
        <w:t xml:space="preserve"> 1976</w:t>
      </w:r>
      <w:r w:rsidR="000C443E" w:rsidRPr="005F7361">
        <w:rPr>
          <w:szCs w:val="28"/>
          <w:lang w:val="en-US"/>
        </w:rPr>
        <w:t xml:space="preserve">: Atmospheric Dispersion Parameters in Gaussian Plume </w:t>
      </w:r>
      <w:proofErr w:type="gramStart"/>
      <w:r w:rsidR="000C443E" w:rsidRPr="005F7361">
        <w:rPr>
          <w:szCs w:val="28"/>
          <w:lang w:val="en-US"/>
        </w:rPr>
        <w:t>Modeling :</w:t>
      </w:r>
      <w:proofErr w:type="gramEnd"/>
      <w:r w:rsidR="000C443E" w:rsidRPr="005F7361">
        <w:rPr>
          <w:szCs w:val="28"/>
          <w:lang w:val="en-US"/>
        </w:rPr>
        <w:t xml:space="preserve"> Part II. </w:t>
      </w:r>
      <w:proofErr w:type="gramStart"/>
      <w:r w:rsidR="000C443E" w:rsidRPr="005F7361">
        <w:rPr>
          <w:szCs w:val="28"/>
          <w:lang w:val="en-US"/>
        </w:rPr>
        <w:t>Possible Requirements for Change in the Turner Workbook Values.</w:t>
      </w:r>
      <w:proofErr w:type="gramEnd"/>
      <w:r w:rsidR="000C443E" w:rsidRPr="005F7361">
        <w:rPr>
          <w:szCs w:val="28"/>
          <w:lang w:val="en-US"/>
        </w:rPr>
        <w:t xml:space="preserve"> </w:t>
      </w:r>
      <w:proofErr w:type="gramStart"/>
      <w:r w:rsidR="000C443E" w:rsidRPr="005F7361">
        <w:rPr>
          <w:szCs w:val="28"/>
          <w:lang w:val="en-US"/>
        </w:rPr>
        <w:t>EPA-600/4-76-030b.</w:t>
      </w:r>
      <w:proofErr w:type="gramEnd"/>
      <w:r w:rsidR="000C443E" w:rsidRPr="005F7361">
        <w:rPr>
          <w:szCs w:val="28"/>
          <w:lang w:val="en-US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="000C443E" w:rsidRPr="005F7361">
            <w:rPr>
              <w:szCs w:val="28"/>
              <w:lang w:val="en-US"/>
            </w:rPr>
            <w:t>U.S.</w:t>
          </w:r>
        </w:smartTag>
      </w:smartTag>
      <w:r w:rsidR="000C443E" w:rsidRPr="005F7361">
        <w:rPr>
          <w:szCs w:val="28"/>
          <w:lang w:val="en-US"/>
        </w:rPr>
        <w:t xml:space="preserve"> Environmental Protection Agency. – 44 p.</w:t>
      </w:r>
    </w:p>
    <w:p w:rsidR="006E737A" w:rsidRPr="006918EE" w:rsidRDefault="00AD763E" w:rsidP="006918EE">
      <w:pPr>
        <w:pStyle w:val="a7"/>
        <w:rPr>
          <w:szCs w:val="28"/>
          <w:lang w:val="en-US"/>
        </w:rPr>
      </w:pPr>
      <w:r>
        <w:rPr>
          <w:szCs w:val="28"/>
          <w:lang w:val="en-US"/>
        </w:rPr>
        <w:t>1</w:t>
      </w:r>
      <w:r w:rsidRPr="00AD763E">
        <w:rPr>
          <w:szCs w:val="28"/>
          <w:lang w:val="en-US"/>
        </w:rPr>
        <w:t>1</w:t>
      </w:r>
      <w:r w:rsidR="000C443E" w:rsidRPr="007B1FB9">
        <w:rPr>
          <w:szCs w:val="28"/>
          <w:lang w:val="en-US"/>
        </w:rPr>
        <w:t>. Workbook</w:t>
      </w:r>
      <w:r w:rsidR="000C443E" w:rsidRPr="005F7361">
        <w:rPr>
          <w:szCs w:val="28"/>
          <w:lang w:val="en-US"/>
        </w:rPr>
        <w:t xml:space="preserve"> of atmospheric dispersion estimates: an introduction to dispersion modeling / D. Bruce Turner. – 2000.</w:t>
      </w:r>
      <w:r w:rsidR="000C443E" w:rsidRPr="000C443E">
        <w:rPr>
          <w:szCs w:val="28"/>
          <w:lang w:val="en-US"/>
        </w:rPr>
        <w:t xml:space="preserve"> </w:t>
      </w:r>
      <w:r w:rsidR="000C443E">
        <w:rPr>
          <w:szCs w:val="28"/>
          <w:lang w:val="en-US"/>
        </w:rPr>
        <w:t>–</w:t>
      </w:r>
      <w:r w:rsidR="000C443E" w:rsidRPr="000C443E">
        <w:rPr>
          <w:szCs w:val="28"/>
          <w:lang w:val="en-US"/>
        </w:rPr>
        <w:t xml:space="preserve"> 168 </w:t>
      </w:r>
      <w:proofErr w:type="spellStart"/>
      <w:r w:rsidR="000C443E">
        <w:rPr>
          <w:szCs w:val="28"/>
        </w:rPr>
        <w:t>р</w:t>
      </w:r>
      <w:proofErr w:type="spellEnd"/>
      <w:r w:rsidR="000C443E" w:rsidRPr="000C443E">
        <w:rPr>
          <w:szCs w:val="28"/>
          <w:lang w:val="en-US"/>
        </w:rPr>
        <w:t>.</w:t>
      </w:r>
    </w:p>
    <w:sectPr w:rsidR="006E737A" w:rsidRPr="006918EE" w:rsidSect="00D03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7D"/>
    <w:rsid w:val="00072E22"/>
    <w:rsid w:val="0009307D"/>
    <w:rsid w:val="000C443E"/>
    <w:rsid w:val="000D2392"/>
    <w:rsid w:val="0010087C"/>
    <w:rsid w:val="00115DFB"/>
    <w:rsid w:val="00180101"/>
    <w:rsid w:val="001D5DF9"/>
    <w:rsid w:val="001F4385"/>
    <w:rsid w:val="001F6C98"/>
    <w:rsid w:val="002226C7"/>
    <w:rsid w:val="00231384"/>
    <w:rsid w:val="002452B7"/>
    <w:rsid w:val="002921CE"/>
    <w:rsid w:val="002C2BAE"/>
    <w:rsid w:val="002D598E"/>
    <w:rsid w:val="002E14E6"/>
    <w:rsid w:val="003A27E8"/>
    <w:rsid w:val="003E3F9C"/>
    <w:rsid w:val="0041459D"/>
    <w:rsid w:val="00415785"/>
    <w:rsid w:val="00427558"/>
    <w:rsid w:val="005161FE"/>
    <w:rsid w:val="006416A4"/>
    <w:rsid w:val="006918EE"/>
    <w:rsid w:val="006E737A"/>
    <w:rsid w:val="0076578A"/>
    <w:rsid w:val="007A1852"/>
    <w:rsid w:val="00815C21"/>
    <w:rsid w:val="00864BE1"/>
    <w:rsid w:val="008C14EE"/>
    <w:rsid w:val="00921933"/>
    <w:rsid w:val="009B5A6D"/>
    <w:rsid w:val="009E3CA2"/>
    <w:rsid w:val="00A1396C"/>
    <w:rsid w:val="00A9350F"/>
    <w:rsid w:val="00AD763E"/>
    <w:rsid w:val="00C512B7"/>
    <w:rsid w:val="00C728F0"/>
    <w:rsid w:val="00CA5486"/>
    <w:rsid w:val="00D03B7D"/>
    <w:rsid w:val="00D62EB9"/>
    <w:rsid w:val="00DE6038"/>
    <w:rsid w:val="00DE7BB3"/>
    <w:rsid w:val="00E530BD"/>
    <w:rsid w:val="00EA0209"/>
    <w:rsid w:val="00EF3EEA"/>
    <w:rsid w:val="00FA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rsid w:val="006E737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6E7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E737A"/>
    <w:rPr>
      <w:rFonts w:ascii="Consolas" w:hAnsi="Consolas" w:cs="Consolas"/>
      <w:sz w:val="20"/>
      <w:szCs w:val="20"/>
    </w:rPr>
  </w:style>
  <w:style w:type="character" w:styleId="a4">
    <w:name w:val="Placeholder Text"/>
    <w:basedOn w:val="a0"/>
    <w:uiPriority w:val="99"/>
    <w:semiHidden/>
    <w:rsid w:val="00921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33"/>
    <w:rPr>
      <w:rFonts w:ascii="Tahoma" w:hAnsi="Tahoma" w:cs="Tahoma"/>
      <w:sz w:val="16"/>
      <w:szCs w:val="16"/>
    </w:rPr>
  </w:style>
  <w:style w:type="paragraph" w:customStyle="1" w:styleId="a7">
    <w:name w:val="ИВД: Текст статьи"/>
    <w:basedOn w:val="a8"/>
    <w:qFormat/>
    <w:rsid w:val="001F6C98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styleId="a8">
    <w:name w:val="Normal (Web)"/>
    <w:basedOn w:val="a"/>
    <w:uiPriority w:val="99"/>
    <w:semiHidden/>
    <w:unhideWhenUsed/>
    <w:rsid w:val="001F6C98"/>
    <w:rPr>
      <w:rFonts w:ascii="Times New Roman" w:hAnsi="Times New Roman" w:cs="Times New Roman"/>
      <w:sz w:val="24"/>
      <w:szCs w:val="24"/>
    </w:rPr>
  </w:style>
  <w:style w:type="paragraph" w:customStyle="1" w:styleId="12">
    <w:name w:val="Стиль в тексте 12"/>
    <w:basedOn w:val="a"/>
    <w:qFormat/>
    <w:rsid w:val="00AD76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Даня</cp:lastModifiedBy>
  <cp:revision>22</cp:revision>
  <dcterms:created xsi:type="dcterms:W3CDTF">2013-12-13T10:10:00Z</dcterms:created>
  <dcterms:modified xsi:type="dcterms:W3CDTF">2013-12-26T08:50:00Z</dcterms:modified>
</cp:coreProperties>
</file>