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31B" w:rsidRDefault="00CE6179" w:rsidP="008860AC">
      <w:pPr>
        <w:tabs>
          <w:tab w:val="left" w:pos="8505"/>
        </w:tabs>
        <w:spacing w:after="0" w:line="240" w:lineRule="auto"/>
        <w:jc w:val="center"/>
        <w:rPr>
          <w:rFonts w:asciiTheme="majorBidi" w:hAnsiTheme="majorBidi" w:cstheme="majorBidi"/>
          <w:b/>
          <w:bCs/>
        </w:rPr>
      </w:pPr>
      <w:r w:rsidRPr="005E04BE">
        <w:rPr>
          <w:rFonts w:asciiTheme="majorBidi" w:hAnsiTheme="majorBidi" w:cstheme="majorBidi"/>
          <w:b/>
          <w:bCs/>
        </w:rPr>
        <w:t>Нанокомпозитные органоминеральные</w:t>
      </w:r>
      <w:r w:rsidR="00E1594D" w:rsidRPr="005E04BE">
        <w:rPr>
          <w:rFonts w:asciiTheme="majorBidi" w:hAnsiTheme="majorBidi" w:cstheme="majorBidi"/>
          <w:b/>
          <w:bCs/>
        </w:rPr>
        <w:t xml:space="preserve"> </w:t>
      </w:r>
      <w:r w:rsidRPr="005E04BE">
        <w:rPr>
          <w:rFonts w:asciiTheme="majorBidi" w:hAnsiTheme="majorBidi" w:cstheme="majorBidi"/>
          <w:b/>
          <w:bCs/>
        </w:rPr>
        <w:t>гибридные материалы</w:t>
      </w:r>
    </w:p>
    <w:p w:rsidR="00CE6179" w:rsidRPr="005E04BE" w:rsidRDefault="00CE6179" w:rsidP="008860AC">
      <w:pPr>
        <w:tabs>
          <w:tab w:val="left" w:pos="8505"/>
        </w:tabs>
        <w:spacing w:after="0" w:line="240" w:lineRule="auto"/>
        <w:jc w:val="center"/>
        <w:rPr>
          <w:rFonts w:asciiTheme="majorBidi" w:hAnsiTheme="majorBidi" w:cstheme="majorBidi"/>
          <w:b/>
          <w:bCs/>
        </w:rPr>
      </w:pPr>
    </w:p>
    <w:p w:rsidR="001356FF" w:rsidRPr="005E04BE" w:rsidRDefault="00CE6179" w:rsidP="00B0611F">
      <w:pPr>
        <w:tabs>
          <w:tab w:val="left" w:pos="8505"/>
        </w:tabs>
        <w:spacing w:after="0" w:line="240" w:lineRule="auto"/>
        <w:jc w:val="center"/>
        <w:rPr>
          <w:rFonts w:asciiTheme="majorBidi" w:hAnsiTheme="majorBidi" w:cstheme="majorBidi"/>
          <w:b/>
          <w:bCs/>
        </w:rPr>
      </w:pPr>
      <w:r w:rsidRPr="005E04BE">
        <w:rPr>
          <w:rFonts w:asciiTheme="majorBidi" w:hAnsiTheme="majorBidi" w:cstheme="majorBidi"/>
          <w:b/>
          <w:bCs/>
        </w:rPr>
        <w:t>П.Г.</w:t>
      </w:r>
      <w:r w:rsidR="003C2412" w:rsidRPr="005E04BE">
        <w:rPr>
          <w:rFonts w:asciiTheme="majorBidi" w:hAnsiTheme="majorBidi" w:cstheme="majorBidi"/>
          <w:b/>
          <w:bCs/>
        </w:rPr>
        <w:t xml:space="preserve">Кудрявцев </w:t>
      </w:r>
      <w:r w:rsidR="005E04BE" w:rsidRPr="005E04BE">
        <w:rPr>
          <w:rFonts w:asciiTheme="majorBidi" w:hAnsiTheme="majorBidi" w:cstheme="majorBidi"/>
          <w:b/>
          <w:bCs/>
          <w:vertAlign w:val="superscript"/>
        </w:rPr>
        <w:t>1</w:t>
      </w:r>
      <w:r w:rsidR="003C2412" w:rsidRPr="005E04BE">
        <w:rPr>
          <w:rFonts w:asciiTheme="majorBidi" w:hAnsiTheme="majorBidi" w:cstheme="majorBidi"/>
          <w:b/>
          <w:bCs/>
        </w:rPr>
        <w:t xml:space="preserve">, </w:t>
      </w:r>
      <w:r w:rsidRPr="005E04BE">
        <w:rPr>
          <w:rFonts w:asciiTheme="majorBidi" w:hAnsiTheme="majorBidi" w:cstheme="majorBidi"/>
          <w:b/>
          <w:bCs/>
        </w:rPr>
        <w:t>О.Л.</w:t>
      </w:r>
      <w:r w:rsidR="003C2412" w:rsidRPr="005E04BE">
        <w:rPr>
          <w:rFonts w:asciiTheme="majorBidi" w:hAnsiTheme="majorBidi" w:cstheme="majorBidi"/>
          <w:b/>
          <w:bCs/>
        </w:rPr>
        <w:t xml:space="preserve">Фиговский </w:t>
      </w:r>
      <w:r w:rsidR="005E04BE" w:rsidRPr="005E04BE">
        <w:rPr>
          <w:rFonts w:asciiTheme="majorBidi" w:hAnsiTheme="majorBidi" w:cstheme="majorBidi"/>
          <w:b/>
          <w:bCs/>
          <w:vertAlign w:val="superscript"/>
        </w:rPr>
        <w:t>2</w:t>
      </w:r>
    </w:p>
    <w:p w:rsidR="005E04BE" w:rsidRPr="005E04BE" w:rsidRDefault="005E04BE" w:rsidP="005E04BE">
      <w:pPr>
        <w:autoSpaceDE w:val="0"/>
        <w:autoSpaceDN w:val="0"/>
        <w:adjustRightInd w:val="0"/>
        <w:spacing w:after="0" w:line="240" w:lineRule="auto"/>
        <w:ind w:right="20"/>
        <w:jc w:val="center"/>
        <w:rPr>
          <w:rFonts w:ascii="Times New Roman CYR" w:hAnsi="Times New Roman CYR" w:cs="Times New Roman CYR"/>
          <w:i/>
          <w:iCs/>
          <w:lang w:val="en-US"/>
        </w:rPr>
      </w:pPr>
      <w:r w:rsidRPr="005E04BE">
        <w:rPr>
          <w:rFonts w:ascii="Times New Roman CYR" w:hAnsi="Times New Roman CYR" w:cs="Times New Roman CYR"/>
          <w:i/>
          <w:iCs/>
          <w:vertAlign w:val="superscript"/>
          <w:lang w:val="en-US"/>
        </w:rPr>
        <w:t>1</w:t>
      </w:r>
      <w:r w:rsidRPr="00A53F58">
        <w:rPr>
          <w:rFonts w:ascii="Times New Roman CYR" w:hAnsi="Times New Roman CYR" w:cs="Times New Roman CYR"/>
          <w:i/>
          <w:iCs/>
          <w:lang w:val="en-US"/>
        </w:rPr>
        <w:t xml:space="preserve"> </w:t>
      </w:r>
      <w:r w:rsidRPr="00A32621">
        <w:rPr>
          <w:rFonts w:ascii="Times New Roman CYR" w:hAnsi="Times New Roman CYR" w:cs="Times New Roman CYR"/>
          <w:i/>
          <w:iCs/>
          <w:lang w:val="en-US"/>
        </w:rPr>
        <w:t>Professor, Scientific Counsel of INRC Polymate, Israel.</w:t>
      </w:r>
    </w:p>
    <w:p w:rsidR="005E04BE" w:rsidRPr="005E04BE" w:rsidRDefault="005E04BE" w:rsidP="005E04BE">
      <w:pPr>
        <w:autoSpaceDE w:val="0"/>
        <w:autoSpaceDN w:val="0"/>
        <w:adjustRightInd w:val="0"/>
        <w:spacing w:after="0" w:line="240" w:lineRule="auto"/>
        <w:ind w:right="20"/>
        <w:jc w:val="center"/>
        <w:rPr>
          <w:rFonts w:ascii="Times New Roman CYR" w:hAnsi="Times New Roman CYR" w:cs="Times New Roman CYR"/>
          <w:i/>
          <w:iCs/>
          <w:lang w:val="en-US"/>
        </w:rPr>
      </w:pPr>
      <w:r w:rsidRPr="005E04BE">
        <w:rPr>
          <w:rFonts w:ascii="Times New Roman CYR" w:hAnsi="Times New Roman CYR" w:cs="Times New Roman CYR"/>
          <w:i/>
          <w:iCs/>
          <w:vertAlign w:val="superscript"/>
          <w:lang w:val="en-US"/>
        </w:rPr>
        <w:t>2</w:t>
      </w:r>
      <w:r w:rsidRPr="005E04BE">
        <w:rPr>
          <w:rFonts w:ascii="Times New Roman CYR" w:hAnsi="Times New Roman CYR" w:cs="Times New Roman CYR"/>
          <w:i/>
          <w:iCs/>
          <w:lang w:val="en-US"/>
        </w:rPr>
        <w:t xml:space="preserve"> Professor, Polymate Ltd - Israel Research Center, POBox 73, Migdal HaEmek 10550, Israel</w:t>
      </w:r>
    </w:p>
    <w:p w:rsidR="005E04BE" w:rsidRPr="005E04BE" w:rsidRDefault="005E04BE" w:rsidP="00B0611F">
      <w:pPr>
        <w:tabs>
          <w:tab w:val="left" w:pos="8505"/>
        </w:tabs>
        <w:spacing w:after="0" w:line="240" w:lineRule="auto"/>
        <w:jc w:val="center"/>
        <w:rPr>
          <w:rFonts w:asciiTheme="majorBidi" w:hAnsiTheme="majorBidi" w:cstheme="majorBidi"/>
          <w:lang w:val="en-US"/>
        </w:rPr>
      </w:pPr>
    </w:p>
    <w:p w:rsidR="00E1594D" w:rsidRPr="008860AC" w:rsidRDefault="00E1594D" w:rsidP="008860AC">
      <w:pPr>
        <w:tabs>
          <w:tab w:val="left" w:pos="8505"/>
        </w:tabs>
        <w:spacing w:after="0" w:line="240" w:lineRule="auto"/>
        <w:ind w:firstLine="567"/>
        <w:rPr>
          <w:rFonts w:asciiTheme="majorBidi" w:hAnsiTheme="majorBidi" w:cstheme="majorBidi"/>
        </w:rPr>
      </w:pPr>
      <w:r w:rsidRPr="008860AC">
        <w:rPr>
          <w:rFonts w:asciiTheme="majorBidi" w:hAnsiTheme="majorBidi" w:cstheme="majorBidi"/>
        </w:rPr>
        <w:t>СОДЕРЖАНИЕ</w:t>
      </w:r>
    </w:p>
    <w:p w:rsidR="001356FF" w:rsidRPr="008860AC" w:rsidRDefault="001356FF" w:rsidP="008860AC">
      <w:pPr>
        <w:tabs>
          <w:tab w:val="left" w:pos="8505"/>
        </w:tabs>
        <w:spacing w:after="0" w:line="240" w:lineRule="auto"/>
        <w:ind w:firstLine="567"/>
        <w:rPr>
          <w:rFonts w:asciiTheme="majorBidi" w:hAnsiTheme="majorBidi" w:cstheme="majorBidi"/>
        </w:rPr>
      </w:pPr>
    </w:p>
    <w:tbl>
      <w:tblPr>
        <w:tblStyle w:val="a3"/>
        <w:tblW w:w="0" w:type="auto"/>
        <w:tblLook w:val="04A0"/>
      </w:tblPr>
      <w:tblGrid>
        <w:gridCol w:w="809"/>
        <w:gridCol w:w="7510"/>
        <w:gridCol w:w="1081"/>
      </w:tblGrid>
      <w:tr w:rsidR="001356FF" w:rsidRPr="008860AC" w:rsidTr="006F7A40">
        <w:tc>
          <w:tcPr>
            <w:tcW w:w="809" w:type="dxa"/>
          </w:tcPr>
          <w:p w:rsidR="001356FF" w:rsidRPr="008860AC" w:rsidRDefault="001356FF" w:rsidP="008860AC">
            <w:pPr>
              <w:tabs>
                <w:tab w:val="left" w:pos="8505"/>
              </w:tabs>
              <w:rPr>
                <w:rFonts w:asciiTheme="majorBidi" w:hAnsiTheme="majorBidi" w:cstheme="majorBidi"/>
              </w:rPr>
            </w:pPr>
          </w:p>
        </w:tc>
        <w:tc>
          <w:tcPr>
            <w:tcW w:w="7510" w:type="dxa"/>
          </w:tcPr>
          <w:p w:rsidR="001356FF" w:rsidRPr="008860AC" w:rsidRDefault="001356FF" w:rsidP="008860AC">
            <w:pPr>
              <w:tabs>
                <w:tab w:val="left" w:pos="8505"/>
              </w:tabs>
              <w:ind w:left="34"/>
              <w:rPr>
                <w:rFonts w:asciiTheme="majorBidi" w:hAnsiTheme="majorBidi" w:cstheme="majorBidi"/>
              </w:rPr>
            </w:pPr>
            <w:r w:rsidRPr="008860AC">
              <w:rPr>
                <w:rFonts w:asciiTheme="majorBidi" w:hAnsiTheme="majorBidi" w:cstheme="majorBidi"/>
              </w:rPr>
              <w:t>ВВЕДЕНИЕ</w:t>
            </w:r>
          </w:p>
        </w:tc>
        <w:tc>
          <w:tcPr>
            <w:tcW w:w="1081" w:type="dxa"/>
          </w:tcPr>
          <w:p w:rsidR="00C164B3" w:rsidRPr="008860AC" w:rsidRDefault="00D452C6" w:rsidP="008860AC">
            <w:pPr>
              <w:tabs>
                <w:tab w:val="left" w:pos="8505"/>
              </w:tabs>
              <w:jc w:val="center"/>
              <w:rPr>
                <w:rFonts w:asciiTheme="majorBidi" w:hAnsiTheme="majorBidi" w:cstheme="majorBidi"/>
              </w:rPr>
            </w:pPr>
            <w:r w:rsidRPr="008860AC">
              <w:rPr>
                <w:rFonts w:asciiTheme="majorBidi" w:hAnsiTheme="majorBidi" w:cstheme="majorBidi"/>
              </w:rPr>
              <w:t>1</w:t>
            </w:r>
          </w:p>
        </w:tc>
      </w:tr>
      <w:tr w:rsidR="001356FF" w:rsidRPr="008860AC" w:rsidTr="006F7A40">
        <w:tc>
          <w:tcPr>
            <w:tcW w:w="809" w:type="dxa"/>
          </w:tcPr>
          <w:p w:rsidR="001356FF" w:rsidRPr="008860AC" w:rsidRDefault="001356FF" w:rsidP="008860AC">
            <w:pPr>
              <w:tabs>
                <w:tab w:val="left" w:pos="8505"/>
              </w:tabs>
              <w:rPr>
                <w:rFonts w:asciiTheme="majorBidi" w:hAnsiTheme="majorBidi" w:cstheme="majorBidi"/>
              </w:rPr>
            </w:pPr>
            <w:r w:rsidRPr="008860AC">
              <w:rPr>
                <w:rFonts w:asciiTheme="majorBidi" w:hAnsiTheme="majorBidi" w:cstheme="majorBidi"/>
              </w:rPr>
              <w:t>1.</w:t>
            </w:r>
          </w:p>
        </w:tc>
        <w:tc>
          <w:tcPr>
            <w:tcW w:w="7510" w:type="dxa"/>
          </w:tcPr>
          <w:p w:rsidR="001356FF" w:rsidRPr="008860AC" w:rsidRDefault="001356FF" w:rsidP="008860AC">
            <w:pPr>
              <w:tabs>
                <w:tab w:val="left" w:pos="8505"/>
              </w:tabs>
              <w:ind w:left="34"/>
              <w:rPr>
                <w:rFonts w:asciiTheme="majorBidi" w:hAnsiTheme="majorBidi" w:cstheme="majorBidi"/>
              </w:rPr>
            </w:pPr>
            <w:r w:rsidRPr="008860AC">
              <w:rPr>
                <w:rFonts w:asciiTheme="majorBidi" w:hAnsiTheme="majorBidi" w:cstheme="majorBidi"/>
              </w:rPr>
              <w:t>ЗОЛЬ-ГЕЛЬ ТЕХНОЛОГИЯ</w:t>
            </w:r>
          </w:p>
        </w:tc>
        <w:tc>
          <w:tcPr>
            <w:tcW w:w="1081" w:type="dxa"/>
          </w:tcPr>
          <w:p w:rsidR="001356FF" w:rsidRPr="008860AC" w:rsidRDefault="00B0611F" w:rsidP="008860AC">
            <w:pPr>
              <w:tabs>
                <w:tab w:val="left" w:pos="8505"/>
              </w:tabs>
              <w:jc w:val="center"/>
              <w:rPr>
                <w:rFonts w:asciiTheme="majorBidi" w:hAnsiTheme="majorBidi" w:cstheme="majorBidi"/>
              </w:rPr>
            </w:pPr>
            <w:r>
              <w:rPr>
                <w:rFonts w:asciiTheme="majorBidi" w:hAnsiTheme="majorBidi" w:cstheme="majorBidi"/>
              </w:rPr>
              <w:t>3</w:t>
            </w:r>
          </w:p>
        </w:tc>
      </w:tr>
      <w:tr w:rsidR="001356FF" w:rsidRPr="008860AC" w:rsidTr="006F7A40">
        <w:tc>
          <w:tcPr>
            <w:tcW w:w="809" w:type="dxa"/>
          </w:tcPr>
          <w:p w:rsidR="001356FF" w:rsidRPr="008860AC" w:rsidRDefault="001356FF" w:rsidP="008860AC">
            <w:pPr>
              <w:tabs>
                <w:tab w:val="left" w:pos="8505"/>
              </w:tabs>
              <w:rPr>
                <w:rFonts w:asciiTheme="majorBidi" w:hAnsiTheme="majorBidi" w:cstheme="majorBidi"/>
              </w:rPr>
            </w:pPr>
            <w:r w:rsidRPr="008860AC">
              <w:rPr>
                <w:rFonts w:asciiTheme="majorBidi" w:hAnsiTheme="majorBidi" w:cstheme="majorBidi"/>
              </w:rPr>
              <w:t>1.1.</w:t>
            </w:r>
          </w:p>
        </w:tc>
        <w:tc>
          <w:tcPr>
            <w:tcW w:w="7510" w:type="dxa"/>
          </w:tcPr>
          <w:p w:rsidR="001356FF" w:rsidRPr="008860AC" w:rsidRDefault="001356FF" w:rsidP="008860AC">
            <w:pPr>
              <w:tabs>
                <w:tab w:val="left" w:pos="8505"/>
              </w:tabs>
              <w:ind w:left="34"/>
              <w:rPr>
                <w:rFonts w:asciiTheme="majorBidi" w:hAnsiTheme="majorBidi" w:cstheme="majorBidi"/>
              </w:rPr>
            </w:pPr>
            <w:r w:rsidRPr="008860AC">
              <w:rPr>
                <w:rFonts w:asciiTheme="majorBidi" w:hAnsiTheme="majorBidi" w:cstheme="majorBidi"/>
              </w:rPr>
              <w:t>Алкоксидный метод золь-гель синтеза</w:t>
            </w:r>
          </w:p>
        </w:tc>
        <w:tc>
          <w:tcPr>
            <w:tcW w:w="1081" w:type="dxa"/>
          </w:tcPr>
          <w:p w:rsidR="001356FF" w:rsidRPr="008860AC" w:rsidRDefault="00E05D1F" w:rsidP="008860AC">
            <w:pPr>
              <w:tabs>
                <w:tab w:val="left" w:pos="8505"/>
              </w:tabs>
              <w:jc w:val="center"/>
              <w:rPr>
                <w:rFonts w:asciiTheme="majorBidi" w:hAnsiTheme="majorBidi" w:cstheme="majorBidi"/>
              </w:rPr>
            </w:pPr>
            <w:r w:rsidRPr="008860AC">
              <w:rPr>
                <w:rFonts w:asciiTheme="majorBidi" w:hAnsiTheme="majorBidi" w:cstheme="majorBidi"/>
              </w:rPr>
              <w:t>4</w:t>
            </w:r>
          </w:p>
        </w:tc>
      </w:tr>
      <w:tr w:rsidR="001356FF" w:rsidRPr="008860AC" w:rsidTr="006F7A40">
        <w:tc>
          <w:tcPr>
            <w:tcW w:w="809" w:type="dxa"/>
          </w:tcPr>
          <w:p w:rsidR="001356FF" w:rsidRPr="008860AC" w:rsidRDefault="001356FF" w:rsidP="008860AC">
            <w:pPr>
              <w:tabs>
                <w:tab w:val="left" w:pos="8505"/>
              </w:tabs>
              <w:rPr>
                <w:rFonts w:asciiTheme="majorBidi" w:hAnsiTheme="majorBidi" w:cstheme="majorBidi"/>
              </w:rPr>
            </w:pPr>
            <w:r w:rsidRPr="008860AC">
              <w:rPr>
                <w:rFonts w:asciiTheme="majorBidi" w:hAnsiTheme="majorBidi" w:cstheme="majorBidi"/>
              </w:rPr>
              <w:t>1.2.</w:t>
            </w:r>
          </w:p>
        </w:tc>
        <w:tc>
          <w:tcPr>
            <w:tcW w:w="7510" w:type="dxa"/>
          </w:tcPr>
          <w:p w:rsidR="001356FF" w:rsidRPr="008860AC" w:rsidRDefault="001356FF" w:rsidP="008860AC">
            <w:pPr>
              <w:tabs>
                <w:tab w:val="left" w:pos="8505"/>
              </w:tabs>
              <w:ind w:left="34"/>
              <w:rPr>
                <w:rFonts w:asciiTheme="majorBidi" w:hAnsiTheme="majorBidi" w:cstheme="majorBidi"/>
              </w:rPr>
            </w:pPr>
            <w:r w:rsidRPr="008860AC">
              <w:rPr>
                <w:rFonts w:asciiTheme="majorBidi" w:hAnsiTheme="majorBidi" w:cstheme="majorBidi"/>
              </w:rPr>
              <w:t>Негидролитический метод золь-гель синтеза</w:t>
            </w:r>
          </w:p>
        </w:tc>
        <w:tc>
          <w:tcPr>
            <w:tcW w:w="1081" w:type="dxa"/>
          </w:tcPr>
          <w:p w:rsidR="001356FF" w:rsidRPr="008860AC" w:rsidRDefault="005E04BE" w:rsidP="008860AC">
            <w:pPr>
              <w:tabs>
                <w:tab w:val="left" w:pos="8505"/>
              </w:tabs>
              <w:jc w:val="center"/>
              <w:rPr>
                <w:rFonts w:asciiTheme="majorBidi" w:hAnsiTheme="majorBidi" w:cstheme="majorBidi"/>
              </w:rPr>
            </w:pPr>
            <w:r>
              <w:rPr>
                <w:rFonts w:asciiTheme="majorBidi" w:hAnsiTheme="majorBidi" w:cstheme="majorBidi"/>
              </w:rPr>
              <w:t>10</w:t>
            </w:r>
          </w:p>
        </w:tc>
      </w:tr>
      <w:tr w:rsidR="001356FF" w:rsidRPr="008860AC" w:rsidTr="006F7A40">
        <w:tc>
          <w:tcPr>
            <w:tcW w:w="809" w:type="dxa"/>
          </w:tcPr>
          <w:p w:rsidR="001356FF" w:rsidRPr="008860AC" w:rsidRDefault="001356FF" w:rsidP="008860AC">
            <w:pPr>
              <w:tabs>
                <w:tab w:val="left" w:pos="8505"/>
              </w:tabs>
              <w:rPr>
                <w:rFonts w:asciiTheme="majorBidi" w:hAnsiTheme="majorBidi" w:cstheme="majorBidi"/>
              </w:rPr>
            </w:pPr>
            <w:r w:rsidRPr="008860AC">
              <w:rPr>
                <w:rFonts w:asciiTheme="majorBidi" w:hAnsiTheme="majorBidi" w:cstheme="majorBidi"/>
              </w:rPr>
              <w:t>1.3.</w:t>
            </w:r>
          </w:p>
        </w:tc>
        <w:tc>
          <w:tcPr>
            <w:tcW w:w="7510" w:type="dxa"/>
          </w:tcPr>
          <w:p w:rsidR="001356FF" w:rsidRPr="008860AC" w:rsidRDefault="001356FF" w:rsidP="008860AC">
            <w:pPr>
              <w:tabs>
                <w:tab w:val="left" w:pos="8505"/>
              </w:tabs>
              <w:ind w:left="34"/>
              <w:rPr>
                <w:rFonts w:asciiTheme="majorBidi" w:hAnsiTheme="majorBidi" w:cstheme="majorBidi"/>
              </w:rPr>
            </w:pPr>
            <w:r w:rsidRPr="008860AC">
              <w:rPr>
                <w:rFonts w:asciiTheme="majorBidi" w:hAnsiTheme="majorBidi" w:cstheme="majorBidi"/>
              </w:rPr>
              <w:t>Коллоидный метод золь–гель синтеза</w:t>
            </w:r>
          </w:p>
        </w:tc>
        <w:tc>
          <w:tcPr>
            <w:tcW w:w="1081" w:type="dxa"/>
          </w:tcPr>
          <w:p w:rsidR="001356FF" w:rsidRPr="008860AC" w:rsidRDefault="005E04BE" w:rsidP="008860AC">
            <w:pPr>
              <w:tabs>
                <w:tab w:val="left" w:pos="8505"/>
              </w:tabs>
              <w:jc w:val="center"/>
              <w:rPr>
                <w:rFonts w:asciiTheme="majorBidi" w:hAnsiTheme="majorBidi" w:cstheme="majorBidi"/>
              </w:rPr>
            </w:pPr>
            <w:r>
              <w:rPr>
                <w:rFonts w:asciiTheme="majorBidi" w:hAnsiTheme="majorBidi" w:cstheme="majorBidi"/>
              </w:rPr>
              <w:t>12</w:t>
            </w:r>
          </w:p>
        </w:tc>
      </w:tr>
      <w:tr w:rsidR="001356FF" w:rsidRPr="008860AC" w:rsidTr="006F7A40">
        <w:tc>
          <w:tcPr>
            <w:tcW w:w="809" w:type="dxa"/>
          </w:tcPr>
          <w:p w:rsidR="001356FF" w:rsidRPr="008860AC" w:rsidRDefault="001356FF" w:rsidP="008860AC">
            <w:pPr>
              <w:tabs>
                <w:tab w:val="left" w:pos="8505"/>
              </w:tabs>
              <w:rPr>
                <w:rFonts w:asciiTheme="majorBidi" w:hAnsiTheme="majorBidi" w:cstheme="majorBidi"/>
              </w:rPr>
            </w:pPr>
            <w:r w:rsidRPr="008860AC">
              <w:rPr>
                <w:rFonts w:asciiTheme="majorBidi" w:hAnsiTheme="majorBidi" w:cstheme="majorBidi"/>
              </w:rPr>
              <w:t>1.4.</w:t>
            </w:r>
          </w:p>
        </w:tc>
        <w:tc>
          <w:tcPr>
            <w:tcW w:w="7510" w:type="dxa"/>
          </w:tcPr>
          <w:p w:rsidR="001356FF" w:rsidRPr="008860AC" w:rsidRDefault="001356FF" w:rsidP="008860AC">
            <w:pPr>
              <w:tabs>
                <w:tab w:val="left" w:pos="8505"/>
              </w:tabs>
              <w:ind w:left="34"/>
              <w:rPr>
                <w:rFonts w:asciiTheme="majorBidi" w:hAnsiTheme="majorBidi" w:cstheme="majorBidi"/>
              </w:rPr>
            </w:pPr>
            <w:r w:rsidRPr="008860AC">
              <w:rPr>
                <w:rFonts w:asciiTheme="majorBidi" w:hAnsiTheme="majorBidi" w:cstheme="majorBidi"/>
              </w:rPr>
              <w:t>Растворимые силикаты, как прекурсоры при золь-гель технологии получения нанокомпозитов</w:t>
            </w:r>
          </w:p>
        </w:tc>
        <w:tc>
          <w:tcPr>
            <w:tcW w:w="1081" w:type="dxa"/>
          </w:tcPr>
          <w:p w:rsidR="001356FF" w:rsidRPr="00B0611F" w:rsidRDefault="00015C59" w:rsidP="008860AC">
            <w:pPr>
              <w:tabs>
                <w:tab w:val="left" w:pos="8505"/>
              </w:tabs>
              <w:jc w:val="center"/>
              <w:rPr>
                <w:rFonts w:asciiTheme="majorBidi" w:hAnsiTheme="majorBidi" w:cstheme="majorBidi"/>
              </w:rPr>
            </w:pPr>
            <w:r>
              <w:rPr>
                <w:rFonts w:asciiTheme="majorBidi" w:hAnsiTheme="majorBidi" w:cstheme="majorBidi"/>
              </w:rPr>
              <w:t>1</w:t>
            </w:r>
            <w:r w:rsidR="005E04BE">
              <w:rPr>
                <w:rFonts w:asciiTheme="majorBidi" w:hAnsiTheme="majorBidi" w:cstheme="majorBidi"/>
              </w:rPr>
              <w:t>3</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1.5.</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Получение нанокомпозитов через аэрогели</w:t>
            </w:r>
          </w:p>
        </w:tc>
        <w:tc>
          <w:tcPr>
            <w:tcW w:w="1081" w:type="dxa"/>
          </w:tcPr>
          <w:p w:rsidR="001356FF" w:rsidRPr="00B0611F" w:rsidRDefault="00B0611F" w:rsidP="008860AC">
            <w:pPr>
              <w:jc w:val="center"/>
              <w:rPr>
                <w:rFonts w:asciiTheme="majorBidi" w:hAnsiTheme="majorBidi" w:cstheme="majorBidi"/>
              </w:rPr>
            </w:pPr>
            <w:r>
              <w:rPr>
                <w:rFonts w:asciiTheme="majorBidi" w:hAnsiTheme="majorBidi" w:cstheme="majorBidi"/>
              </w:rPr>
              <w:t>18</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2.</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СМЕСИТЕЛЬНЫЕ ТЕХНОЛОГИИ ПОЛУЧЕНИЯ НАНОКОМПОЗИТОВ</w:t>
            </w:r>
          </w:p>
        </w:tc>
        <w:tc>
          <w:tcPr>
            <w:tcW w:w="1081" w:type="dxa"/>
          </w:tcPr>
          <w:p w:rsidR="001356FF" w:rsidRPr="008860AC" w:rsidRDefault="00B0611F" w:rsidP="008860AC">
            <w:pPr>
              <w:jc w:val="center"/>
              <w:rPr>
                <w:rFonts w:asciiTheme="majorBidi" w:hAnsiTheme="majorBidi" w:cstheme="majorBidi"/>
              </w:rPr>
            </w:pPr>
            <w:r>
              <w:rPr>
                <w:rFonts w:asciiTheme="majorBidi" w:hAnsiTheme="majorBidi" w:cstheme="majorBidi"/>
              </w:rPr>
              <w:t>22</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3.</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РАЗЛИЧНЫЕ ТИПЫ НА</w:t>
            </w:r>
            <w:r w:rsidR="00B01361" w:rsidRPr="008860AC">
              <w:rPr>
                <w:rFonts w:asciiTheme="majorBidi" w:hAnsiTheme="majorBidi" w:cstheme="majorBidi"/>
              </w:rPr>
              <w:t>Н</w:t>
            </w:r>
            <w:r w:rsidRPr="008860AC">
              <w:rPr>
                <w:rFonts w:asciiTheme="majorBidi" w:hAnsiTheme="majorBidi" w:cstheme="majorBidi"/>
              </w:rPr>
              <w:t>ОФАЗЫ</w:t>
            </w:r>
          </w:p>
        </w:tc>
        <w:tc>
          <w:tcPr>
            <w:tcW w:w="1081" w:type="dxa"/>
          </w:tcPr>
          <w:p w:rsidR="001356FF" w:rsidRPr="00B0611F" w:rsidRDefault="00B0611F" w:rsidP="008860AC">
            <w:pPr>
              <w:jc w:val="center"/>
              <w:rPr>
                <w:rFonts w:asciiTheme="majorBidi" w:hAnsiTheme="majorBidi" w:cstheme="majorBidi"/>
              </w:rPr>
            </w:pPr>
            <w:r>
              <w:rPr>
                <w:rFonts w:asciiTheme="majorBidi" w:hAnsiTheme="majorBidi" w:cstheme="majorBidi"/>
                <w:lang w:val="en-US"/>
              </w:rPr>
              <w:t>2</w:t>
            </w:r>
            <w:r>
              <w:rPr>
                <w:rFonts w:asciiTheme="majorBidi" w:hAnsiTheme="majorBidi" w:cstheme="majorBidi"/>
              </w:rPr>
              <w:t>4</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3.1.</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Наноразмерный наполнитель</w:t>
            </w:r>
          </w:p>
        </w:tc>
        <w:tc>
          <w:tcPr>
            <w:tcW w:w="1081" w:type="dxa"/>
          </w:tcPr>
          <w:p w:rsidR="001356FF" w:rsidRPr="00B0611F" w:rsidRDefault="00B0611F" w:rsidP="008860AC">
            <w:pPr>
              <w:jc w:val="center"/>
              <w:rPr>
                <w:rFonts w:asciiTheme="majorBidi" w:hAnsiTheme="majorBidi" w:cstheme="majorBidi"/>
              </w:rPr>
            </w:pPr>
            <w:r>
              <w:rPr>
                <w:rFonts w:asciiTheme="majorBidi" w:hAnsiTheme="majorBidi" w:cstheme="majorBidi"/>
                <w:lang w:val="en-US"/>
              </w:rPr>
              <w:t>2</w:t>
            </w:r>
            <w:r>
              <w:rPr>
                <w:rFonts w:asciiTheme="majorBidi" w:hAnsiTheme="majorBidi" w:cstheme="majorBidi"/>
              </w:rPr>
              <w:t>4</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3.2.</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Наноразмерное связующее</w:t>
            </w:r>
          </w:p>
        </w:tc>
        <w:tc>
          <w:tcPr>
            <w:tcW w:w="1081" w:type="dxa"/>
          </w:tcPr>
          <w:p w:rsidR="001356FF" w:rsidRPr="00B0611F" w:rsidRDefault="005E04BE" w:rsidP="008860AC">
            <w:pPr>
              <w:jc w:val="center"/>
              <w:rPr>
                <w:rFonts w:asciiTheme="majorBidi" w:hAnsiTheme="majorBidi" w:cstheme="majorBidi"/>
              </w:rPr>
            </w:pPr>
            <w:r>
              <w:rPr>
                <w:rFonts w:asciiTheme="majorBidi" w:hAnsiTheme="majorBidi" w:cstheme="majorBidi"/>
              </w:rPr>
              <w:t>27</w:t>
            </w:r>
          </w:p>
        </w:tc>
      </w:tr>
      <w:tr w:rsidR="001356FF" w:rsidRPr="008860AC" w:rsidTr="006F7A40">
        <w:tc>
          <w:tcPr>
            <w:tcW w:w="809" w:type="dxa"/>
          </w:tcPr>
          <w:p w:rsidR="001356FF" w:rsidRPr="008860AC" w:rsidRDefault="00AA3326" w:rsidP="008860AC">
            <w:pPr>
              <w:rPr>
                <w:rFonts w:asciiTheme="majorBidi" w:hAnsiTheme="majorBidi" w:cstheme="majorBidi"/>
              </w:rPr>
            </w:pPr>
            <w:r>
              <w:rPr>
                <w:rFonts w:asciiTheme="majorBidi" w:hAnsiTheme="majorBidi" w:cstheme="majorBidi"/>
              </w:rPr>
              <w:t>3</w:t>
            </w:r>
            <w:r w:rsidR="001356FF" w:rsidRPr="008860AC">
              <w:rPr>
                <w:rFonts w:asciiTheme="majorBidi" w:hAnsiTheme="majorBidi" w:cstheme="majorBidi"/>
              </w:rPr>
              <w:t>.3.</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Син</w:t>
            </w:r>
            <w:r w:rsidR="00B01361" w:rsidRPr="008860AC">
              <w:rPr>
                <w:rFonts w:asciiTheme="majorBidi" w:hAnsiTheme="majorBidi" w:cstheme="majorBidi"/>
              </w:rPr>
              <w:t>тез нанофазы в структуре матрицы</w:t>
            </w:r>
            <w:r w:rsidRPr="008860AC">
              <w:rPr>
                <w:rFonts w:asciiTheme="majorBidi" w:hAnsiTheme="majorBidi" w:cstheme="majorBidi"/>
              </w:rPr>
              <w:t xml:space="preserve"> композита</w:t>
            </w:r>
          </w:p>
        </w:tc>
        <w:tc>
          <w:tcPr>
            <w:tcW w:w="1081" w:type="dxa"/>
          </w:tcPr>
          <w:p w:rsidR="001356FF" w:rsidRPr="00B0611F" w:rsidRDefault="00B0611F" w:rsidP="008860AC">
            <w:pPr>
              <w:jc w:val="center"/>
              <w:rPr>
                <w:rFonts w:asciiTheme="majorBidi" w:hAnsiTheme="majorBidi" w:cstheme="majorBidi"/>
              </w:rPr>
            </w:pPr>
            <w:r>
              <w:rPr>
                <w:rFonts w:asciiTheme="majorBidi" w:hAnsiTheme="majorBidi" w:cstheme="majorBidi"/>
              </w:rPr>
              <w:t>29</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4.</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ВЛИЯНИЕ РАЗЛИЧНЫХ ФАКТОРОВ НА СТРУКТУРУ И СВОЙСТВА ГИБРИДНЫХ МАТЕРИАЛОВ</w:t>
            </w:r>
          </w:p>
        </w:tc>
        <w:tc>
          <w:tcPr>
            <w:tcW w:w="1081" w:type="dxa"/>
          </w:tcPr>
          <w:p w:rsidR="001356FF" w:rsidRPr="00B0611F" w:rsidRDefault="005E04BE" w:rsidP="00B0611F">
            <w:pPr>
              <w:jc w:val="center"/>
              <w:rPr>
                <w:rFonts w:asciiTheme="majorBidi" w:hAnsiTheme="majorBidi" w:cstheme="majorBidi"/>
              </w:rPr>
            </w:pPr>
            <w:r>
              <w:rPr>
                <w:rFonts w:asciiTheme="majorBidi" w:hAnsiTheme="majorBidi" w:cstheme="majorBidi"/>
              </w:rPr>
              <w:t>30</w:t>
            </w:r>
          </w:p>
        </w:tc>
      </w:tr>
      <w:tr w:rsidR="001356FF" w:rsidRPr="008860AC" w:rsidTr="006F7A40">
        <w:tc>
          <w:tcPr>
            <w:tcW w:w="809" w:type="dxa"/>
          </w:tcPr>
          <w:p w:rsidR="001356FF" w:rsidRPr="008860AC" w:rsidRDefault="001356FF" w:rsidP="008860AC">
            <w:pPr>
              <w:rPr>
                <w:rFonts w:asciiTheme="majorBidi" w:hAnsiTheme="majorBidi" w:cstheme="majorBidi"/>
              </w:rPr>
            </w:pPr>
            <w:r w:rsidRPr="008860AC">
              <w:rPr>
                <w:rFonts w:asciiTheme="majorBidi" w:hAnsiTheme="majorBidi" w:cstheme="majorBidi"/>
              </w:rPr>
              <w:t>4.1</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Упаковка сферических наночастиц наполнителя</w:t>
            </w:r>
          </w:p>
        </w:tc>
        <w:tc>
          <w:tcPr>
            <w:tcW w:w="1081" w:type="dxa"/>
          </w:tcPr>
          <w:p w:rsidR="00AA3326" w:rsidRPr="00B0611F" w:rsidRDefault="005E04BE" w:rsidP="00AA3326">
            <w:pPr>
              <w:jc w:val="center"/>
              <w:rPr>
                <w:rFonts w:asciiTheme="majorBidi" w:hAnsiTheme="majorBidi" w:cstheme="majorBidi"/>
              </w:rPr>
            </w:pPr>
            <w:r>
              <w:rPr>
                <w:rFonts w:asciiTheme="majorBidi" w:hAnsiTheme="majorBidi" w:cstheme="majorBidi"/>
              </w:rPr>
              <w:t>30</w:t>
            </w:r>
          </w:p>
        </w:tc>
      </w:tr>
      <w:tr w:rsidR="001B0315" w:rsidRPr="008860AC" w:rsidTr="006F7A40">
        <w:tc>
          <w:tcPr>
            <w:tcW w:w="809" w:type="dxa"/>
          </w:tcPr>
          <w:p w:rsidR="001B0315" w:rsidRPr="008860AC" w:rsidRDefault="001B0315" w:rsidP="008860AC">
            <w:pPr>
              <w:rPr>
                <w:rFonts w:asciiTheme="majorBidi" w:hAnsiTheme="majorBidi" w:cstheme="majorBidi"/>
              </w:rPr>
            </w:pPr>
            <w:r w:rsidRPr="008860AC">
              <w:rPr>
                <w:rFonts w:asciiTheme="majorBidi" w:hAnsiTheme="majorBidi" w:cstheme="majorBidi"/>
              </w:rPr>
              <w:t>4.2.</w:t>
            </w:r>
          </w:p>
        </w:tc>
        <w:tc>
          <w:tcPr>
            <w:tcW w:w="7510" w:type="dxa"/>
          </w:tcPr>
          <w:p w:rsidR="001B0315" w:rsidRPr="008860AC" w:rsidRDefault="001B0315" w:rsidP="008860AC">
            <w:pPr>
              <w:ind w:left="34"/>
              <w:rPr>
                <w:rFonts w:asciiTheme="majorBidi" w:hAnsiTheme="majorBidi" w:cstheme="majorBidi"/>
              </w:rPr>
            </w:pPr>
            <w:r w:rsidRPr="008860AC">
              <w:rPr>
                <w:rFonts w:asciiTheme="majorBidi" w:hAnsiTheme="majorBidi" w:cstheme="majorBidi"/>
              </w:rPr>
              <w:t>Упаковка волокнистых наночастиц наполнителя</w:t>
            </w:r>
          </w:p>
        </w:tc>
        <w:tc>
          <w:tcPr>
            <w:tcW w:w="1081" w:type="dxa"/>
          </w:tcPr>
          <w:p w:rsidR="001B0315" w:rsidRPr="00B0611F" w:rsidRDefault="00991B62" w:rsidP="005E04BE">
            <w:pPr>
              <w:jc w:val="center"/>
              <w:rPr>
                <w:rFonts w:asciiTheme="majorBidi" w:hAnsiTheme="majorBidi" w:cstheme="majorBidi"/>
              </w:rPr>
            </w:pPr>
            <w:r>
              <w:rPr>
                <w:rFonts w:asciiTheme="majorBidi" w:hAnsiTheme="majorBidi" w:cstheme="majorBidi"/>
              </w:rPr>
              <w:t>3</w:t>
            </w:r>
            <w:r w:rsidR="005E04BE">
              <w:rPr>
                <w:rFonts w:asciiTheme="majorBidi" w:hAnsiTheme="majorBidi" w:cstheme="majorBidi"/>
              </w:rPr>
              <w:t>5</w:t>
            </w:r>
          </w:p>
        </w:tc>
      </w:tr>
      <w:tr w:rsidR="001356FF" w:rsidRPr="008860AC" w:rsidTr="006F7A40">
        <w:tc>
          <w:tcPr>
            <w:tcW w:w="809" w:type="dxa"/>
          </w:tcPr>
          <w:p w:rsidR="001356FF" w:rsidRPr="008860AC" w:rsidRDefault="001B0315" w:rsidP="008860AC">
            <w:pPr>
              <w:rPr>
                <w:rFonts w:asciiTheme="majorBidi" w:hAnsiTheme="majorBidi" w:cstheme="majorBidi"/>
              </w:rPr>
            </w:pPr>
            <w:r w:rsidRPr="008860AC">
              <w:rPr>
                <w:rFonts w:asciiTheme="majorBidi" w:hAnsiTheme="majorBidi" w:cstheme="majorBidi"/>
              </w:rPr>
              <w:t>4.3</w:t>
            </w: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Наноматериалы на основе слоистых частиц</w:t>
            </w:r>
          </w:p>
        </w:tc>
        <w:tc>
          <w:tcPr>
            <w:tcW w:w="1081" w:type="dxa"/>
          </w:tcPr>
          <w:p w:rsidR="001356FF" w:rsidRPr="00B0611F" w:rsidRDefault="005E04BE" w:rsidP="008860AC">
            <w:pPr>
              <w:jc w:val="center"/>
              <w:rPr>
                <w:rFonts w:asciiTheme="majorBidi" w:hAnsiTheme="majorBidi" w:cstheme="majorBidi"/>
              </w:rPr>
            </w:pPr>
            <w:r>
              <w:rPr>
                <w:rFonts w:asciiTheme="majorBidi" w:hAnsiTheme="majorBidi" w:cstheme="majorBidi"/>
              </w:rPr>
              <w:t>37</w:t>
            </w:r>
          </w:p>
        </w:tc>
      </w:tr>
      <w:tr w:rsidR="001356FF" w:rsidRPr="008860AC" w:rsidTr="006F7A40">
        <w:tc>
          <w:tcPr>
            <w:tcW w:w="809" w:type="dxa"/>
          </w:tcPr>
          <w:p w:rsidR="001356FF" w:rsidRPr="008860AC" w:rsidRDefault="001356FF" w:rsidP="008860AC">
            <w:pPr>
              <w:rPr>
                <w:rFonts w:asciiTheme="majorBidi" w:hAnsiTheme="majorBidi" w:cstheme="majorBidi"/>
              </w:rPr>
            </w:pPr>
          </w:p>
        </w:tc>
        <w:tc>
          <w:tcPr>
            <w:tcW w:w="7510" w:type="dxa"/>
          </w:tcPr>
          <w:p w:rsidR="001356FF" w:rsidRPr="008860AC" w:rsidRDefault="001356FF" w:rsidP="008860AC">
            <w:pPr>
              <w:ind w:left="34"/>
              <w:rPr>
                <w:rFonts w:asciiTheme="majorBidi" w:hAnsiTheme="majorBidi" w:cstheme="majorBidi"/>
              </w:rPr>
            </w:pPr>
            <w:r w:rsidRPr="008860AC">
              <w:rPr>
                <w:rFonts w:asciiTheme="majorBidi" w:hAnsiTheme="majorBidi" w:cstheme="majorBidi"/>
              </w:rPr>
              <w:t>ЗАКЛЮЧЕНИЕ</w:t>
            </w:r>
          </w:p>
        </w:tc>
        <w:tc>
          <w:tcPr>
            <w:tcW w:w="1081" w:type="dxa"/>
          </w:tcPr>
          <w:p w:rsidR="001356FF" w:rsidRPr="00B0611F" w:rsidRDefault="005E04BE" w:rsidP="008860AC">
            <w:pPr>
              <w:jc w:val="center"/>
              <w:rPr>
                <w:rFonts w:asciiTheme="majorBidi" w:hAnsiTheme="majorBidi" w:cstheme="majorBidi"/>
              </w:rPr>
            </w:pPr>
            <w:r>
              <w:rPr>
                <w:rFonts w:asciiTheme="majorBidi" w:hAnsiTheme="majorBidi" w:cstheme="majorBidi"/>
              </w:rPr>
              <w:t>39</w:t>
            </w:r>
          </w:p>
        </w:tc>
      </w:tr>
      <w:tr w:rsidR="001356FF" w:rsidRPr="008860AC" w:rsidTr="006F7A40">
        <w:tc>
          <w:tcPr>
            <w:tcW w:w="809" w:type="dxa"/>
          </w:tcPr>
          <w:p w:rsidR="001356FF" w:rsidRPr="008860AC" w:rsidRDefault="001356FF" w:rsidP="008860AC">
            <w:pPr>
              <w:rPr>
                <w:rFonts w:asciiTheme="majorBidi" w:hAnsiTheme="majorBidi" w:cstheme="majorBidi"/>
              </w:rPr>
            </w:pPr>
          </w:p>
        </w:tc>
        <w:tc>
          <w:tcPr>
            <w:tcW w:w="7510" w:type="dxa"/>
          </w:tcPr>
          <w:p w:rsidR="001356FF" w:rsidRPr="008860AC" w:rsidRDefault="001356FF" w:rsidP="00994F1B">
            <w:pPr>
              <w:ind w:firstLine="42"/>
              <w:rPr>
                <w:rFonts w:asciiTheme="majorBidi" w:hAnsiTheme="majorBidi" w:cstheme="majorBidi"/>
              </w:rPr>
            </w:pPr>
            <w:r w:rsidRPr="008860AC">
              <w:rPr>
                <w:rFonts w:asciiTheme="majorBidi" w:hAnsiTheme="majorBidi" w:cstheme="majorBidi"/>
              </w:rPr>
              <w:t>ЛИТЕРАТУРА</w:t>
            </w:r>
          </w:p>
        </w:tc>
        <w:tc>
          <w:tcPr>
            <w:tcW w:w="1081" w:type="dxa"/>
          </w:tcPr>
          <w:p w:rsidR="001356FF" w:rsidRPr="008860AC" w:rsidRDefault="005E04BE" w:rsidP="008860AC">
            <w:pPr>
              <w:jc w:val="center"/>
              <w:rPr>
                <w:rFonts w:asciiTheme="majorBidi" w:hAnsiTheme="majorBidi" w:cstheme="majorBidi"/>
              </w:rPr>
            </w:pPr>
            <w:r>
              <w:rPr>
                <w:rFonts w:asciiTheme="majorBidi" w:hAnsiTheme="majorBidi" w:cstheme="majorBidi"/>
              </w:rPr>
              <w:t>39</w:t>
            </w:r>
          </w:p>
        </w:tc>
      </w:tr>
    </w:tbl>
    <w:p w:rsidR="00D431C0" w:rsidRPr="008860AC" w:rsidRDefault="00D431C0" w:rsidP="008860AC">
      <w:pPr>
        <w:spacing w:after="0" w:line="240" w:lineRule="auto"/>
        <w:ind w:firstLine="567"/>
        <w:rPr>
          <w:rFonts w:asciiTheme="majorBidi" w:hAnsiTheme="majorBidi" w:cstheme="majorBidi"/>
        </w:rPr>
      </w:pPr>
    </w:p>
    <w:p w:rsidR="00E1594D" w:rsidRDefault="001B3763" w:rsidP="008A780D">
      <w:pPr>
        <w:spacing w:after="0" w:line="240" w:lineRule="auto"/>
        <w:ind w:firstLine="567"/>
        <w:jc w:val="both"/>
        <w:rPr>
          <w:rFonts w:ascii="Times New Roman" w:hAnsi="Times New Roman" w:cs="Times New Roman"/>
          <w:b/>
          <w:sz w:val="24"/>
          <w:szCs w:val="24"/>
        </w:rPr>
      </w:pPr>
      <w:r w:rsidRPr="001B3763">
        <w:rPr>
          <w:rFonts w:ascii="Times New Roman" w:hAnsi="Times New Roman" w:cs="Times New Roman"/>
          <w:b/>
          <w:sz w:val="24"/>
          <w:szCs w:val="24"/>
        </w:rPr>
        <w:t>Введение</w:t>
      </w:r>
    </w:p>
    <w:p w:rsidR="001B3763" w:rsidRPr="001B3763" w:rsidRDefault="001B3763" w:rsidP="008A780D">
      <w:pPr>
        <w:spacing w:after="0" w:line="240" w:lineRule="auto"/>
        <w:ind w:firstLine="567"/>
        <w:jc w:val="both"/>
        <w:rPr>
          <w:rFonts w:ascii="Times New Roman" w:hAnsi="Times New Roman" w:cs="Times New Roman"/>
          <w:b/>
          <w:sz w:val="24"/>
          <w:szCs w:val="24"/>
        </w:rPr>
      </w:pPr>
    </w:p>
    <w:p w:rsidR="00F71DB4" w:rsidRPr="008A780D" w:rsidRDefault="006E6459" w:rsidP="00E369C4">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b/>
          <w:bCs/>
          <w:sz w:val="24"/>
          <w:szCs w:val="24"/>
        </w:rPr>
        <w:t>Композиционный</w:t>
      </w:r>
      <w:r w:rsidR="00D431C0" w:rsidRPr="008A780D">
        <w:rPr>
          <w:rFonts w:ascii="Times New Roman" w:hAnsi="Times New Roman" w:cs="Times New Roman"/>
          <w:b/>
          <w:bCs/>
          <w:sz w:val="24"/>
          <w:szCs w:val="24"/>
        </w:rPr>
        <w:t xml:space="preserve"> </w:t>
      </w:r>
      <w:r w:rsidRPr="008A780D">
        <w:rPr>
          <w:rFonts w:ascii="Times New Roman" w:hAnsi="Times New Roman" w:cs="Times New Roman"/>
          <w:b/>
          <w:bCs/>
          <w:sz w:val="24"/>
          <w:szCs w:val="24"/>
        </w:rPr>
        <w:t>материал</w:t>
      </w:r>
      <w:r w:rsidR="00D431C0" w:rsidRPr="008A780D">
        <w:rPr>
          <w:rFonts w:ascii="Times New Roman" w:hAnsi="Times New Roman" w:cs="Times New Roman"/>
          <w:b/>
          <w:bCs/>
          <w:sz w:val="24"/>
          <w:szCs w:val="24"/>
        </w:rPr>
        <w:t xml:space="preserve">, </w:t>
      </w:r>
      <w:r w:rsidRPr="008A780D">
        <w:rPr>
          <w:rFonts w:ascii="Times New Roman" w:hAnsi="Times New Roman" w:cs="Times New Roman"/>
          <w:b/>
          <w:bCs/>
          <w:sz w:val="24"/>
          <w:szCs w:val="24"/>
        </w:rPr>
        <w:t>композит</w:t>
      </w:r>
      <w:r w:rsidR="00D431C0" w:rsidRPr="008A780D">
        <w:rPr>
          <w:rFonts w:ascii="Times New Roman" w:hAnsi="Times New Roman" w:cs="Times New Roman"/>
          <w:sz w:val="24"/>
          <w:szCs w:val="24"/>
        </w:rPr>
        <w:t xml:space="preserve"> </w:t>
      </w:r>
      <w:r w:rsidR="00E369C4" w:rsidRPr="008A780D">
        <w:rPr>
          <w:rFonts w:ascii="Times New Roman" w:hAnsi="Times New Roman" w:cs="Times New Roman"/>
          <w:sz w:val="24"/>
          <w:szCs w:val="24"/>
        </w:rPr>
        <w:t>–</w:t>
      </w:r>
      <w:r w:rsidR="00D431C0" w:rsidRPr="008A780D">
        <w:rPr>
          <w:rFonts w:ascii="Times New Roman" w:hAnsi="Times New Roman" w:cs="Times New Roman"/>
          <w:sz w:val="24"/>
          <w:szCs w:val="24"/>
        </w:rPr>
        <w:t xml:space="preserve"> искусственно созданный неоднородный сплошной материал, состоящий из двух или более компонентов с чёткой границей раздела между ними. В большинстве композитов (за исключением слоистых) компонен</w:t>
      </w:r>
      <w:r w:rsidR="00E369C4">
        <w:rPr>
          <w:rFonts w:ascii="Times New Roman" w:hAnsi="Times New Roman" w:cs="Times New Roman"/>
          <w:sz w:val="24"/>
          <w:szCs w:val="24"/>
        </w:rPr>
        <w:t>-</w:t>
      </w:r>
      <w:r w:rsidR="00D431C0" w:rsidRPr="008A780D">
        <w:rPr>
          <w:rFonts w:ascii="Times New Roman" w:hAnsi="Times New Roman" w:cs="Times New Roman"/>
          <w:sz w:val="24"/>
          <w:szCs w:val="24"/>
        </w:rPr>
        <w:t>ты можно разделить на матрицу или связующее, и включённые в неё армирующие элементы или наполнители. В композитах конструкционного назначения армирующие элементы обычно обеспечивают необходимые механические характеристики материала (прочность, жёсткость и т. д.), а матрица обеспечивает совместную работу армирующих элементов и защиту их от механических повреждений и агрессивной химической среды.</w:t>
      </w:r>
      <w:r w:rsidR="00F71DB4" w:rsidRPr="008A780D">
        <w:rPr>
          <w:rFonts w:ascii="Times New Roman" w:hAnsi="Times New Roman" w:cs="Times New Roman"/>
          <w:sz w:val="24"/>
          <w:szCs w:val="24"/>
        </w:rPr>
        <w:t xml:space="preserve"> Также композитами принято называть многокомпонентные системы, которые состоят из полимерной, металлической, углеродной, керамической или другой основы (матрицы), армированной наполнителями из волокон, нитевидных кристаллов, тонкодисперсных частиц и т.д. [1</w:t>
      </w:r>
      <w:r w:rsidR="00E55E99" w:rsidRPr="008A780D">
        <w:rPr>
          <w:rFonts w:ascii="Times New Roman" w:hAnsi="Times New Roman" w:cs="Times New Roman"/>
          <w:sz w:val="24"/>
          <w:szCs w:val="24"/>
        </w:rPr>
        <w:t>,2</w:t>
      </w:r>
      <w:r w:rsidR="00F71DB4" w:rsidRPr="008A780D">
        <w:rPr>
          <w:rFonts w:ascii="Times New Roman" w:hAnsi="Times New Roman" w:cs="Times New Roman"/>
          <w:sz w:val="24"/>
          <w:szCs w:val="24"/>
        </w:rPr>
        <w:t>]. Использование композиционных материалов в различных инженерных приложениях стало почти искусством.</w:t>
      </w:r>
    </w:p>
    <w:p w:rsidR="00C164B3" w:rsidRPr="008A780D" w:rsidRDefault="00F4130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w:t>
      </w:r>
      <w:r w:rsidR="00C164B3" w:rsidRPr="008A780D">
        <w:rPr>
          <w:rFonts w:ascii="Times New Roman" w:hAnsi="Times New Roman" w:cs="Times New Roman"/>
          <w:sz w:val="24"/>
          <w:szCs w:val="24"/>
        </w:rPr>
        <w:t>еорганические неметаллические материалы, такие как</w:t>
      </w:r>
      <w:r w:rsidRPr="008A780D">
        <w:rPr>
          <w:rFonts w:ascii="Times New Roman" w:hAnsi="Times New Roman" w:cs="Times New Roman"/>
          <w:sz w:val="24"/>
          <w:szCs w:val="24"/>
        </w:rPr>
        <w:t xml:space="preserve"> стекло или керамику, люди получали</w:t>
      </w:r>
      <w:r w:rsidR="00C164B3" w:rsidRPr="008A780D">
        <w:rPr>
          <w:rFonts w:ascii="Times New Roman" w:hAnsi="Times New Roman" w:cs="Times New Roman"/>
          <w:sz w:val="24"/>
          <w:szCs w:val="24"/>
        </w:rPr>
        <w:t xml:space="preserve"> </w:t>
      </w:r>
      <w:r w:rsidRPr="008A780D">
        <w:rPr>
          <w:rFonts w:ascii="Times New Roman" w:hAnsi="Times New Roman" w:cs="Times New Roman"/>
          <w:sz w:val="24"/>
          <w:szCs w:val="24"/>
        </w:rPr>
        <w:t>тысяч</w:t>
      </w:r>
      <w:r w:rsidR="001B3763">
        <w:rPr>
          <w:rFonts w:ascii="Times New Roman" w:hAnsi="Times New Roman" w:cs="Times New Roman"/>
          <w:sz w:val="24"/>
          <w:szCs w:val="24"/>
        </w:rPr>
        <w:t>и</w:t>
      </w:r>
      <w:r w:rsidRPr="008A780D">
        <w:rPr>
          <w:rFonts w:ascii="Times New Roman" w:hAnsi="Times New Roman" w:cs="Times New Roman"/>
          <w:sz w:val="24"/>
          <w:szCs w:val="24"/>
        </w:rPr>
        <w:t xml:space="preserve"> лет, из твердых веществ</w:t>
      </w:r>
      <w:r w:rsidR="00C164B3" w:rsidRPr="008A780D">
        <w:rPr>
          <w:rFonts w:ascii="Times New Roman" w:hAnsi="Times New Roman" w:cs="Times New Roman"/>
          <w:sz w:val="24"/>
          <w:szCs w:val="24"/>
        </w:rPr>
        <w:t>, с применением высок</w:t>
      </w:r>
      <w:r w:rsidRPr="008A780D">
        <w:rPr>
          <w:rFonts w:ascii="Times New Roman" w:hAnsi="Times New Roman" w:cs="Times New Roman"/>
          <w:sz w:val="24"/>
          <w:szCs w:val="24"/>
        </w:rPr>
        <w:t>их температур</w:t>
      </w:r>
      <w:r w:rsidR="00C164B3" w:rsidRPr="008A780D">
        <w:rPr>
          <w:rFonts w:ascii="Times New Roman" w:hAnsi="Times New Roman" w:cs="Times New Roman"/>
          <w:sz w:val="24"/>
          <w:szCs w:val="24"/>
        </w:rPr>
        <w:t xml:space="preserve">. В качестве сырья использовались природные минералы, и обработка этих материалов обычно включала измельчение твердых </w:t>
      </w:r>
      <w:r w:rsidRPr="008A780D">
        <w:rPr>
          <w:rFonts w:ascii="Times New Roman" w:hAnsi="Times New Roman" w:cs="Times New Roman"/>
          <w:sz w:val="24"/>
          <w:szCs w:val="24"/>
        </w:rPr>
        <w:t xml:space="preserve">исходных </w:t>
      </w:r>
      <w:r w:rsidR="00EF1A82" w:rsidRPr="008A780D">
        <w:rPr>
          <w:rFonts w:ascii="Times New Roman" w:hAnsi="Times New Roman" w:cs="Times New Roman"/>
          <w:sz w:val="24"/>
          <w:szCs w:val="24"/>
        </w:rPr>
        <w:t>веществ,</w:t>
      </w:r>
      <w:r w:rsidRPr="008A780D">
        <w:rPr>
          <w:rFonts w:ascii="Times New Roman" w:hAnsi="Times New Roman" w:cs="Times New Roman"/>
          <w:sz w:val="24"/>
          <w:szCs w:val="24"/>
        </w:rPr>
        <w:t xml:space="preserve"> и спекание их смеси</w:t>
      </w:r>
      <w:r w:rsidR="00C164B3" w:rsidRPr="008A780D">
        <w:rPr>
          <w:rFonts w:ascii="Times New Roman" w:hAnsi="Times New Roman" w:cs="Times New Roman"/>
          <w:sz w:val="24"/>
          <w:szCs w:val="24"/>
        </w:rPr>
        <w:t xml:space="preserve"> при температурах</w:t>
      </w:r>
      <w:r w:rsidR="001B3763">
        <w:rPr>
          <w:rFonts w:ascii="Times New Roman" w:hAnsi="Times New Roman" w:cs="Times New Roman"/>
          <w:sz w:val="24"/>
          <w:szCs w:val="24"/>
        </w:rPr>
        <w:t xml:space="preserve">, </w:t>
      </w:r>
      <w:r w:rsidRPr="008A780D">
        <w:rPr>
          <w:rFonts w:ascii="Times New Roman" w:hAnsi="Times New Roman" w:cs="Times New Roman"/>
          <w:sz w:val="24"/>
          <w:szCs w:val="24"/>
        </w:rPr>
        <w:t>превышающих 7</w:t>
      </w:r>
      <w:r w:rsidR="00C164B3" w:rsidRPr="008A780D">
        <w:rPr>
          <w:rFonts w:ascii="Times New Roman" w:hAnsi="Times New Roman" w:cs="Times New Roman"/>
          <w:sz w:val="24"/>
          <w:szCs w:val="24"/>
        </w:rPr>
        <w:t xml:space="preserve">00 </w:t>
      </w:r>
      <w:r w:rsidR="00C164B3" w:rsidRPr="008A780D">
        <w:rPr>
          <w:rFonts w:ascii="Cambria Math" w:hAnsi="Cambria Math" w:cs="Times New Roman"/>
          <w:sz w:val="24"/>
          <w:szCs w:val="24"/>
        </w:rPr>
        <w:t>℃</w:t>
      </w:r>
      <w:r w:rsidR="00C164B3" w:rsidRPr="008A780D">
        <w:rPr>
          <w:rFonts w:ascii="Times New Roman" w:hAnsi="Times New Roman" w:cs="Times New Roman"/>
          <w:sz w:val="24"/>
          <w:szCs w:val="24"/>
        </w:rPr>
        <w:t xml:space="preserve">. В частности, оксидная керамика и стекло привлекают к себе внимание в последние столетия в связи с их тепловой долговечностью и химической инертностью. Их обычно получают из оксидных минералов путем смешивания с различными добавками, для получения заданных </w:t>
      </w:r>
      <w:r w:rsidR="00C164B3" w:rsidRPr="008A780D">
        <w:rPr>
          <w:rFonts w:ascii="Times New Roman" w:hAnsi="Times New Roman" w:cs="Times New Roman"/>
          <w:sz w:val="24"/>
          <w:szCs w:val="24"/>
        </w:rPr>
        <w:lastRenderedPageBreak/>
        <w:t xml:space="preserve">композиций. Высокие температуры, как правило, необходимы для этих твердофазных реакций, так как </w:t>
      </w:r>
      <w:r w:rsidRPr="008A780D">
        <w:rPr>
          <w:rFonts w:ascii="Times New Roman" w:hAnsi="Times New Roman" w:cs="Times New Roman"/>
          <w:sz w:val="24"/>
          <w:szCs w:val="24"/>
        </w:rPr>
        <w:t>исходное сырье</w:t>
      </w:r>
      <w:r w:rsidR="00C164B3" w:rsidRPr="008A780D">
        <w:rPr>
          <w:rFonts w:ascii="Times New Roman" w:hAnsi="Times New Roman" w:cs="Times New Roman"/>
          <w:sz w:val="24"/>
          <w:szCs w:val="24"/>
        </w:rPr>
        <w:t xml:space="preserve"> использу</w:t>
      </w:r>
      <w:r w:rsidR="001B3763">
        <w:rPr>
          <w:rFonts w:ascii="Times New Roman" w:hAnsi="Times New Roman" w:cs="Times New Roman"/>
          <w:sz w:val="24"/>
          <w:szCs w:val="24"/>
        </w:rPr>
        <w:t>е</w:t>
      </w:r>
      <w:r w:rsidR="00C164B3" w:rsidRPr="008A780D">
        <w:rPr>
          <w:rFonts w:ascii="Times New Roman" w:hAnsi="Times New Roman" w:cs="Times New Roman"/>
          <w:sz w:val="24"/>
          <w:szCs w:val="24"/>
        </w:rPr>
        <w:t>тся в виде порошко</w:t>
      </w:r>
      <w:r w:rsidRPr="008A780D">
        <w:rPr>
          <w:rFonts w:ascii="Times New Roman" w:hAnsi="Times New Roman" w:cs="Times New Roman"/>
          <w:sz w:val="24"/>
          <w:szCs w:val="24"/>
        </w:rPr>
        <w:t>в, и они вступают в реакцию</w:t>
      </w:r>
      <w:r w:rsidR="00C164B3" w:rsidRPr="008A780D">
        <w:rPr>
          <w:rFonts w:ascii="Times New Roman" w:hAnsi="Times New Roman" w:cs="Times New Roman"/>
          <w:sz w:val="24"/>
          <w:szCs w:val="24"/>
        </w:rPr>
        <w:t xml:space="preserve"> в твердом состоянии или в расплавах с образованием конечного продукта. Образование продукта в твердом состоянии возможно только</w:t>
      </w:r>
      <w:r w:rsidR="001B3763">
        <w:rPr>
          <w:rFonts w:ascii="Times New Roman" w:hAnsi="Times New Roman" w:cs="Times New Roman"/>
          <w:sz w:val="24"/>
          <w:szCs w:val="24"/>
        </w:rPr>
        <w:t>,</w:t>
      </w:r>
      <w:r w:rsidR="00C164B3" w:rsidRPr="008A780D">
        <w:rPr>
          <w:rFonts w:ascii="Times New Roman" w:hAnsi="Times New Roman" w:cs="Times New Roman"/>
          <w:sz w:val="24"/>
          <w:szCs w:val="24"/>
        </w:rPr>
        <w:t xml:space="preserve"> если </w:t>
      </w:r>
      <w:r w:rsidRPr="008A780D">
        <w:rPr>
          <w:rFonts w:ascii="Times New Roman" w:hAnsi="Times New Roman" w:cs="Times New Roman"/>
          <w:sz w:val="24"/>
          <w:szCs w:val="24"/>
        </w:rPr>
        <w:t>ионные компоненты</w:t>
      </w:r>
      <w:r w:rsidR="00C164B3" w:rsidRPr="008A780D">
        <w:rPr>
          <w:rFonts w:ascii="Times New Roman" w:hAnsi="Times New Roman" w:cs="Times New Roman"/>
          <w:sz w:val="24"/>
          <w:szCs w:val="24"/>
        </w:rPr>
        <w:t xml:space="preserve"> диффундируют через зерна</w:t>
      </w:r>
      <w:r w:rsidRPr="008A780D">
        <w:rPr>
          <w:rFonts w:ascii="Times New Roman" w:hAnsi="Times New Roman" w:cs="Times New Roman"/>
          <w:sz w:val="24"/>
          <w:szCs w:val="24"/>
        </w:rPr>
        <w:t xml:space="preserve"> материала. Для этого им</w:t>
      </w:r>
      <w:r w:rsidR="00C164B3" w:rsidRPr="008A780D">
        <w:rPr>
          <w:rFonts w:ascii="Times New Roman" w:hAnsi="Times New Roman" w:cs="Times New Roman"/>
          <w:sz w:val="24"/>
          <w:szCs w:val="24"/>
        </w:rPr>
        <w:t xml:space="preserve"> приходится преодолевать </w:t>
      </w:r>
      <w:r w:rsidRPr="008A780D">
        <w:rPr>
          <w:rFonts w:ascii="Times New Roman" w:hAnsi="Times New Roman" w:cs="Times New Roman"/>
          <w:sz w:val="24"/>
          <w:szCs w:val="24"/>
        </w:rPr>
        <w:t>достаточно</w:t>
      </w:r>
      <w:r w:rsidR="00C164B3" w:rsidRPr="008A780D">
        <w:rPr>
          <w:rFonts w:ascii="Times New Roman" w:hAnsi="Times New Roman" w:cs="Times New Roman"/>
          <w:sz w:val="24"/>
          <w:szCs w:val="24"/>
        </w:rPr>
        <w:t xml:space="preserve"> высокие силы связи в кристаллах</w:t>
      </w:r>
      <w:r w:rsidRPr="008A780D">
        <w:rPr>
          <w:rFonts w:ascii="Times New Roman" w:hAnsi="Times New Roman" w:cs="Times New Roman"/>
          <w:sz w:val="24"/>
          <w:szCs w:val="24"/>
        </w:rPr>
        <w:t>,</w:t>
      </w:r>
      <w:r w:rsidR="001B3763">
        <w:rPr>
          <w:rFonts w:ascii="Times New Roman" w:hAnsi="Times New Roman" w:cs="Times New Roman"/>
          <w:sz w:val="24"/>
          <w:szCs w:val="24"/>
        </w:rPr>
        <w:t xml:space="preserve"> для чего</w:t>
      </w:r>
      <w:r w:rsidR="00C164B3" w:rsidRPr="008A780D">
        <w:rPr>
          <w:rFonts w:ascii="Times New Roman" w:hAnsi="Times New Roman" w:cs="Times New Roman"/>
          <w:sz w:val="24"/>
          <w:szCs w:val="24"/>
        </w:rPr>
        <w:t xml:space="preserve"> требуется повышение температуры. Многие современные устройства электроники или оптики требуют специальных форм или </w:t>
      </w:r>
      <w:r w:rsidRPr="008A780D">
        <w:rPr>
          <w:rFonts w:ascii="Times New Roman" w:hAnsi="Times New Roman" w:cs="Times New Roman"/>
          <w:sz w:val="24"/>
          <w:szCs w:val="24"/>
        </w:rPr>
        <w:t xml:space="preserve">применения процедур </w:t>
      </w:r>
      <w:r w:rsidR="00C164B3" w:rsidRPr="008A780D">
        <w:rPr>
          <w:rFonts w:ascii="Times New Roman" w:hAnsi="Times New Roman" w:cs="Times New Roman"/>
          <w:sz w:val="24"/>
          <w:szCs w:val="24"/>
        </w:rPr>
        <w:t xml:space="preserve">склеивания керамических деталей, и </w:t>
      </w:r>
      <w:r w:rsidRPr="008A780D">
        <w:rPr>
          <w:rFonts w:ascii="Times New Roman" w:hAnsi="Times New Roman" w:cs="Times New Roman"/>
          <w:sz w:val="24"/>
          <w:szCs w:val="24"/>
        </w:rPr>
        <w:t xml:space="preserve">к ним </w:t>
      </w:r>
      <w:r w:rsidR="00C164B3" w:rsidRPr="008A780D">
        <w:rPr>
          <w:rFonts w:ascii="Times New Roman" w:hAnsi="Times New Roman" w:cs="Times New Roman"/>
          <w:sz w:val="24"/>
          <w:szCs w:val="24"/>
        </w:rPr>
        <w:t>не</w:t>
      </w:r>
      <w:r w:rsidRPr="008A780D">
        <w:rPr>
          <w:rFonts w:ascii="Times New Roman" w:hAnsi="Times New Roman" w:cs="Times New Roman"/>
          <w:sz w:val="24"/>
          <w:szCs w:val="24"/>
        </w:rPr>
        <w:t>допустимо применение</w:t>
      </w:r>
      <w:r w:rsidR="006B4115" w:rsidRPr="008A780D">
        <w:rPr>
          <w:rFonts w:ascii="Times New Roman" w:hAnsi="Times New Roman" w:cs="Times New Roman"/>
          <w:sz w:val="24"/>
          <w:szCs w:val="24"/>
        </w:rPr>
        <w:t xml:space="preserve"> высокотемпературной</w:t>
      </w:r>
      <w:r w:rsidR="00C164B3" w:rsidRPr="008A780D">
        <w:rPr>
          <w:rFonts w:ascii="Times New Roman" w:hAnsi="Times New Roman" w:cs="Times New Roman"/>
          <w:sz w:val="24"/>
          <w:szCs w:val="24"/>
        </w:rPr>
        <w:t xml:space="preserve"> обработки. Кроме того, для не</w:t>
      </w:r>
      <w:r w:rsidR="001B3763">
        <w:rPr>
          <w:rFonts w:ascii="Times New Roman" w:hAnsi="Times New Roman" w:cs="Times New Roman"/>
          <w:sz w:val="24"/>
          <w:szCs w:val="24"/>
        </w:rPr>
        <w:t>которых керамических изделий не</w:t>
      </w:r>
      <w:r w:rsidR="00C164B3" w:rsidRPr="008A780D">
        <w:rPr>
          <w:rFonts w:ascii="Times New Roman" w:hAnsi="Times New Roman" w:cs="Times New Roman"/>
          <w:sz w:val="24"/>
          <w:szCs w:val="24"/>
        </w:rPr>
        <w:t xml:space="preserve">доступно применение порошковой технологии, например, для тонких оксидных пленок. </w:t>
      </w:r>
      <w:r w:rsidR="006B4115" w:rsidRPr="008A780D">
        <w:rPr>
          <w:rFonts w:ascii="Times New Roman" w:hAnsi="Times New Roman" w:cs="Times New Roman"/>
          <w:sz w:val="24"/>
          <w:szCs w:val="24"/>
        </w:rPr>
        <w:t>В связи с этим</w:t>
      </w:r>
      <w:r w:rsidR="00C164B3" w:rsidRPr="008A780D">
        <w:rPr>
          <w:rFonts w:ascii="Times New Roman" w:hAnsi="Times New Roman" w:cs="Times New Roman"/>
          <w:sz w:val="24"/>
          <w:szCs w:val="24"/>
        </w:rPr>
        <w:t xml:space="preserve">, классические твердотельные реакции имеют следующие недостатки: </w:t>
      </w:r>
    </w:p>
    <w:p w:rsidR="00C164B3" w:rsidRPr="008A780D" w:rsidRDefault="00C164B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 высокие температуры и длительное времени реакции, связанные с необходимостью движения ионов через твердое или формирования расплавов, </w:t>
      </w:r>
    </w:p>
    <w:p w:rsidR="00C164B3" w:rsidRPr="008A780D" w:rsidRDefault="00C164B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условия реакции и качество продукции в значительной степени завися</w:t>
      </w:r>
      <w:r w:rsidR="00E55E99" w:rsidRPr="008A780D">
        <w:rPr>
          <w:rFonts w:ascii="Times New Roman" w:hAnsi="Times New Roman" w:cs="Times New Roman"/>
          <w:sz w:val="24"/>
          <w:szCs w:val="24"/>
        </w:rPr>
        <w:t>т от условий подготовки сырья (</w:t>
      </w:r>
      <w:r w:rsidRPr="008A780D">
        <w:rPr>
          <w:rFonts w:ascii="Times New Roman" w:hAnsi="Times New Roman" w:cs="Times New Roman"/>
          <w:sz w:val="24"/>
          <w:szCs w:val="24"/>
        </w:rPr>
        <w:t xml:space="preserve">измельчение, прессование, и т.д.), </w:t>
      </w:r>
    </w:p>
    <w:p w:rsidR="00C164B3" w:rsidRPr="008A780D" w:rsidRDefault="00C164B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конкретные морфологии</w:t>
      </w:r>
      <w:r w:rsidR="001B3763">
        <w:rPr>
          <w:rFonts w:ascii="Times New Roman" w:hAnsi="Times New Roman" w:cs="Times New Roman"/>
          <w:sz w:val="24"/>
          <w:szCs w:val="24"/>
        </w:rPr>
        <w:t xml:space="preserve"> во многих случаях не</w:t>
      </w:r>
      <w:r w:rsidRPr="008A780D">
        <w:rPr>
          <w:rFonts w:ascii="Times New Roman" w:hAnsi="Times New Roman" w:cs="Times New Roman"/>
          <w:sz w:val="24"/>
          <w:szCs w:val="24"/>
        </w:rPr>
        <w:t xml:space="preserve">доступны с помощью классических методов (тонкие пленки, </w:t>
      </w:r>
      <w:r w:rsidR="006B4115" w:rsidRPr="008A780D">
        <w:rPr>
          <w:rFonts w:ascii="Times New Roman" w:hAnsi="Times New Roman" w:cs="Times New Roman"/>
          <w:sz w:val="24"/>
          <w:szCs w:val="24"/>
        </w:rPr>
        <w:t>пористые материалы</w:t>
      </w: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и т.д.),</w:t>
      </w:r>
    </w:p>
    <w:p w:rsidR="00C164B3" w:rsidRPr="008A780D" w:rsidRDefault="00C164B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сочетание с орга</w:t>
      </w:r>
      <w:r w:rsidR="001B3763">
        <w:rPr>
          <w:rFonts w:ascii="Times New Roman" w:hAnsi="Times New Roman" w:cs="Times New Roman"/>
          <w:sz w:val="24"/>
          <w:szCs w:val="24"/>
        </w:rPr>
        <w:t>ническими или биоматериалами не</w:t>
      </w:r>
      <w:r w:rsidRPr="008A780D">
        <w:rPr>
          <w:rFonts w:ascii="Times New Roman" w:hAnsi="Times New Roman" w:cs="Times New Roman"/>
          <w:sz w:val="24"/>
          <w:szCs w:val="24"/>
        </w:rPr>
        <w:t>возмо</w:t>
      </w:r>
      <w:r w:rsidR="006B4115" w:rsidRPr="008A780D">
        <w:rPr>
          <w:rFonts w:ascii="Times New Roman" w:hAnsi="Times New Roman" w:cs="Times New Roman"/>
          <w:sz w:val="24"/>
          <w:szCs w:val="24"/>
        </w:rPr>
        <w:t>жно из-за экстремальных условий изготовления</w:t>
      </w:r>
      <w:r w:rsidRPr="008A780D">
        <w:rPr>
          <w:rFonts w:ascii="Times New Roman" w:hAnsi="Times New Roman" w:cs="Times New Roman"/>
          <w:sz w:val="24"/>
          <w:szCs w:val="24"/>
        </w:rPr>
        <w:t>.</w:t>
      </w:r>
    </w:p>
    <w:p w:rsidR="006B4115" w:rsidRPr="008A780D" w:rsidRDefault="006B41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Эти проблемы нашли свое решение с использованием композиционных материалов.</w:t>
      </w:r>
      <w:r w:rsidR="00C36F17" w:rsidRPr="008A780D">
        <w:rPr>
          <w:rFonts w:ascii="Times New Roman" w:hAnsi="Times New Roman" w:cs="Times New Roman"/>
          <w:sz w:val="24"/>
          <w:szCs w:val="24"/>
        </w:rPr>
        <w:t xml:space="preserve"> Особое место в этой группе материалов занимают нано материалы и нанокомпозиты [2].</w:t>
      </w:r>
    </w:p>
    <w:p w:rsidR="00C36F17" w:rsidRPr="008A780D" w:rsidRDefault="006B41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Наноматериалы — материалы, созданные с использованием наночастиц и/или посредством нанотехнологий, обладающие какими-либо уникальными свойствами, обусловленными присутствием этих частиц в материале. К наноматериалам относят объекты, один из характерных размеров которых лежит в интервале от 1 до 100 </w:t>
      </w:r>
      <w:r w:rsidRPr="008A780D">
        <w:rPr>
          <w:rFonts w:ascii="Times New Roman" w:hAnsi="Times New Roman" w:cs="Times New Roman"/>
          <w:i/>
          <w:iCs/>
          <w:sz w:val="24"/>
          <w:szCs w:val="24"/>
        </w:rPr>
        <w:t>нм</w:t>
      </w:r>
      <w:r w:rsidR="00AB2CE6" w:rsidRPr="00AB2CE6">
        <w:rPr>
          <w:rFonts w:ascii="Times New Roman" w:hAnsi="Times New Roman" w:cs="Times New Roman"/>
          <w:i/>
          <w:iCs/>
          <w:sz w:val="24"/>
          <w:szCs w:val="24"/>
        </w:rPr>
        <w:t xml:space="preserve"> </w:t>
      </w:r>
      <w:r w:rsidRPr="008A780D">
        <w:rPr>
          <w:rFonts w:ascii="Times New Roman" w:hAnsi="Times New Roman" w:cs="Times New Roman"/>
          <w:sz w:val="24"/>
          <w:szCs w:val="24"/>
        </w:rPr>
        <w:t>[</w:t>
      </w:r>
      <w:r w:rsidR="00C36F17" w:rsidRPr="008A780D">
        <w:rPr>
          <w:rFonts w:ascii="Times New Roman" w:hAnsi="Times New Roman" w:cs="Times New Roman"/>
          <w:sz w:val="24"/>
          <w:szCs w:val="24"/>
        </w:rPr>
        <w:t>3</w:t>
      </w:r>
      <w:r w:rsidRPr="008A780D">
        <w:rPr>
          <w:rFonts w:ascii="Times New Roman" w:hAnsi="Times New Roman" w:cs="Times New Roman"/>
          <w:sz w:val="24"/>
          <w:szCs w:val="24"/>
        </w:rPr>
        <w:t xml:space="preserve">]. </w:t>
      </w:r>
      <w:r w:rsidR="00C36F17" w:rsidRPr="008A780D">
        <w:rPr>
          <w:rFonts w:ascii="Times New Roman" w:hAnsi="Times New Roman" w:cs="Times New Roman"/>
          <w:sz w:val="24"/>
          <w:szCs w:val="24"/>
        </w:rPr>
        <w:t>Выделяют два основных способа создания нанообъектов:</w:t>
      </w:r>
    </w:p>
    <w:p w:rsidR="00C36F17" w:rsidRPr="008A780D" w:rsidRDefault="00C36F1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 Уменьшение размера макрообъектов (диспергирование, дезинтегрирование, измельчение до кластерного уровня с помощью шаровых мельниц или при помощи механохимического синтеза);</w:t>
      </w:r>
    </w:p>
    <w:p w:rsidR="006B4115" w:rsidRPr="008A780D" w:rsidRDefault="00C36F1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2. Создание наноструктур из атомов и молекул (кристаллизация) </w:t>
      </w:r>
      <w:r w:rsidR="00EF1A82" w:rsidRPr="008A780D">
        <w:rPr>
          <w:rFonts w:ascii="Times New Roman" w:hAnsi="Times New Roman" w:cs="Times New Roman"/>
          <w:sz w:val="24"/>
          <w:szCs w:val="24"/>
        </w:rPr>
        <w:t xml:space="preserve">кластеризация, </w:t>
      </w:r>
      <w:r w:rsidRPr="008A780D">
        <w:rPr>
          <w:rFonts w:ascii="Times New Roman" w:hAnsi="Times New Roman" w:cs="Times New Roman"/>
          <w:sz w:val="24"/>
          <w:szCs w:val="24"/>
        </w:rPr>
        <w:t>наноструктурирование, структурообразование, конденсация коагуляция, полимеризация и т.д.</w:t>
      </w:r>
    </w:p>
    <w:p w:rsidR="006B4115" w:rsidRPr="008A780D" w:rsidRDefault="00C36F1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 группе наноматериалов </w:t>
      </w:r>
      <w:r w:rsidR="007A08B8" w:rsidRPr="008A780D">
        <w:rPr>
          <w:rFonts w:ascii="Times New Roman" w:hAnsi="Times New Roman" w:cs="Times New Roman"/>
          <w:sz w:val="24"/>
          <w:szCs w:val="24"/>
        </w:rPr>
        <w:t>в</w:t>
      </w:r>
      <w:r w:rsidR="006B4115" w:rsidRPr="008A780D">
        <w:rPr>
          <w:rFonts w:ascii="Times New Roman" w:hAnsi="Times New Roman" w:cs="Times New Roman"/>
          <w:sz w:val="24"/>
          <w:szCs w:val="24"/>
        </w:rPr>
        <w:t>ыделяют следующие типы:</w:t>
      </w:r>
    </w:p>
    <w:p w:rsidR="006B4115"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нанопористые структуры</w:t>
      </w:r>
      <w:r w:rsidR="007A08B8" w:rsidRPr="008A780D">
        <w:rPr>
          <w:rFonts w:ascii="Times New Roman" w:hAnsi="Times New Roman" w:cs="Times New Roman"/>
          <w:sz w:val="24"/>
          <w:szCs w:val="24"/>
        </w:rPr>
        <w:t>;</w:t>
      </w:r>
    </w:p>
    <w:p w:rsidR="006B4115"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наночастицы</w:t>
      </w:r>
      <w:r w:rsidR="007A08B8" w:rsidRPr="008A780D">
        <w:rPr>
          <w:rFonts w:ascii="Times New Roman" w:hAnsi="Times New Roman" w:cs="Times New Roman"/>
          <w:sz w:val="24"/>
          <w:szCs w:val="24"/>
        </w:rPr>
        <w:t>;</w:t>
      </w:r>
    </w:p>
    <w:p w:rsidR="006B4115"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нанотрубки и нановолокна</w:t>
      </w:r>
      <w:r w:rsidR="007A08B8" w:rsidRPr="008A780D">
        <w:rPr>
          <w:rFonts w:ascii="Times New Roman" w:hAnsi="Times New Roman" w:cs="Times New Roman"/>
          <w:sz w:val="24"/>
          <w:szCs w:val="24"/>
        </w:rPr>
        <w:t>;</w:t>
      </w:r>
    </w:p>
    <w:p w:rsidR="006B4115"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нанодисперсии (коллоиды)</w:t>
      </w:r>
      <w:r w:rsidR="007A08B8" w:rsidRPr="008A780D">
        <w:rPr>
          <w:rFonts w:ascii="Times New Roman" w:hAnsi="Times New Roman" w:cs="Times New Roman"/>
          <w:sz w:val="24"/>
          <w:szCs w:val="24"/>
        </w:rPr>
        <w:t>;</w:t>
      </w:r>
    </w:p>
    <w:p w:rsidR="006B4115"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наноструктурированные поверхности и пленки</w:t>
      </w:r>
      <w:r w:rsidR="007A08B8" w:rsidRPr="008A780D">
        <w:rPr>
          <w:rFonts w:ascii="Times New Roman" w:hAnsi="Times New Roman" w:cs="Times New Roman"/>
          <w:sz w:val="24"/>
          <w:szCs w:val="24"/>
        </w:rPr>
        <w:t>;</w:t>
      </w:r>
    </w:p>
    <w:p w:rsidR="007A08B8"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нанокристаллы</w:t>
      </w:r>
      <w:r w:rsidR="007A08B8" w:rsidRPr="008A780D">
        <w:rPr>
          <w:rFonts w:ascii="Times New Roman" w:hAnsi="Times New Roman" w:cs="Times New Roman"/>
          <w:sz w:val="24"/>
          <w:szCs w:val="24"/>
        </w:rPr>
        <w:t xml:space="preserve"> и</w:t>
      </w:r>
      <w:r w:rsidR="006B4115" w:rsidRPr="008A780D">
        <w:rPr>
          <w:rFonts w:ascii="Times New Roman" w:hAnsi="Times New Roman" w:cs="Times New Roman"/>
          <w:sz w:val="24"/>
          <w:szCs w:val="24"/>
        </w:rPr>
        <w:t xml:space="preserve"> нанокластеры</w:t>
      </w:r>
      <w:r w:rsidR="007A08B8" w:rsidRPr="008A780D">
        <w:rPr>
          <w:rFonts w:ascii="Times New Roman" w:hAnsi="Times New Roman" w:cs="Times New Roman"/>
          <w:sz w:val="24"/>
          <w:szCs w:val="24"/>
        </w:rPr>
        <w:t>;</w:t>
      </w:r>
    </w:p>
    <w:p w:rsidR="006B4115" w:rsidRPr="008A780D" w:rsidRDefault="00990F4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7A08B8" w:rsidRPr="008A780D">
        <w:rPr>
          <w:rFonts w:ascii="Times New Roman" w:hAnsi="Times New Roman" w:cs="Times New Roman"/>
          <w:sz w:val="24"/>
          <w:szCs w:val="24"/>
        </w:rPr>
        <w:t>нанокомпозиты</w:t>
      </w:r>
      <w:r w:rsidR="006B4115" w:rsidRPr="008A780D">
        <w:rPr>
          <w:rFonts w:ascii="Times New Roman" w:hAnsi="Times New Roman" w:cs="Times New Roman"/>
          <w:sz w:val="24"/>
          <w:szCs w:val="24"/>
        </w:rPr>
        <w:t>.</w:t>
      </w:r>
    </w:p>
    <w:p w:rsidR="007A08B8" w:rsidRPr="008A780D" w:rsidRDefault="007A08B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Нанокомпозит — многокомпонентный материал, состоящий из основы (матрицы) и наполнителя — наноматериала с модифицированной поверхностью и обладающего новым улучшенным комплексом свойствами.</w:t>
      </w:r>
      <w:r w:rsidR="00EF1A82" w:rsidRPr="008A780D">
        <w:rPr>
          <w:rFonts w:ascii="Times New Roman" w:hAnsi="Times New Roman" w:cs="Times New Roman"/>
          <w:sz w:val="24"/>
          <w:szCs w:val="24"/>
        </w:rPr>
        <w:t xml:space="preserve"> В некоторых случаях может наблюдаться инверсия наноразмерности у связующего и наполнителя.</w:t>
      </w:r>
    </w:p>
    <w:p w:rsidR="006B4115" w:rsidRPr="008A780D" w:rsidRDefault="006B4115"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Сами нано</w:t>
      </w:r>
      <w:r w:rsidR="007A08B8" w:rsidRPr="008A780D">
        <w:rPr>
          <w:rFonts w:ascii="Times New Roman" w:hAnsi="Times New Roman" w:cs="Times New Roman"/>
          <w:sz w:val="24"/>
          <w:szCs w:val="24"/>
        </w:rPr>
        <w:t>материалы делят по назначению</w:t>
      </w:r>
      <w:r w:rsidRPr="008A780D">
        <w:rPr>
          <w:rFonts w:ascii="Times New Roman" w:hAnsi="Times New Roman" w:cs="Times New Roman"/>
          <w:sz w:val="24"/>
          <w:szCs w:val="24"/>
        </w:rPr>
        <w:t xml:space="preserve"> на</w:t>
      </w:r>
      <w:r w:rsidR="007A08B8" w:rsidRPr="008A780D">
        <w:rPr>
          <w:rFonts w:ascii="Times New Roman" w:hAnsi="Times New Roman" w:cs="Times New Roman"/>
          <w:sz w:val="24"/>
          <w:szCs w:val="24"/>
        </w:rPr>
        <w:t xml:space="preserve"> ф</w:t>
      </w:r>
      <w:r w:rsidRPr="008A780D">
        <w:rPr>
          <w:rFonts w:ascii="Times New Roman" w:hAnsi="Times New Roman" w:cs="Times New Roman"/>
          <w:sz w:val="24"/>
          <w:szCs w:val="24"/>
        </w:rPr>
        <w:t>ункциональные</w:t>
      </w:r>
      <w:r w:rsidR="007A08B8" w:rsidRPr="008A780D">
        <w:rPr>
          <w:rFonts w:ascii="Times New Roman" w:hAnsi="Times New Roman" w:cs="Times New Roman"/>
          <w:sz w:val="24"/>
          <w:szCs w:val="24"/>
        </w:rPr>
        <w:t>, к</w:t>
      </w:r>
      <w:r w:rsidRPr="008A780D">
        <w:rPr>
          <w:rFonts w:ascii="Times New Roman" w:hAnsi="Times New Roman" w:cs="Times New Roman"/>
          <w:sz w:val="24"/>
          <w:szCs w:val="24"/>
        </w:rPr>
        <w:t>омпозиционные</w:t>
      </w:r>
      <w:r w:rsidR="007A08B8" w:rsidRPr="008A780D">
        <w:rPr>
          <w:rFonts w:ascii="Times New Roman" w:hAnsi="Times New Roman" w:cs="Times New Roman"/>
          <w:sz w:val="24"/>
          <w:szCs w:val="24"/>
        </w:rPr>
        <w:t xml:space="preserve"> и к</w:t>
      </w:r>
      <w:r w:rsidRPr="008A780D">
        <w:rPr>
          <w:rFonts w:ascii="Times New Roman" w:hAnsi="Times New Roman" w:cs="Times New Roman"/>
          <w:sz w:val="24"/>
          <w:szCs w:val="24"/>
        </w:rPr>
        <w:t>онструкционные.</w:t>
      </w:r>
    </w:p>
    <w:p w:rsidR="006B4115" w:rsidRPr="008A780D" w:rsidRDefault="007A08B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 количеству измерений они делятся на</w:t>
      </w:r>
      <w:r w:rsidR="006B4115" w:rsidRPr="008A780D">
        <w:rPr>
          <w:rFonts w:ascii="Times New Roman" w:hAnsi="Times New Roman" w:cs="Times New Roman"/>
          <w:sz w:val="24"/>
          <w:szCs w:val="24"/>
        </w:rPr>
        <w:t>:</w:t>
      </w:r>
    </w:p>
    <w:p w:rsidR="006B4115" w:rsidRPr="008A780D" w:rsidRDefault="00990F46" w:rsidP="008A780D">
      <w:pPr>
        <w:spacing w:after="0" w:line="240" w:lineRule="auto"/>
        <w:ind w:left="142" w:hanging="142"/>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нульмерные/ квазинульмерные (квантовые точки, сфероидные наночастицы);</w:t>
      </w:r>
    </w:p>
    <w:p w:rsidR="006B4115" w:rsidRPr="008A780D" w:rsidRDefault="00990F46" w:rsidP="008A780D">
      <w:pPr>
        <w:spacing w:after="0" w:line="240" w:lineRule="auto"/>
        <w:ind w:left="142" w:hanging="142"/>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одномерные/ квазиодномерные (квантовые проводники, нанотрубки);</w:t>
      </w:r>
    </w:p>
    <w:p w:rsidR="006B4115" w:rsidRPr="008A780D" w:rsidRDefault="00990F46" w:rsidP="008A780D">
      <w:pPr>
        <w:spacing w:after="0" w:line="240" w:lineRule="auto"/>
        <w:ind w:left="142" w:hanging="142"/>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двумерные/квазидвумерные (тонкие пленки, поверхности разделов);</w:t>
      </w:r>
    </w:p>
    <w:p w:rsidR="006B4115" w:rsidRPr="008A780D" w:rsidRDefault="00990F46" w:rsidP="008A780D">
      <w:pPr>
        <w:spacing w:after="0" w:line="240" w:lineRule="auto"/>
        <w:ind w:left="142" w:hanging="142"/>
        <w:jc w:val="both"/>
        <w:rPr>
          <w:rFonts w:ascii="Times New Roman" w:hAnsi="Times New Roman" w:cs="Times New Roman"/>
          <w:sz w:val="24"/>
          <w:szCs w:val="24"/>
        </w:rPr>
      </w:pPr>
      <w:r w:rsidRPr="008A780D">
        <w:rPr>
          <w:rFonts w:ascii="Times New Roman" w:hAnsi="Times New Roman" w:cs="Times New Roman"/>
          <w:sz w:val="24"/>
          <w:szCs w:val="24"/>
        </w:rPr>
        <w:t xml:space="preserve">• </w:t>
      </w:r>
      <w:r w:rsidR="006B4115" w:rsidRPr="008A780D">
        <w:rPr>
          <w:rFonts w:ascii="Times New Roman" w:hAnsi="Times New Roman" w:cs="Times New Roman"/>
          <w:sz w:val="24"/>
          <w:szCs w:val="24"/>
        </w:rPr>
        <w:t>трехмерные/квазитрехмерные (многослойные структуры с наноразмерными дислокациями, сверхрешетки, нанокластеры</w:t>
      </w:r>
      <w:r w:rsidR="007A08B8" w:rsidRPr="008A780D">
        <w:rPr>
          <w:rFonts w:ascii="Times New Roman" w:hAnsi="Times New Roman" w:cs="Times New Roman"/>
          <w:sz w:val="24"/>
          <w:szCs w:val="24"/>
        </w:rPr>
        <w:t>, нанокомпозиты</w:t>
      </w:r>
      <w:r w:rsidR="00EF1A82" w:rsidRPr="008A780D">
        <w:rPr>
          <w:rFonts w:ascii="Times New Roman" w:hAnsi="Times New Roman" w:cs="Times New Roman"/>
          <w:sz w:val="24"/>
          <w:szCs w:val="24"/>
        </w:rPr>
        <w:t>, супрамолекулярные образования</w:t>
      </w:r>
      <w:r w:rsidR="006B4115" w:rsidRPr="008A780D">
        <w:rPr>
          <w:rFonts w:ascii="Times New Roman" w:hAnsi="Times New Roman" w:cs="Times New Roman"/>
          <w:sz w:val="24"/>
          <w:szCs w:val="24"/>
        </w:rPr>
        <w:t>).</w:t>
      </w:r>
    </w:p>
    <w:p w:rsidR="006B4115" w:rsidRPr="008A780D" w:rsidRDefault="006B41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Свойства наноматериалов, как правило, отличаются от аналогичных материалов в массивном состоянии. Например, у наноматериалов можно наблюдать изменение </w:t>
      </w:r>
      <w:r w:rsidR="00990F46" w:rsidRPr="008A780D">
        <w:rPr>
          <w:rFonts w:ascii="Times New Roman" w:hAnsi="Times New Roman" w:cs="Times New Roman"/>
          <w:sz w:val="24"/>
          <w:szCs w:val="24"/>
        </w:rPr>
        <w:t xml:space="preserve">оптических, </w:t>
      </w:r>
      <w:r w:rsidRPr="008A780D">
        <w:rPr>
          <w:rFonts w:ascii="Times New Roman" w:hAnsi="Times New Roman" w:cs="Times New Roman"/>
          <w:sz w:val="24"/>
          <w:szCs w:val="24"/>
        </w:rPr>
        <w:t>магнитных, тепло- и электропроводных свойств. Для особо мелких материалов можно заметить изменение температуры плавления в сторону её уменьшения.</w:t>
      </w:r>
    </w:p>
    <w:p w:rsidR="00E55E99" w:rsidRPr="008A780D" w:rsidRDefault="00990F4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настоящем обзоре мы остановимся</w:t>
      </w:r>
      <w:r w:rsidR="001B3763">
        <w:rPr>
          <w:rFonts w:ascii="Times New Roman" w:hAnsi="Times New Roman" w:cs="Times New Roman"/>
          <w:sz w:val="24"/>
          <w:szCs w:val="24"/>
        </w:rPr>
        <w:t xml:space="preserve"> на</w:t>
      </w:r>
      <w:r w:rsidRPr="008A780D">
        <w:rPr>
          <w:rFonts w:ascii="Times New Roman" w:hAnsi="Times New Roman" w:cs="Times New Roman"/>
          <w:sz w:val="24"/>
          <w:szCs w:val="24"/>
        </w:rPr>
        <w:t xml:space="preserve"> отдельной группе нанокомпозитов – органоминеральных гибридных композиционных материалах. </w:t>
      </w:r>
      <w:r w:rsidR="00E55E99" w:rsidRPr="008A780D">
        <w:rPr>
          <w:rFonts w:ascii="Times New Roman" w:hAnsi="Times New Roman" w:cs="Times New Roman"/>
          <w:sz w:val="24"/>
          <w:szCs w:val="24"/>
        </w:rPr>
        <w:t xml:space="preserve">На практике </w:t>
      </w:r>
      <w:r w:rsidRPr="008A780D">
        <w:rPr>
          <w:rFonts w:ascii="Times New Roman" w:hAnsi="Times New Roman" w:cs="Times New Roman"/>
          <w:sz w:val="24"/>
          <w:szCs w:val="24"/>
        </w:rPr>
        <w:t>нано</w:t>
      </w:r>
      <w:r w:rsidR="006B4115" w:rsidRPr="008A780D">
        <w:rPr>
          <w:rFonts w:ascii="Times New Roman" w:hAnsi="Times New Roman" w:cs="Times New Roman"/>
          <w:sz w:val="24"/>
          <w:szCs w:val="24"/>
        </w:rPr>
        <w:t>композиционные материалы, содержат</w:t>
      </w:r>
      <w:r w:rsidR="00E55E99" w:rsidRPr="008A780D">
        <w:rPr>
          <w:rFonts w:ascii="Times New Roman" w:hAnsi="Times New Roman" w:cs="Times New Roman"/>
          <w:sz w:val="24"/>
          <w:szCs w:val="24"/>
        </w:rPr>
        <w:t xml:space="preserve"> усиливающие элементы с чрезвычайно высокой удельной поверхностью, погруженные</w:t>
      </w:r>
      <w:r w:rsidR="00EF1A82" w:rsidRPr="008A780D">
        <w:rPr>
          <w:rFonts w:ascii="Times New Roman" w:hAnsi="Times New Roman" w:cs="Times New Roman"/>
          <w:sz w:val="24"/>
          <w:szCs w:val="24"/>
        </w:rPr>
        <w:t>, например,</w:t>
      </w:r>
      <w:r w:rsidR="00E55E99" w:rsidRPr="008A780D">
        <w:rPr>
          <w:rFonts w:ascii="Times New Roman" w:hAnsi="Times New Roman" w:cs="Times New Roman"/>
          <w:sz w:val="24"/>
          <w:szCs w:val="24"/>
        </w:rPr>
        <w:t xml:space="preserve"> в полимерную матрицу. В этом случае органическая и неорганическая составляющие формируют независимые фазовые образования, поэтому к</w:t>
      </w:r>
      <w:r w:rsidRPr="008A780D">
        <w:rPr>
          <w:rFonts w:ascii="Times New Roman" w:hAnsi="Times New Roman" w:cs="Times New Roman"/>
          <w:sz w:val="24"/>
          <w:szCs w:val="24"/>
        </w:rPr>
        <w:t>онтакт осуществляется на</w:t>
      </w:r>
      <w:r w:rsidR="00E55E99" w:rsidRPr="008A780D">
        <w:rPr>
          <w:rFonts w:ascii="Times New Roman" w:hAnsi="Times New Roman" w:cs="Times New Roman"/>
          <w:sz w:val="24"/>
          <w:szCs w:val="24"/>
        </w:rPr>
        <w:t xml:space="preserve"> уровне</w:t>
      </w:r>
      <w:r w:rsidRPr="008A780D">
        <w:rPr>
          <w:rFonts w:ascii="Times New Roman" w:hAnsi="Times New Roman" w:cs="Times New Roman"/>
          <w:sz w:val="24"/>
          <w:szCs w:val="24"/>
        </w:rPr>
        <w:t xml:space="preserve"> раздела фаз</w:t>
      </w:r>
      <w:r w:rsidR="00E55E99" w:rsidRPr="008A780D">
        <w:rPr>
          <w:rFonts w:ascii="Times New Roman" w:hAnsi="Times New Roman" w:cs="Times New Roman"/>
          <w:sz w:val="24"/>
          <w:szCs w:val="24"/>
        </w:rPr>
        <w:t xml:space="preserve"> [</w:t>
      </w:r>
      <w:r w:rsidRPr="008A780D">
        <w:rPr>
          <w:rFonts w:ascii="Times New Roman" w:hAnsi="Times New Roman" w:cs="Times New Roman"/>
          <w:sz w:val="24"/>
          <w:szCs w:val="24"/>
        </w:rPr>
        <w:t>4</w:t>
      </w:r>
      <w:r w:rsidR="00E55E99" w:rsidRPr="008A780D">
        <w:rPr>
          <w:rFonts w:ascii="Times New Roman" w:hAnsi="Times New Roman" w:cs="Times New Roman"/>
          <w:sz w:val="24"/>
          <w:szCs w:val="24"/>
        </w:rPr>
        <w:t>].</w:t>
      </w:r>
    </w:p>
    <w:p w:rsidR="00755A9D" w:rsidRPr="008A780D" w:rsidRDefault="00E55E9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Перспективными современными композитными материалами являются такие, в которых органическая и неорганическая составляющие взаимодействуют между собой на молекулярном уровне. Они получили название «полимерные гибриды» [</w:t>
      </w:r>
      <w:r w:rsidR="00990F46" w:rsidRPr="008A780D">
        <w:rPr>
          <w:rFonts w:ascii="Times New Roman" w:hAnsi="Times New Roman" w:cs="Times New Roman"/>
          <w:sz w:val="24"/>
          <w:szCs w:val="24"/>
        </w:rPr>
        <w:t>5</w:t>
      </w:r>
      <w:r w:rsidR="00755A9D" w:rsidRPr="008A780D">
        <w:rPr>
          <w:rFonts w:ascii="Times New Roman" w:hAnsi="Times New Roman" w:cs="Times New Roman"/>
          <w:sz w:val="24"/>
          <w:szCs w:val="24"/>
        </w:rPr>
        <w:t>,6</w:t>
      </w:r>
      <w:r w:rsidRPr="008A780D">
        <w:rPr>
          <w:rFonts w:ascii="Times New Roman" w:hAnsi="Times New Roman" w:cs="Times New Roman"/>
          <w:sz w:val="24"/>
          <w:szCs w:val="24"/>
        </w:rPr>
        <w:t xml:space="preserve">]; понятие «гибрид» было принято для того, чтобы подчеркнуть, молекулярный характер взаимодействия компонентов. </w:t>
      </w:r>
    </w:p>
    <w:p w:rsidR="00755A9D" w:rsidRPr="008A780D" w:rsidRDefault="00755A9D" w:rsidP="00E369C4">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Гибридные материалы </w:t>
      </w:r>
      <w:r w:rsidR="00E369C4" w:rsidRPr="008A780D">
        <w:rPr>
          <w:rFonts w:ascii="Times New Roman" w:hAnsi="Times New Roman" w:cs="Times New Roman"/>
          <w:sz w:val="24"/>
          <w:szCs w:val="24"/>
        </w:rPr>
        <w:t>–</w:t>
      </w:r>
      <w:r w:rsidRPr="008A780D">
        <w:rPr>
          <w:rFonts w:ascii="Times New Roman" w:hAnsi="Times New Roman" w:cs="Times New Roman"/>
          <w:sz w:val="24"/>
          <w:szCs w:val="24"/>
        </w:rPr>
        <w:t xml:space="preserve"> материалы, полученные за счёт взаимодействия химически различных компонентов, чаще всего органических и неорганических, формирующих определенную пространственную структуру, отличающуюся от структур исходных реагентов, но часто наследующую определенные мотивы и функции исходных структур.</w:t>
      </w:r>
    </w:p>
    <w:p w:rsidR="00E55E99" w:rsidRPr="008A780D" w:rsidRDefault="00E55E9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Особенностью новых композитных материалов является то, что они имеют нанометровые параметры своих структурных элементов (размер хотя бы в одном из направлений составляет не более 100 нм); это либо</w:t>
      </w:r>
      <w:r w:rsidR="00634B52" w:rsidRPr="008A780D">
        <w:rPr>
          <w:rFonts w:ascii="Times New Roman" w:hAnsi="Times New Roman" w:cs="Times New Roman"/>
          <w:sz w:val="24"/>
          <w:szCs w:val="24"/>
        </w:rPr>
        <w:t xml:space="preserve"> нанометровые расстояния между реш</w:t>
      </w:r>
      <w:r w:rsidRPr="008A780D">
        <w:rPr>
          <w:rFonts w:ascii="Times New Roman" w:hAnsi="Times New Roman" w:cs="Times New Roman"/>
          <w:sz w:val="24"/>
          <w:szCs w:val="24"/>
        </w:rPr>
        <w:t>етками и слоями, которые образованы полимерными и неорганическими ингредиентами, либо нанометровые размеры формирующихся частиц, в том числе и металлсодержащих [</w:t>
      </w:r>
      <w:r w:rsidR="00950CB3" w:rsidRPr="008A780D">
        <w:rPr>
          <w:rFonts w:ascii="Times New Roman" w:hAnsi="Times New Roman" w:cs="Times New Roman"/>
          <w:sz w:val="24"/>
          <w:szCs w:val="24"/>
        </w:rPr>
        <w:t>7</w:t>
      </w:r>
      <w:r w:rsidRPr="008A780D">
        <w:rPr>
          <w:rFonts w:ascii="Times New Roman" w:hAnsi="Times New Roman" w:cs="Times New Roman"/>
          <w:sz w:val="24"/>
          <w:szCs w:val="24"/>
        </w:rPr>
        <w:t>].</w:t>
      </w:r>
    </w:p>
    <w:p w:rsidR="00E55E99" w:rsidRPr="008A780D" w:rsidRDefault="00E55E99"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 качестве неорганических соединений </w:t>
      </w:r>
      <w:r w:rsidR="002D6348" w:rsidRPr="008A780D">
        <w:rPr>
          <w:rFonts w:ascii="Times New Roman" w:hAnsi="Times New Roman" w:cs="Times New Roman"/>
          <w:sz w:val="24"/>
          <w:szCs w:val="24"/>
        </w:rPr>
        <w:t>–</w:t>
      </w:r>
      <w:r w:rsidRPr="008A780D">
        <w:rPr>
          <w:rFonts w:ascii="Times New Roman" w:hAnsi="Times New Roman" w:cs="Times New Roman"/>
          <w:sz w:val="24"/>
          <w:szCs w:val="24"/>
        </w:rPr>
        <w:t xml:space="preserve"> предшественников (прекурсоров) </w:t>
      </w:r>
      <w:r w:rsidR="002D6348" w:rsidRPr="008A780D">
        <w:rPr>
          <w:rFonts w:ascii="Times New Roman" w:hAnsi="Times New Roman" w:cs="Times New Roman"/>
          <w:sz w:val="24"/>
          <w:szCs w:val="24"/>
        </w:rPr>
        <w:t>–</w:t>
      </w:r>
      <w:r w:rsidRPr="008A780D">
        <w:rPr>
          <w:rFonts w:ascii="Times New Roman" w:hAnsi="Times New Roman" w:cs="Times New Roman"/>
          <w:sz w:val="24"/>
          <w:szCs w:val="24"/>
        </w:rPr>
        <w:t xml:space="preserve"> обычно используют оксиды кремния, алюминия, титана, циркония, ванадия, молибдена, глины, слоистые силикаты и цеолиты, фосфаты и халькогениды металлов, оксихлорид железа, графит</w:t>
      </w:r>
      <w:r w:rsidR="00EF1A82" w:rsidRPr="008A780D">
        <w:rPr>
          <w:rFonts w:ascii="Times New Roman" w:hAnsi="Times New Roman" w:cs="Times New Roman"/>
          <w:sz w:val="24"/>
          <w:szCs w:val="24"/>
        </w:rPr>
        <w:t>, различные металлы и т.д.</w:t>
      </w:r>
      <w:r w:rsidRPr="008A780D">
        <w:rPr>
          <w:rFonts w:ascii="Times New Roman" w:hAnsi="Times New Roman" w:cs="Times New Roman"/>
          <w:sz w:val="24"/>
          <w:szCs w:val="24"/>
        </w:rPr>
        <w:t>. В качестве полимерной составляющей применяют не только карбоцепные, но и элементоорганические, как правило, кремнийорганические полимеры.</w:t>
      </w:r>
    </w:p>
    <w:p w:rsidR="00E55E99" w:rsidRPr="008A780D" w:rsidRDefault="00E55E9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 экологической точки зрения оптимальными являются бессточные способы получения композитных материалов, в частности, золь-гель технология (</w:t>
      </w:r>
      <w:r w:rsidRPr="008A780D">
        <w:rPr>
          <w:rFonts w:ascii="Times New Roman" w:hAnsi="Times New Roman" w:cs="Times New Roman"/>
          <w:sz w:val="24"/>
          <w:szCs w:val="24"/>
          <w:lang w:val="en-US"/>
        </w:rPr>
        <w:t>sol</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gel</w:t>
      </w:r>
      <w:r w:rsidRPr="008A780D">
        <w:rPr>
          <w:rFonts w:ascii="Times New Roman" w:hAnsi="Times New Roman" w:cs="Times New Roman"/>
          <w:sz w:val="24"/>
          <w:szCs w:val="24"/>
        </w:rPr>
        <w:t xml:space="preserve"> или </w:t>
      </w:r>
      <w:r w:rsidRPr="008A780D">
        <w:rPr>
          <w:rFonts w:ascii="Times New Roman" w:hAnsi="Times New Roman" w:cs="Times New Roman"/>
          <w:sz w:val="24"/>
          <w:szCs w:val="24"/>
          <w:lang w:val="en-US"/>
        </w:rPr>
        <w:t>spin</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on</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glass</w:t>
      </w:r>
      <w:r w:rsidRPr="008A780D">
        <w:rPr>
          <w:rFonts w:ascii="Times New Roman" w:hAnsi="Times New Roman" w:cs="Times New Roman"/>
          <w:sz w:val="24"/>
          <w:szCs w:val="24"/>
        </w:rPr>
        <w:t xml:space="preserve"> </w:t>
      </w:r>
      <w:r w:rsidRPr="008A780D">
        <w:rPr>
          <w:rFonts w:ascii="Times New Roman" w:hAnsi="Times New Roman" w:cs="Times New Roman"/>
          <w:sz w:val="24"/>
          <w:szCs w:val="24"/>
          <w:lang w:val="en-US"/>
        </w:rPr>
        <w:t>process</w:t>
      </w:r>
      <w:r w:rsidRPr="008A780D">
        <w:rPr>
          <w:rFonts w:ascii="Times New Roman" w:hAnsi="Times New Roman" w:cs="Times New Roman"/>
          <w:sz w:val="24"/>
          <w:szCs w:val="24"/>
        </w:rPr>
        <w:t>). Этот способ позволяет исключить многочисленные стадии промывки, так как в качестве исходных веществ используют соединения, не вносящие примеси в состав конечного продукта</w:t>
      </w:r>
      <w:r w:rsidR="00950CB3" w:rsidRPr="008A780D">
        <w:rPr>
          <w:rFonts w:ascii="Times New Roman" w:hAnsi="Times New Roman" w:cs="Times New Roman"/>
          <w:sz w:val="24"/>
          <w:szCs w:val="24"/>
        </w:rPr>
        <w:t xml:space="preserve"> [8]</w:t>
      </w:r>
      <w:r w:rsidRPr="008A780D">
        <w:rPr>
          <w:rFonts w:ascii="Times New Roman" w:hAnsi="Times New Roman" w:cs="Times New Roman"/>
          <w:sz w:val="24"/>
          <w:szCs w:val="24"/>
        </w:rPr>
        <w:t>.</w:t>
      </w:r>
      <w:r w:rsidR="00E4145C" w:rsidRPr="008A780D">
        <w:rPr>
          <w:rFonts w:ascii="Times New Roman" w:hAnsi="Times New Roman" w:cs="Times New Roman"/>
          <w:sz w:val="24"/>
          <w:szCs w:val="24"/>
        </w:rPr>
        <w:t xml:space="preserve"> </w:t>
      </w:r>
    </w:p>
    <w:p w:rsidR="00E4145C" w:rsidRPr="008A780D" w:rsidRDefault="00E4145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Золь – это коллоидная дисперсия твердых частиц в жидкости. Коллоиды – это суспензи</w:t>
      </w:r>
      <w:r w:rsidR="001B3763">
        <w:rPr>
          <w:rFonts w:ascii="Times New Roman" w:hAnsi="Times New Roman" w:cs="Times New Roman"/>
          <w:sz w:val="24"/>
          <w:szCs w:val="24"/>
        </w:rPr>
        <w:t>и, в которых дисперсная фаза на</w:t>
      </w:r>
      <w:r w:rsidRPr="008A780D">
        <w:rPr>
          <w:rFonts w:ascii="Times New Roman" w:hAnsi="Times New Roman" w:cs="Times New Roman"/>
          <w:sz w:val="24"/>
          <w:szCs w:val="24"/>
        </w:rPr>
        <w:t xml:space="preserve">столько мала (1…1000 нм), что гравитационными силами можно пренебречь. Доминирующими являются короткодействующие силы, такие как ван-дер-ваальсовы, а также </w:t>
      </w:r>
      <w:r w:rsidR="00A14594" w:rsidRPr="008A780D">
        <w:rPr>
          <w:rFonts w:ascii="Times New Roman" w:hAnsi="Times New Roman" w:cs="Times New Roman"/>
          <w:sz w:val="24"/>
          <w:szCs w:val="24"/>
        </w:rPr>
        <w:t xml:space="preserve">кулоновские силы, </w:t>
      </w:r>
      <w:r w:rsidRPr="008A780D">
        <w:rPr>
          <w:rFonts w:ascii="Times New Roman" w:hAnsi="Times New Roman" w:cs="Times New Roman"/>
          <w:sz w:val="24"/>
          <w:szCs w:val="24"/>
        </w:rPr>
        <w:t>притяжение и отталкивание между поверхностными зарядами. Инерция дисперсной фазы мала, поэтому возникает броуновское движение частиц (броуновская диффузия), т. е. случайные скачки, вызываемые кинетической энергией, сообщаем</w:t>
      </w:r>
      <w:r w:rsidR="00A14594" w:rsidRPr="008A780D">
        <w:rPr>
          <w:rFonts w:ascii="Times New Roman" w:hAnsi="Times New Roman" w:cs="Times New Roman"/>
          <w:sz w:val="24"/>
          <w:szCs w:val="24"/>
        </w:rPr>
        <w:t>ой за счет столкновений частиц з</w:t>
      </w:r>
      <w:r w:rsidRPr="008A780D">
        <w:rPr>
          <w:rFonts w:ascii="Times New Roman" w:hAnsi="Times New Roman" w:cs="Times New Roman"/>
          <w:sz w:val="24"/>
          <w:szCs w:val="24"/>
        </w:rPr>
        <w:t xml:space="preserve">оля между собой и с молекулами дисперсионной среды. Важным фактором </w:t>
      </w:r>
      <w:r w:rsidR="001B3763">
        <w:rPr>
          <w:rFonts w:ascii="Times New Roman" w:hAnsi="Times New Roman" w:cs="Times New Roman"/>
          <w:sz w:val="24"/>
          <w:szCs w:val="24"/>
        </w:rPr>
        <w:t xml:space="preserve"> служит </w:t>
      </w:r>
      <w:r w:rsidRPr="008A780D">
        <w:rPr>
          <w:rFonts w:ascii="Times New Roman" w:hAnsi="Times New Roman" w:cs="Times New Roman"/>
          <w:sz w:val="24"/>
          <w:szCs w:val="24"/>
        </w:rPr>
        <w:t>то, чт</w:t>
      </w:r>
      <w:r w:rsidR="00DC0B32" w:rsidRPr="008A780D">
        <w:rPr>
          <w:rFonts w:ascii="Times New Roman" w:hAnsi="Times New Roman" w:cs="Times New Roman"/>
          <w:sz w:val="24"/>
          <w:szCs w:val="24"/>
        </w:rPr>
        <w:t>о частицы дисперсной фазы являются не молекулами, а</w:t>
      </w:r>
      <w:r w:rsidRPr="008A780D">
        <w:rPr>
          <w:rFonts w:ascii="Times New Roman" w:hAnsi="Times New Roman" w:cs="Times New Roman"/>
          <w:sz w:val="24"/>
          <w:szCs w:val="24"/>
        </w:rPr>
        <w:t xml:space="preserve"> агрегатами, состоящими из множества молекул [10].</w:t>
      </w:r>
      <w:r w:rsidR="00391CA8" w:rsidRPr="008A780D">
        <w:rPr>
          <w:rFonts w:ascii="Times New Roman" w:hAnsi="Times New Roman" w:cs="Times New Roman"/>
          <w:sz w:val="24"/>
          <w:szCs w:val="24"/>
        </w:rPr>
        <w:t xml:space="preserve"> </w:t>
      </w:r>
    </w:p>
    <w:p w:rsidR="009179D8" w:rsidRPr="008A780D" w:rsidRDefault="009179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Образование коллоидного геля происходит по другому</w:t>
      </w:r>
      <w:r w:rsidR="001B3763">
        <w:rPr>
          <w:rFonts w:ascii="Times New Roman" w:hAnsi="Times New Roman" w:cs="Times New Roman"/>
          <w:sz w:val="24"/>
          <w:szCs w:val="24"/>
        </w:rPr>
        <w:t xml:space="preserve"> принципу</w:t>
      </w:r>
      <w:r w:rsidRPr="008A780D">
        <w:rPr>
          <w:rFonts w:ascii="Times New Roman" w:hAnsi="Times New Roman" w:cs="Times New Roman"/>
          <w:sz w:val="24"/>
          <w:szCs w:val="24"/>
        </w:rPr>
        <w:t>. Частицы дисперсной фазы (мицеллы) под воздействием дисперсионных сил притяжения взаимодействуют друг с</w:t>
      </w:r>
      <w:r w:rsidR="00A14594" w:rsidRPr="008A780D">
        <w:rPr>
          <w:rFonts w:ascii="Times New Roman" w:hAnsi="Times New Roman" w:cs="Times New Roman"/>
          <w:sz w:val="24"/>
          <w:szCs w:val="24"/>
        </w:rPr>
        <w:t xml:space="preserve"> другом, образуя остов неоргани</w:t>
      </w:r>
      <w:r w:rsidRPr="008A780D">
        <w:rPr>
          <w:rFonts w:ascii="Times New Roman" w:hAnsi="Times New Roman" w:cs="Times New Roman"/>
          <w:sz w:val="24"/>
          <w:szCs w:val="24"/>
        </w:rPr>
        <w:t>ческого полимера.</w:t>
      </w:r>
    </w:p>
    <w:p w:rsidR="009179D8" w:rsidRPr="008A780D" w:rsidRDefault="009179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Гель из полимерного золя образуется в процессе полимеризации мономеров и полимеров, находящихся в золе. Постепенно из полимеризующихся разветвленных олигомеров образуется гигантский кластер. Когда этот кластер достигнет макроскопических размеров и распространится на весь объем золя, говорят, что произошел переход золя в гель. При этом гель будет состоять, с одной стороны, из непрерывной структурной сетки – твердого скелета (остова), а с другой – из непрерывной жидкой фазы.</w:t>
      </w:r>
    </w:p>
    <w:p w:rsidR="00391CA8" w:rsidRPr="008A780D" w:rsidRDefault="009179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Образование коллоидного геля происходит по другому механизму. Частицы дисперсной фазы (мицеллы) под воздействием дисперсионных сил притяжения взаимодействуют друг с другом, образуя остов неорганического полимера. </w:t>
      </w:r>
      <w:r w:rsidR="00391CA8" w:rsidRPr="008A780D">
        <w:rPr>
          <w:rFonts w:ascii="Times New Roman" w:hAnsi="Times New Roman" w:cs="Times New Roman"/>
          <w:sz w:val="24"/>
          <w:szCs w:val="24"/>
        </w:rPr>
        <w:t>Гель состоит из непрерывных тв</w:t>
      </w:r>
      <w:r w:rsidRPr="008A780D">
        <w:rPr>
          <w:rFonts w:ascii="Times New Roman" w:hAnsi="Times New Roman" w:cs="Times New Roman"/>
          <w:sz w:val="24"/>
          <w:szCs w:val="24"/>
        </w:rPr>
        <w:t>ердой и жидкой фаз, которые име</w:t>
      </w:r>
      <w:r w:rsidR="00391CA8" w:rsidRPr="008A780D">
        <w:rPr>
          <w:rFonts w:ascii="Times New Roman" w:hAnsi="Times New Roman" w:cs="Times New Roman"/>
          <w:sz w:val="24"/>
          <w:szCs w:val="24"/>
        </w:rPr>
        <w:t xml:space="preserve">ют коллоидные размеры (от 1 до 1000 нм). </w:t>
      </w:r>
      <w:r w:rsidRPr="008A780D">
        <w:rPr>
          <w:rFonts w:ascii="Times New Roman" w:hAnsi="Times New Roman" w:cs="Times New Roman"/>
          <w:sz w:val="24"/>
          <w:szCs w:val="24"/>
        </w:rPr>
        <w:t>Э</w:t>
      </w:r>
      <w:r w:rsidR="00391CA8" w:rsidRPr="008A780D">
        <w:rPr>
          <w:rFonts w:ascii="Times New Roman" w:hAnsi="Times New Roman" w:cs="Times New Roman"/>
          <w:sz w:val="24"/>
          <w:szCs w:val="24"/>
        </w:rPr>
        <w:t>ти фазы являются непрерывными взаимопроникающими системами.</w:t>
      </w:r>
    </w:p>
    <w:p w:rsidR="00F71DB4" w:rsidRPr="008A780D" w:rsidRDefault="00F71DB4" w:rsidP="008A780D">
      <w:pPr>
        <w:spacing w:after="0" w:line="240" w:lineRule="auto"/>
        <w:ind w:firstLine="567"/>
        <w:jc w:val="both"/>
        <w:rPr>
          <w:rFonts w:ascii="Times New Roman" w:hAnsi="Times New Roman" w:cs="Times New Roman"/>
          <w:sz w:val="24"/>
          <w:szCs w:val="24"/>
        </w:rPr>
      </w:pPr>
    </w:p>
    <w:p w:rsidR="005267CA" w:rsidRPr="008A780D" w:rsidRDefault="005267C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 ЗОЛЬ-ГЕЛЬ ТЕХНОЛОГИЯ</w:t>
      </w:r>
    </w:p>
    <w:p w:rsidR="000E735F" w:rsidRPr="008A780D" w:rsidRDefault="000E735F" w:rsidP="008A780D">
      <w:pPr>
        <w:spacing w:after="0" w:line="240" w:lineRule="auto"/>
        <w:ind w:firstLine="567"/>
        <w:jc w:val="both"/>
        <w:rPr>
          <w:rFonts w:ascii="Times New Roman" w:hAnsi="Times New Roman" w:cs="Times New Roman"/>
          <w:sz w:val="24"/>
          <w:szCs w:val="24"/>
        </w:rPr>
      </w:pPr>
    </w:p>
    <w:p w:rsidR="0091371D" w:rsidRPr="008A780D" w:rsidRDefault="00476F12"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Наиболее изученные системы в золь-гель химии, безусловно, системы на основе кремния, которые также явились исторический нача</w:t>
      </w:r>
      <w:r w:rsidR="00047B58" w:rsidRPr="008A780D">
        <w:rPr>
          <w:rFonts w:ascii="Times New Roman" w:hAnsi="Times New Roman" w:cs="Times New Roman"/>
          <w:sz w:val="24"/>
          <w:szCs w:val="24"/>
        </w:rPr>
        <w:t>лом химии золь-гель процессов [2</w:t>
      </w:r>
      <w:r w:rsidRPr="008A780D">
        <w:rPr>
          <w:rFonts w:ascii="Times New Roman" w:hAnsi="Times New Roman" w:cs="Times New Roman"/>
          <w:sz w:val="24"/>
          <w:szCs w:val="24"/>
        </w:rPr>
        <w:t xml:space="preserve">1]. Впервые еще в 1845 году Ebelmen получил прозрачный материал путем медленного гидролиза сложного эфира кремниевой кислоты. </w:t>
      </w:r>
      <w:r w:rsidR="00A14594" w:rsidRPr="008A780D">
        <w:rPr>
          <w:rFonts w:ascii="Times New Roman" w:hAnsi="Times New Roman" w:cs="Times New Roman"/>
          <w:sz w:val="24"/>
          <w:szCs w:val="24"/>
        </w:rPr>
        <w:t>При этом образование геля кремниевой кислоты при подкислении силикатов щелочных металлов было известно ученым химикам еще раньше, но практического значения этому процессу никто не придавал. На</w:t>
      </w:r>
      <w:r w:rsidRPr="008A780D">
        <w:rPr>
          <w:rFonts w:ascii="Times New Roman" w:hAnsi="Times New Roman" w:cs="Times New Roman"/>
          <w:sz w:val="24"/>
          <w:szCs w:val="24"/>
        </w:rPr>
        <w:t xml:space="preserve"> первых этапах исследований золь-гель процесса, из чистого диоксида кремния</w:t>
      </w:r>
      <w:r w:rsidR="00A14594" w:rsidRPr="008A780D">
        <w:rPr>
          <w:rFonts w:ascii="Times New Roman" w:hAnsi="Times New Roman" w:cs="Times New Roman"/>
          <w:sz w:val="24"/>
          <w:szCs w:val="24"/>
        </w:rPr>
        <w:t xml:space="preserve"> в основном, формировались керамика</w:t>
      </w:r>
      <w:r w:rsidRPr="008A780D">
        <w:rPr>
          <w:rFonts w:ascii="Times New Roman" w:hAnsi="Times New Roman" w:cs="Times New Roman"/>
          <w:sz w:val="24"/>
          <w:szCs w:val="24"/>
        </w:rPr>
        <w:t>. Однако вскоре ста</w:t>
      </w:r>
      <w:r w:rsidR="00A14594" w:rsidRPr="008A780D">
        <w:rPr>
          <w:rFonts w:ascii="Times New Roman" w:hAnsi="Times New Roman" w:cs="Times New Roman"/>
          <w:sz w:val="24"/>
          <w:szCs w:val="24"/>
        </w:rPr>
        <w:t>ло ясно, что процесс может</w:t>
      </w:r>
      <w:r w:rsidRPr="008A780D">
        <w:rPr>
          <w:rFonts w:ascii="Times New Roman" w:hAnsi="Times New Roman" w:cs="Times New Roman"/>
          <w:sz w:val="24"/>
          <w:szCs w:val="24"/>
        </w:rPr>
        <w:t xml:space="preserve"> использоваться </w:t>
      </w:r>
      <w:r w:rsidR="00A14594" w:rsidRPr="008A780D">
        <w:rPr>
          <w:rFonts w:ascii="Times New Roman" w:hAnsi="Times New Roman" w:cs="Times New Roman"/>
          <w:sz w:val="24"/>
          <w:szCs w:val="24"/>
        </w:rPr>
        <w:t>также для формирования</w:t>
      </w:r>
      <w:r w:rsidR="00047B58" w:rsidRPr="008A780D">
        <w:rPr>
          <w:rFonts w:ascii="Times New Roman" w:hAnsi="Times New Roman" w:cs="Times New Roman"/>
          <w:sz w:val="24"/>
          <w:szCs w:val="24"/>
        </w:rPr>
        <w:t xml:space="preserve"> оксидов других металлов [2</w:t>
      </w:r>
      <w:r w:rsidRPr="008A780D">
        <w:rPr>
          <w:rFonts w:ascii="Times New Roman" w:hAnsi="Times New Roman" w:cs="Times New Roman"/>
          <w:sz w:val="24"/>
          <w:szCs w:val="24"/>
        </w:rPr>
        <w:t xml:space="preserve">2]. </w:t>
      </w:r>
      <w:r w:rsidR="00A14594" w:rsidRPr="008A780D">
        <w:rPr>
          <w:rFonts w:ascii="Times New Roman" w:hAnsi="Times New Roman" w:cs="Times New Roman"/>
          <w:sz w:val="24"/>
          <w:szCs w:val="24"/>
        </w:rPr>
        <w:t>К</w:t>
      </w:r>
      <w:r w:rsidRPr="008A780D">
        <w:rPr>
          <w:rFonts w:ascii="Times New Roman" w:hAnsi="Times New Roman" w:cs="Times New Roman"/>
          <w:sz w:val="24"/>
          <w:szCs w:val="24"/>
        </w:rPr>
        <w:t>роме того, было показано, что смешение нескольких исходных веществ позволяет получать материалы более сложного состава. Однако в подобных сложных системах, для достижения однородности материала, необходимо знать свойства и поведение каждого индивидуального компонента в</w:t>
      </w:r>
      <w:r w:rsidR="00741370" w:rsidRPr="008A780D">
        <w:rPr>
          <w:rFonts w:ascii="Times New Roman" w:hAnsi="Times New Roman" w:cs="Times New Roman"/>
          <w:sz w:val="24"/>
          <w:szCs w:val="24"/>
        </w:rPr>
        <w:t xml:space="preserve"> условиях осуществления синтеза</w:t>
      </w:r>
      <w:r w:rsidR="0091371D" w:rsidRPr="008A780D">
        <w:rPr>
          <w:rFonts w:ascii="Times New Roman" w:hAnsi="Times New Roman" w:cs="Times New Roman"/>
          <w:sz w:val="24"/>
          <w:szCs w:val="24"/>
        </w:rPr>
        <w:t>.</w:t>
      </w:r>
    </w:p>
    <w:p w:rsidR="0091371D"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 отношению к другим методам синтеза нео</w:t>
      </w:r>
      <w:r w:rsidR="00741370" w:rsidRPr="008A780D">
        <w:rPr>
          <w:rFonts w:ascii="Times New Roman" w:hAnsi="Times New Roman" w:cs="Times New Roman"/>
          <w:sz w:val="24"/>
          <w:szCs w:val="24"/>
        </w:rPr>
        <w:t>рганических оксидных материалов, в том числе и наночастиц</w:t>
      </w:r>
      <w:r w:rsidRPr="008A780D">
        <w:rPr>
          <w:rFonts w:ascii="Times New Roman" w:hAnsi="Times New Roman" w:cs="Times New Roman"/>
          <w:sz w:val="24"/>
          <w:szCs w:val="24"/>
        </w:rPr>
        <w:t xml:space="preserve"> [</w:t>
      </w:r>
      <w:r w:rsidR="00047B58" w:rsidRPr="008A780D">
        <w:rPr>
          <w:rFonts w:ascii="Times New Roman" w:hAnsi="Times New Roman" w:cs="Times New Roman"/>
          <w:sz w:val="24"/>
          <w:szCs w:val="24"/>
        </w:rPr>
        <w:t>9,10</w:t>
      </w:r>
      <w:r w:rsidRPr="008A780D">
        <w:rPr>
          <w:rFonts w:ascii="Times New Roman" w:hAnsi="Times New Roman" w:cs="Times New Roman"/>
          <w:sz w:val="24"/>
          <w:szCs w:val="24"/>
        </w:rPr>
        <w:t>]</w:t>
      </w:r>
      <w:r w:rsidR="00741370" w:rsidRPr="008A780D">
        <w:rPr>
          <w:rFonts w:ascii="Times New Roman" w:hAnsi="Times New Roman" w:cs="Times New Roman"/>
          <w:sz w:val="24"/>
          <w:szCs w:val="24"/>
        </w:rPr>
        <w:t>,</w:t>
      </w:r>
      <w:r w:rsidRPr="008A780D">
        <w:rPr>
          <w:rFonts w:ascii="Times New Roman" w:hAnsi="Times New Roman" w:cs="Times New Roman"/>
          <w:sz w:val="24"/>
          <w:szCs w:val="24"/>
        </w:rPr>
        <w:t xml:space="preserve"> золь-гель процессы обладают рядом </w:t>
      </w:r>
      <w:r w:rsidR="00741370" w:rsidRPr="008A780D">
        <w:rPr>
          <w:rFonts w:ascii="Times New Roman" w:hAnsi="Times New Roman" w:cs="Times New Roman"/>
          <w:sz w:val="24"/>
          <w:szCs w:val="24"/>
        </w:rPr>
        <w:t xml:space="preserve">существенных </w:t>
      </w:r>
      <w:r w:rsidRPr="008A780D">
        <w:rPr>
          <w:rFonts w:ascii="Times New Roman" w:hAnsi="Times New Roman" w:cs="Times New Roman"/>
          <w:sz w:val="24"/>
          <w:szCs w:val="24"/>
        </w:rPr>
        <w:t>пр</w:t>
      </w:r>
      <w:r w:rsidR="00047B58" w:rsidRPr="008A780D">
        <w:rPr>
          <w:rFonts w:ascii="Times New Roman" w:hAnsi="Times New Roman" w:cs="Times New Roman"/>
          <w:sz w:val="24"/>
          <w:szCs w:val="24"/>
        </w:rPr>
        <w:t>еимуществ [7</w:t>
      </w:r>
      <w:r w:rsidRPr="008A780D">
        <w:rPr>
          <w:rFonts w:ascii="Times New Roman" w:hAnsi="Times New Roman" w:cs="Times New Roman"/>
          <w:sz w:val="24"/>
          <w:szCs w:val="24"/>
        </w:rPr>
        <w:t>], к ним, в частности, относятся:</w:t>
      </w:r>
    </w:p>
    <w:p w:rsidR="0091371D"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возможность создания уникальной структуры с ультрадисперсной фазо</w:t>
      </w:r>
      <w:r w:rsidR="00915A00" w:rsidRPr="008A780D">
        <w:rPr>
          <w:rFonts w:ascii="Times New Roman" w:hAnsi="Times New Roman" w:cs="Times New Roman"/>
          <w:sz w:val="24"/>
          <w:szCs w:val="24"/>
        </w:rPr>
        <w:t>й; возможность вести контролировать поверхность</w:t>
      </w:r>
      <w:r w:rsidRPr="008A780D">
        <w:rPr>
          <w:rFonts w:ascii="Times New Roman" w:hAnsi="Times New Roman" w:cs="Times New Roman"/>
          <w:sz w:val="24"/>
          <w:szCs w:val="24"/>
        </w:rPr>
        <w:t xml:space="preserve"> материала на ранней стадии его получения;</w:t>
      </w:r>
    </w:p>
    <w:p w:rsidR="0091371D"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обеспечение высокой </w:t>
      </w:r>
      <w:r w:rsidR="00915A00" w:rsidRPr="008A780D">
        <w:rPr>
          <w:rFonts w:ascii="Times New Roman" w:hAnsi="Times New Roman" w:cs="Times New Roman"/>
          <w:sz w:val="24"/>
          <w:szCs w:val="24"/>
        </w:rPr>
        <w:t>чистоты,</w:t>
      </w:r>
      <w:r w:rsidRPr="008A780D">
        <w:rPr>
          <w:rFonts w:ascii="Times New Roman" w:hAnsi="Times New Roman" w:cs="Times New Roman"/>
          <w:sz w:val="24"/>
          <w:szCs w:val="24"/>
        </w:rPr>
        <w:t xml:space="preserve"> как исходного материала, так и получаемого продукта (особенно в случае использования алкоксидов);</w:t>
      </w:r>
    </w:p>
    <w:p w:rsidR="00915A00"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гомогенность распределения компонентов</w:t>
      </w:r>
      <w:r w:rsidR="00915A00" w:rsidRPr="008A780D">
        <w:rPr>
          <w:rFonts w:ascii="Times New Roman" w:hAnsi="Times New Roman" w:cs="Times New Roman"/>
          <w:sz w:val="24"/>
          <w:szCs w:val="24"/>
        </w:rPr>
        <w:t xml:space="preserve">, </w:t>
      </w:r>
      <w:r w:rsidRPr="008A780D">
        <w:rPr>
          <w:rFonts w:ascii="Times New Roman" w:hAnsi="Times New Roman" w:cs="Times New Roman"/>
          <w:sz w:val="24"/>
          <w:szCs w:val="24"/>
        </w:rPr>
        <w:t>в том числе и н</w:t>
      </w:r>
      <w:r w:rsidR="00915A00" w:rsidRPr="008A780D">
        <w:rPr>
          <w:rFonts w:ascii="Times New Roman" w:hAnsi="Times New Roman" w:cs="Times New Roman"/>
          <w:sz w:val="24"/>
          <w:szCs w:val="24"/>
        </w:rPr>
        <w:t>ебольших модифицирующих добавок;</w:t>
      </w:r>
    </w:p>
    <w:p w:rsidR="0091371D" w:rsidRPr="008A780D" w:rsidRDefault="00915A00"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w:t>
      </w:r>
      <w:r w:rsidR="0091371D" w:rsidRPr="008A780D">
        <w:rPr>
          <w:rFonts w:ascii="Times New Roman" w:hAnsi="Times New Roman" w:cs="Times New Roman"/>
          <w:sz w:val="24"/>
          <w:szCs w:val="24"/>
        </w:rPr>
        <w:t xml:space="preserve">возможность </w:t>
      </w:r>
      <w:r w:rsidRPr="008A780D">
        <w:rPr>
          <w:rFonts w:ascii="Times New Roman" w:hAnsi="Times New Roman" w:cs="Times New Roman"/>
          <w:sz w:val="24"/>
          <w:szCs w:val="24"/>
        </w:rPr>
        <w:t>достижения однородности</w:t>
      </w:r>
      <w:r w:rsidR="0091371D" w:rsidRPr="008A780D">
        <w:rPr>
          <w:rFonts w:ascii="Times New Roman" w:hAnsi="Times New Roman" w:cs="Times New Roman"/>
          <w:sz w:val="24"/>
          <w:szCs w:val="24"/>
        </w:rPr>
        <w:t xml:space="preserve"> образующихся соединений</w:t>
      </w:r>
      <w:r w:rsidRPr="008A780D">
        <w:rPr>
          <w:rFonts w:ascii="Times New Roman" w:hAnsi="Times New Roman" w:cs="Times New Roman"/>
          <w:sz w:val="24"/>
          <w:szCs w:val="24"/>
        </w:rPr>
        <w:t>,</w:t>
      </w:r>
      <w:r w:rsidR="0091371D"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вплоть </w:t>
      </w:r>
      <w:r w:rsidR="0091371D" w:rsidRPr="008A780D">
        <w:rPr>
          <w:rFonts w:ascii="Times New Roman" w:hAnsi="Times New Roman" w:cs="Times New Roman"/>
          <w:sz w:val="24"/>
          <w:szCs w:val="24"/>
        </w:rPr>
        <w:t>до молекулярного и ионного уровней;</w:t>
      </w:r>
    </w:p>
    <w:p w:rsidR="0091371D"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возможность получения новых кристаллических и аморфных фаз, материалов с катио</w:t>
      </w:r>
      <w:r w:rsidR="00741370" w:rsidRPr="008A780D">
        <w:rPr>
          <w:rFonts w:ascii="Times New Roman" w:hAnsi="Times New Roman" w:cs="Times New Roman"/>
          <w:sz w:val="24"/>
          <w:szCs w:val="24"/>
        </w:rPr>
        <w:t>нами в несвойственных им степенях</w:t>
      </w:r>
      <w:r w:rsidRPr="008A780D">
        <w:rPr>
          <w:rFonts w:ascii="Times New Roman" w:hAnsi="Times New Roman" w:cs="Times New Roman"/>
          <w:sz w:val="24"/>
          <w:szCs w:val="24"/>
        </w:rPr>
        <w:t xml:space="preserve"> окисления, синтез которых традиционными методами затруднителен либо невозможен;</w:t>
      </w:r>
    </w:p>
    <w:p w:rsidR="0091371D"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регулирование реологических свойств золей</w:t>
      </w:r>
      <w:r w:rsidR="00741370" w:rsidRPr="008A780D">
        <w:rPr>
          <w:rFonts w:ascii="Times New Roman" w:hAnsi="Times New Roman" w:cs="Times New Roman"/>
          <w:sz w:val="24"/>
          <w:szCs w:val="24"/>
        </w:rPr>
        <w:t xml:space="preserve"> и дисперсий наночастиц</w:t>
      </w:r>
      <w:r w:rsidRPr="008A780D">
        <w:rPr>
          <w:rFonts w:ascii="Times New Roman" w:hAnsi="Times New Roman" w:cs="Times New Roman"/>
          <w:sz w:val="24"/>
          <w:szCs w:val="24"/>
        </w:rPr>
        <w:t>, что позволяет получать широкий спектр изделий от покрытий до монолитов.</w:t>
      </w:r>
    </w:p>
    <w:p w:rsidR="0091371D" w:rsidRPr="008A780D" w:rsidRDefault="0091371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Как правило, для реализации золь-гель процессов используют два традиционных подхода [</w:t>
      </w:r>
      <w:r w:rsidR="00047B58" w:rsidRPr="008A780D">
        <w:rPr>
          <w:rFonts w:ascii="Times New Roman" w:hAnsi="Times New Roman" w:cs="Times New Roman"/>
          <w:sz w:val="24"/>
          <w:szCs w:val="24"/>
        </w:rPr>
        <w:t>10</w:t>
      </w:r>
      <w:r w:rsidRPr="008A780D">
        <w:rPr>
          <w:rFonts w:ascii="Times New Roman" w:hAnsi="Times New Roman" w:cs="Times New Roman"/>
          <w:sz w:val="24"/>
          <w:szCs w:val="24"/>
        </w:rPr>
        <w:t>]</w:t>
      </w:r>
      <w:r w:rsidR="00741370" w:rsidRPr="008A780D">
        <w:rPr>
          <w:rFonts w:ascii="Times New Roman" w:hAnsi="Times New Roman" w:cs="Times New Roman"/>
          <w:sz w:val="24"/>
          <w:szCs w:val="24"/>
        </w:rPr>
        <w:t>, которые, однако, имеют ряд ответвлений</w:t>
      </w:r>
      <w:r w:rsidRPr="008A780D">
        <w:rPr>
          <w:rFonts w:ascii="Times New Roman" w:hAnsi="Times New Roman" w:cs="Times New Roman"/>
          <w:sz w:val="24"/>
          <w:szCs w:val="24"/>
        </w:rPr>
        <w:t>:</w:t>
      </w:r>
    </w:p>
    <w:p w:rsidR="0091371D" w:rsidRPr="008A780D" w:rsidRDefault="00741370"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w:t>
      </w:r>
      <w:r w:rsidR="0091371D" w:rsidRPr="008A780D">
        <w:rPr>
          <w:rFonts w:ascii="Times New Roman" w:hAnsi="Times New Roman" w:cs="Times New Roman"/>
          <w:sz w:val="24"/>
          <w:szCs w:val="24"/>
        </w:rPr>
        <w:t xml:space="preserve">коллоидный метод </w:t>
      </w:r>
      <w:r w:rsidR="002D6348" w:rsidRPr="008A780D">
        <w:rPr>
          <w:rFonts w:ascii="Times New Roman" w:hAnsi="Times New Roman" w:cs="Times New Roman"/>
          <w:sz w:val="24"/>
          <w:szCs w:val="24"/>
        </w:rPr>
        <w:t>–</w:t>
      </w:r>
      <w:r w:rsidR="0091371D" w:rsidRPr="008A780D">
        <w:rPr>
          <w:rFonts w:ascii="Times New Roman" w:hAnsi="Times New Roman" w:cs="Times New Roman"/>
          <w:sz w:val="24"/>
          <w:szCs w:val="24"/>
        </w:rPr>
        <w:t xml:space="preserve"> гелеобразование гидрозолей, происходящее благодаря ассоциации частиц водной суспензии (например, через водородные связи между группами, принадлежащими разным частицам)</w:t>
      </w:r>
      <w:r w:rsidRPr="008A780D">
        <w:rPr>
          <w:rFonts w:ascii="Times New Roman" w:hAnsi="Times New Roman" w:cs="Times New Roman"/>
          <w:sz w:val="24"/>
          <w:szCs w:val="24"/>
        </w:rPr>
        <w:t xml:space="preserve">. Разновидностью данного метода является прямое осаждение и полимеризация гидратированных оксидов химических элементов из растворов их солей, например, из растворимых </w:t>
      </w:r>
      <w:r w:rsidR="000C670E" w:rsidRPr="008A780D">
        <w:rPr>
          <w:rFonts w:ascii="Times New Roman" w:hAnsi="Times New Roman" w:cs="Times New Roman"/>
          <w:sz w:val="24"/>
          <w:szCs w:val="24"/>
        </w:rPr>
        <w:t>силикатов</w:t>
      </w:r>
      <w:r w:rsidR="0091371D" w:rsidRPr="008A780D">
        <w:rPr>
          <w:rFonts w:ascii="Times New Roman" w:hAnsi="Times New Roman" w:cs="Times New Roman"/>
          <w:sz w:val="24"/>
          <w:szCs w:val="24"/>
        </w:rPr>
        <w:t>;</w:t>
      </w:r>
    </w:p>
    <w:p w:rsidR="0091371D" w:rsidRPr="008A780D" w:rsidRDefault="00741370"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w:t>
      </w:r>
      <w:r w:rsidR="000C670E" w:rsidRPr="008A780D">
        <w:rPr>
          <w:rFonts w:ascii="Times New Roman" w:hAnsi="Times New Roman" w:cs="Times New Roman"/>
          <w:sz w:val="24"/>
          <w:szCs w:val="24"/>
        </w:rPr>
        <w:t xml:space="preserve">алкоксидный метод </w:t>
      </w:r>
      <w:r w:rsidR="002D6348" w:rsidRPr="008A780D">
        <w:rPr>
          <w:rFonts w:ascii="Times New Roman" w:hAnsi="Times New Roman" w:cs="Times New Roman"/>
          <w:sz w:val="24"/>
          <w:szCs w:val="24"/>
        </w:rPr>
        <w:t>–</w:t>
      </w:r>
      <w:r w:rsidR="000C670E" w:rsidRPr="008A780D">
        <w:rPr>
          <w:rFonts w:ascii="Times New Roman" w:hAnsi="Times New Roman" w:cs="Times New Roman"/>
          <w:sz w:val="24"/>
          <w:szCs w:val="24"/>
        </w:rPr>
        <w:t xml:space="preserve"> гидролитическая поликонденсация исходных соединений (алкоксидов, нитратов и т.д.</w:t>
      </w:r>
      <w:r w:rsidR="0091371D" w:rsidRPr="008A780D">
        <w:rPr>
          <w:rFonts w:ascii="Times New Roman" w:hAnsi="Times New Roman" w:cs="Times New Roman"/>
          <w:sz w:val="24"/>
          <w:szCs w:val="24"/>
        </w:rPr>
        <w:t>)</w:t>
      </w:r>
      <w:r w:rsidR="000C670E" w:rsidRPr="008A780D">
        <w:rPr>
          <w:rFonts w:ascii="Times New Roman" w:hAnsi="Times New Roman" w:cs="Times New Roman"/>
          <w:sz w:val="24"/>
          <w:szCs w:val="24"/>
        </w:rPr>
        <w:t xml:space="preserve"> в водно-органических средах</w:t>
      </w:r>
      <w:r w:rsidR="0091371D" w:rsidRPr="008A780D">
        <w:rPr>
          <w:rFonts w:ascii="Times New Roman" w:hAnsi="Times New Roman" w:cs="Times New Roman"/>
          <w:sz w:val="24"/>
          <w:szCs w:val="24"/>
        </w:rPr>
        <w:t>, с последующим высушиванием продуктов</w:t>
      </w:r>
      <w:r w:rsidR="000C670E" w:rsidRPr="008A780D">
        <w:rPr>
          <w:rFonts w:ascii="Times New Roman" w:hAnsi="Times New Roman" w:cs="Times New Roman"/>
          <w:sz w:val="24"/>
          <w:szCs w:val="24"/>
        </w:rPr>
        <w:t>,</w:t>
      </w:r>
      <w:r w:rsidR="0091371D" w:rsidRPr="008A780D">
        <w:rPr>
          <w:rFonts w:ascii="Times New Roman" w:hAnsi="Times New Roman" w:cs="Times New Roman"/>
          <w:sz w:val="24"/>
          <w:szCs w:val="24"/>
        </w:rPr>
        <w:t xml:space="preserve"> либо в атмосферных, л</w:t>
      </w:r>
      <w:r w:rsidR="000C670E" w:rsidRPr="008A780D">
        <w:rPr>
          <w:rFonts w:ascii="Times New Roman" w:hAnsi="Times New Roman" w:cs="Times New Roman"/>
          <w:sz w:val="24"/>
          <w:szCs w:val="24"/>
        </w:rPr>
        <w:t>ибо в сверхкритических условиях</w:t>
      </w:r>
      <w:r w:rsidR="0091371D" w:rsidRPr="008A780D">
        <w:rPr>
          <w:rFonts w:ascii="Times New Roman" w:hAnsi="Times New Roman" w:cs="Times New Roman"/>
          <w:sz w:val="24"/>
          <w:szCs w:val="24"/>
        </w:rPr>
        <w:t xml:space="preserve">. В последние годы стали использовать </w:t>
      </w:r>
      <w:r w:rsidR="000C670E" w:rsidRPr="008A780D">
        <w:rPr>
          <w:rFonts w:ascii="Times New Roman" w:hAnsi="Times New Roman" w:cs="Times New Roman"/>
          <w:sz w:val="24"/>
          <w:szCs w:val="24"/>
        </w:rPr>
        <w:t>– негидролитический метод. Это альтернативный путь заключается во взаимодействии галогени</w:t>
      </w:r>
      <w:r w:rsidR="0091371D" w:rsidRPr="008A780D">
        <w:rPr>
          <w:rFonts w:ascii="Times New Roman" w:hAnsi="Times New Roman" w:cs="Times New Roman"/>
          <w:sz w:val="24"/>
          <w:szCs w:val="24"/>
        </w:rPr>
        <w:t>да металла с донорами кислоро</w:t>
      </w:r>
      <w:r w:rsidR="000C670E" w:rsidRPr="008A780D">
        <w:rPr>
          <w:rFonts w:ascii="Times New Roman" w:hAnsi="Times New Roman" w:cs="Times New Roman"/>
          <w:sz w:val="24"/>
          <w:szCs w:val="24"/>
        </w:rPr>
        <w:t>да - алкоксидами металлов,</w:t>
      </w:r>
      <w:r w:rsidR="0091371D" w:rsidRPr="008A780D">
        <w:rPr>
          <w:rFonts w:ascii="Times New Roman" w:hAnsi="Times New Roman" w:cs="Times New Roman"/>
          <w:sz w:val="24"/>
          <w:szCs w:val="24"/>
        </w:rPr>
        <w:t xml:space="preserve"> в безводной среде.</w:t>
      </w:r>
    </w:p>
    <w:p w:rsidR="0091371D" w:rsidRPr="008A780D" w:rsidRDefault="0091371D" w:rsidP="008A780D">
      <w:pPr>
        <w:spacing w:after="0" w:line="240" w:lineRule="auto"/>
        <w:ind w:firstLine="567"/>
        <w:jc w:val="both"/>
        <w:rPr>
          <w:rFonts w:ascii="Times New Roman" w:hAnsi="Times New Roman" w:cs="Times New Roman"/>
          <w:sz w:val="24"/>
          <w:szCs w:val="24"/>
        </w:rPr>
      </w:pPr>
    </w:p>
    <w:p w:rsidR="005267CA" w:rsidRPr="008A780D" w:rsidRDefault="005267C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1.1. Алкоксидный метод золь-гель синтеза</w:t>
      </w:r>
    </w:p>
    <w:p w:rsidR="00E05D1F" w:rsidRPr="008A780D" w:rsidRDefault="00E05D1F" w:rsidP="008A780D">
      <w:pPr>
        <w:spacing w:after="0" w:line="240" w:lineRule="auto"/>
        <w:ind w:firstLine="567"/>
        <w:jc w:val="both"/>
        <w:rPr>
          <w:rFonts w:ascii="Times New Roman" w:hAnsi="Times New Roman" w:cs="Times New Roman"/>
          <w:sz w:val="24"/>
          <w:szCs w:val="24"/>
        </w:rPr>
      </w:pPr>
    </w:p>
    <w:p w:rsidR="005267CA" w:rsidRPr="008A780D" w:rsidRDefault="005267C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Существуют альтернативные схемы реакций при формировании оксидных материалов путем осаждения [</w:t>
      </w:r>
      <w:r w:rsidR="00047B58" w:rsidRPr="008A780D">
        <w:rPr>
          <w:rFonts w:ascii="Times New Roman" w:hAnsi="Times New Roman" w:cs="Times New Roman"/>
          <w:sz w:val="24"/>
          <w:szCs w:val="24"/>
        </w:rPr>
        <w:t>1</w:t>
      </w:r>
      <w:r w:rsidRPr="008A780D">
        <w:rPr>
          <w:rFonts w:ascii="Times New Roman" w:hAnsi="Times New Roman" w:cs="Times New Roman"/>
          <w:sz w:val="24"/>
          <w:szCs w:val="24"/>
        </w:rPr>
        <w:t>1], гидротермальной обработкой [</w:t>
      </w:r>
      <w:r w:rsidR="00047B58" w:rsidRPr="008A780D">
        <w:rPr>
          <w:rFonts w:ascii="Times New Roman" w:hAnsi="Times New Roman" w:cs="Times New Roman"/>
          <w:sz w:val="24"/>
          <w:szCs w:val="24"/>
        </w:rPr>
        <w:t>12,1</w:t>
      </w:r>
      <w:r w:rsidRPr="008A780D">
        <w:rPr>
          <w:rFonts w:ascii="Times New Roman" w:hAnsi="Times New Roman" w:cs="Times New Roman"/>
          <w:sz w:val="24"/>
          <w:szCs w:val="24"/>
        </w:rPr>
        <w:t>3] или использование золь-гель процесса [</w:t>
      </w:r>
      <w:r w:rsidR="00047B58" w:rsidRPr="008A780D">
        <w:rPr>
          <w:rFonts w:ascii="Times New Roman" w:hAnsi="Times New Roman" w:cs="Times New Roman"/>
          <w:sz w:val="24"/>
          <w:szCs w:val="24"/>
        </w:rPr>
        <w:t>14,1</w:t>
      </w:r>
      <w:r w:rsidR="00546DD1" w:rsidRPr="008A780D">
        <w:rPr>
          <w:rFonts w:ascii="Times New Roman" w:hAnsi="Times New Roman" w:cs="Times New Roman"/>
          <w:sz w:val="24"/>
          <w:szCs w:val="24"/>
        </w:rPr>
        <w:t>5]. Золь-гель процесс</w:t>
      </w:r>
      <w:r w:rsidRPr="008A780D">
        <w:rPr>
          <w:rFonts w:ascii="Times New Roman" w:hAnsi="Times New Roman" w:cs="Times New Roman"/>
          <w:sz w:val="24"/>
          <w:szCs w:val="24"/>
        </w:rPr>
        <w:t xml:space="preserve"> является наиболее интересным</w:t>
      </w:r>
      <w:r w:rsidR="00546DD1" w:rsidRPr="008A780D">
        <w:rPr>
          <w:rFonts w:ascii="Times New Roman" w:hAnsi="Times New Roman" w:cs="Times New Roman"/>
          <w:sz w:val="24"/>
          <w:szCs w:val="24"/>
        </w:rPr>
        <w:t xml:space="preserve"> процессом</w:t>
      </w:r>
      <w:r w:rsidRPr="008A780D">
        <w:rPr>
          <w:rFonts w:ascii="Times New Roman" w:hAnsi="Times New Roman" w:cs="Times New Roman"/>
          <w:sz w:val="24"/>
          <w:szCs w:val="24"/>
        </w:rPr>
        <w:t>, в связи с высоко технол</w:t>
      </w:r>
      <w:r w:rsidR="00546DD1" w:rsidRPr="008A780D">
        <w:rPr>
          <w:rFonts w:ascii="Times New Roman" w:hAnsi="Times New Roman" w:cs="Times New Roman"/>
          <w:sz w:val="24"/>
          <w:szCs w:val="24"/>
        </w:rPr>
        <w:t xml:space="preserve">огичностью применений в таких современных областях, </w:t>
      </w:r>
      <w:r w:rsidRPr="008A780D">
        <w:rPr>
          <w:rFonts w:ascii="Times New Roman" w:hAnsi="Times New Roman" w:cs="Times New Roman"/>
          <w:sz w:val="24"/>
          <w:szCs w:val="24"/>
        </w:rPr>
        <w:t>как тонкие пленки в электр</w:t>
      </w:r>
      <w:r w:rsidR="00546DD1" w:rsidRPr="008A780D">
        <w:rPr>
          <w:rFonts w:ascii="Times New Roman" w:hAnsi="Times New Roman" w:cs="Times New Roman"/>
          <w:sz w:val="24"/>
          <w:szCs w:val="24"/>
        </w:rPr>
        <w:t>онных или оптических приборах</w:t>
      </w:r>
      <w:r w:rsidRPr="008A780D">
        <w:rPr>
          <w:rFonts w:ascii="Times New Roman" w:hAnsi="Times New Roman" w:cs="Times New Roman"/>
          <w:sz w:val="24"/>
          <w:szCs w:val="24"/>
        </w:rPr>
        <w:t xml:space="preserve"> [</w:t>
      </w:r>
      <w:r w:rsidR="00047B58" w:rsidRPr="008A780D">
        <w:rPr>
          <w:rFonts w:ascii="Times New Roman" w:hAnsi="Times New Roman" w:cs="Times New Roman"/>
          <w:sz w:val="24"/>
          <w:szCs w:val="24"/>
        </w:rPr>
        <w:t>1</w:t>
      </w:r>
      <w:r w:rsidRPr="008A780D">
        <w:rPr>
          <w:rFonts w:ascii="Times New Roman" w:hAnsi="Times New Roman" w:cs="Times New Roman"/>
          <w:sz w:val="24"/>
          <w:szCs w:val="24"/>
        </w:rPr>
        <w:t>6-</w:t>
      </w:r>
      <w:r w:rsidR="00047B58" w:rsidRPr="008A780D">
        <w:rPr>
          <w:rFonts w:ascii="Times New Roman" w:hAnsi="Times New Roman" w:cs="Times New Roman"/>
          <w:sz w:val="24"/>
          <w:szCs w:val="24"/>
        </w:rPr>
        <w:t>1</w:t>
      </w:r>
      <w:r w:rsidRPr="008A780D">
        <w:rPr>
          <w:rFonts w:ascii="Times New Roman" w:hAnsi="Times New Roman" w:cs="Times New Roman"/>
          <w:sz w:val="24"/>
          <w:szCs w:val="24"/>
        </w:rPr>
        <w:t>9]. Она начинается с молекулярной прекурсоров, и формирование оксидной сетки происходит при</w:t>
      </w:r>
      <w:r w:rsidR="00047B58" w:rsidRPr="008A780D">
        <w:rPr>
          <w:rFonts w:ascii="Times New Roman" w:hAnsi="Times New Roman" w:cs="Times New Roman"/>
          <w:sz w:val="24"/>
          <w:szCs w:val="24"/>
        </w:rPr>
        <w:t xml:space="preserve"> довольно низких температурах [2</w:t>
      </w:r>
      <w:r w:rsidRPr="008A780D">
        <w:rPr>
          <w:rFonts w:ascii="Times New Roman" w:hAnsi="Times New Roman" w:cs="Times New Roman"/>
          <w:sz w:val="24"/>
          <w:szCs w:val="24"/>
        </w:rPr>
        <w:t>0]. В отличие от классических твердофазных реакций, формирование материал</w:t>
      </w:r>
      <w:r w:rsidR="00546DD1" w:rsidRPr="008A780D">
        <w:rPr>
          <w:rFonts w:ascii="Times New Roman" w:hAnsi="Times New Roman" w:cs="Times New Roman"/>
          <w:sz w:val="24"/>
          <w:szCs w:val="24"/>
        </w:rPr>
        <w:t>а обычно проводят в растворе</w:t>
      </w:r>
      <w:r w:rsidRPr="008A780D">
        <w:rPr>
          <w:rFonts w:ascii="Times New Roman" w:hAnsi="Times New Roman" w:cs="Times New Roman"/>
          <w:sz w:val="24"/>
          <w:szCs w:val="24"/>
        </w:rPr>
        <w:t>. Таким образом, активные формы</w:t>
      </w:r>
      <w:r w:rsidR="00546DD1" w:rsidRPr="008A780D">
        <w:rPr>
          <w:rFonts w:ascii="Times New Roman" w:hAnsi="Times New Roman" w:cs="Times New Roman"/>
          <w:sz w:val="24"/>
          <w:szCs w:val="24"/>
        </w:rPr>
        <w:t xml:space="preserve"> реагентов</w:t>
      </w:r>
      <w:r w:rsidRPr="008A780D">
        <w:rPr>
          <w:rFonts w:ascii="Times New Roman" w:hAnsi="Times New Roman" w:cs="Times New Roman"/>
          <w:sz w:val="24"/>
          <w:szCs w:val="24"/>
        </w:rPr>
        <w:t xml:space="preserve"> рассредоточены на молекулярном уровне, который обеспечивает малую длину диффузии реагирующих веществ </w:t>
      </w:r>
      <w:r w:rsidR="00546DD1" w:rsidRPr="008A780D">
        <w:rPr>
          <w:rFonts w:ascii="Times New Roman" w:hAnsi="Times New Roman" w:cs="Times New Roman"/>
          <w:sz w:val="24"/>
          <w:szCs w:val="24"/>
        </w:rPr>
        <w:t>и, таким образом, высокую скорость</w:t>
      </w:r>
      <w:r w:rsidRPr="008A780D">
        <w:rPr>
          <w:rFonts w:ascii="Times New Roman" w:hAnsi="Times New Roman" w:cs="Times New Roman"/>
          <w:sz w:val="24"/>
          <w:szCs w:val="24"/>
        </w:rPr>
        <w:t xml:space="preserve"> реакций при умеренных условиях. Кроме того, молекулярные предшественники показывают то преимущество, что они могут быть очищены обычными способами, такими как </w:t>
      </w:r>
      <w:r w:rsidR="00546DD1" w:rsidRPr="008A780D">
        <w:rPr>
          <w:rFonts w:ascii="Times New Roman" w:hAnsi="Times New Roman" w:cs="Times New Roman"/>
          <w:sz w:val="24"/>
          <w:szCs w:val="24"/>
        </w:rPr>
        <w:t>ректификация</w:t>
      </w:r>
      <w:r w:rsidRPr="008A780D">
        <w:rPr>
          <w:rFonts w:ascii="Times New Roman" w:hAnsi="Times New Roman" w:cs="Times New Roman"/>
          <w:sz w:val="24"/>
          <w:szCs w:val="24"/>
        </w:rPr>
        <w:t xml:space="preserve"> и хроматография</w:t>
      </w:r>
      <w:r w:rsidR="00546DD1" w:rsidRPr="008A780D">
        <w:rPr>
          <w:rFonts w:ascii="Times New Roman" w:hAnsi="Times New Roman" w:cs="Times New Roman"/>
          <w:sz w:val="24"/>
          <w:szCs w:val="24"/>
        </w:rPr>
        <w:t>,</w:t>
      </w:r>
      <w:r w:rsidRPr="008A780D">
        <w:rPr>
          <w:rFonts w:ascii="Times New Roman" w:hAnsi="Times New Roman" w:cs="Times New Roman"/>
          <w:sz w:val="24"/>
          <w:szCs w:val="24"/>
        </w:rPr>
        <w:t xml:space="preserve"> и, следовательно, для формирования материалов</w:t>
      </w:r>
      <w:r w:rsidR="00546DD1" w:rsidRPr="008A780D">
        <w:rPr>
          <w:rFonts w:ascii="Times New Roman" w:hAnsi="Times New Roman" w:cs="Times New Roman"/>
          <w:sz w:val="24"/>
          <w:szCs w:val="24"/>
        </w:rPr>
        <w:t xml:space="preserve"> доступны очень чистые исходные вещества</w:t>
      </w:r>
      <w:r w:rsidRPr="008A780D">
        <w:rPr>
          <w:rFonts w:ascii="Times New Roman" w:hAnsi="Times New Roman" w:cs="Times New Roman"/>
          <w:sz w:val="24"/>
          <w:szCs w:val="24"/>
        </w:rPr>
        <w:t>, что очень важно в прикладных областях, таких как электроника, оптика, или биомедицинские устройства.</w:t>
      </w:r>
    </w:p>
    <w:p w:rsidR="005267CA" w:rsidRPr="008A780D" w:rsidRDefault="00C1108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Одной из основ нанотехнологии является то</w:t>
      </w:r>
      <w:r w:rsidR="005267CA" w:rsidRPr="008A780D">
        <w:rPr>
          <w:rFonts w:ascii="Times New Roman" w:hAnsi="Times New Roman" w:cs="Times New Roman"/>
          <w:sz w:val="24"/>
          <w:szCs w:val="24"/>
        </w:rPr>
        <w:t>, что перв</w:t>
      </w:r>
      <w:r w:rsidRPr="008A780D">
        <w:rPr>
          <w:rFonts w:ascii="Times New Roman" w:hAnsi="Times New Roman" w:cs="Times New Roman"/>
          <w:sz w:val="24"/>
          <w:szCs w:val="24"/>
        </w:rPr>
        <w:t>ичный размер исходных структурных элементов, образующихся в золь-гель процесса</w:t>
      </w:r>
      <w:r w:rsidR="005267CA" w:rsidRPr="008A780D">
        <w:rPr>
          <w:rFonts w:ascii="Times New Roman" w:hAnsi="Times New Roman" w:cs="Times New Roman"/>
          <w:sz w:val="24"/>
          <w:szCs w:val="24"/>
        </w:rPr>
        <w:t>, находится в диап</w:t>
      </w:r>
      <w:r w:rsidRPr="008A780D">
        <w:rPr>
          <w:rFonts w:ascii="Times New Roman" w:hAnsi="Times New Roman" w:cs="Times New Roman"/>
          <w:sz w:val="24"/>
          <w:szCs w:val="24"/>
        </w:rPr>
        <w:t>азоне нанометрового размера</w:t>
      </w:r>
      <w:r w:rsidR="005267CA" w:rsidRPr="008A780D">
        <w:rPr>
          <w:rFonts w:ascii="Times New Roman" w:hAnsi="Times New Roman" w:cs="Times New Roman"/>
          <w:sz w:val="24"/>
          <w:szCs w:val="24"/>
        </w:rPr>
        <w:t>. Есть несколько технологий, где золь-гель процесс является с</w:t>
      </w:r>
      <w:r w:rsidRPr="008A780D">
        <w:rPr>
          <w:rFonts w:ascii="Times New Roman" w:hAnsi="Times New Roman" w:cs="Times New Roman"/>
          <w:sz w:val="24"/>
          <w:szCs w:val="24"/>
        </w:rPr>
        <w:t>амым передовым уровнем техники, например,</w:t>
      </w:r>
      <w:r w:rsidR="005267CA" w:rsidRPr="008A780D">
        <w:rPr>
          <w:rFonts w:ascii="Times New Roman" w:hAnsi="Times New Roman" w:cs="Times New Roman"/>
          <w:sz w:val="24"/>
          <w:szCs w:val="24"/>
        </w:rPr>
        <w:t xml:space="preserve"> износостойкие или просветляющие покрытия </w:t>
      </w:r>
      <w:r w:rsidR="00047B58" w:rsidRPr="008A780D">
        <w:rPr>
          <w:rFonts w:ascii="Times New Roman" w:hAnsi="Times New Roman" w:cs="Times New Roman"/>
          <w:sz w:val="24"/>
          <w:szCs w:val="24"/>
        </w:rPr>
        <w:t>[23,2</w:t>
      </w:r>
      <w:r w:rsidR="005267CA" w:rsidRPr="008A780D">
        <w:rPr>
          <w:rFonts w:ascii="Times New Roman" w:hAnsi="Times New Roman" w:cs="Times New Roman"/>
          <w:sz w:val="24"/>
          <w:szCs w:val="24"/>
        </w:rPr>
        <w:t xml:space="preserve">4]. В </w:t>
      </w:r>
      <w:r w:rsidRPr="008A780D">
        <w:rPr>
          <w:rFonts w:ascii="Times New Roman" w:hAnsi="Times New Roman" w:cs="Times New Roman"/>
          <w:sz w:val="24"/>
          <w:szCs w:val="24"/>
        </w:rPr>
        <w:t>настоящее</w:t>
      </w:r>
      <w:r w:rsidR="005267CA" w:rsidRPr="008A780D">
        <w:rPr>
          <w:rFonts w:ascii="Times New Roman" w:hAnsi="Times New Roman" w:cs="Times New Roman"/>
          <w:sz w:val="24"/>
          <w:szCs w:val="24"/>
        </w:rPr>
        <w:t xml:space="preserve"> время, </w:t>
      </w:r>
      <w:r w:rsidRPr="008A780D">
        <w:rPr>
          <w:rFonts w:ascii="Times New Roman" w:hAnsi="Times New Roman" w:cs="Times New Roman"/>
          <w:sz w:val="24"/>
          <w:szCs w:val="24"/>
        </w:rPr>
        <w:t xml:space="preserve">этот </w:t>
      </w:r>
      <w:r w:rsidR="005267CA" w:rsidRPr="008A780D">
        <w:rPr>
          <w:rFonts w:ascii="Times New Roman" w:hAnsi="Times New Roman" w:cs="Times New Roman"/>
          <w:sz w:val="24"/>
          <w:szCs w:val="24"/>
        </w:rPr>
        <w:t xml:space="preserve">процесс широко используется в </w:t>
      </w:r>
      <w:r w:rsidRPr="008A780D">
        <w:rPr>
          <w:rFonts w:ascii="Times New Roman" w:hAnsi="Times New Roman" w:cs="Times New Roman"/>
          <w:sz w:val="24"/>
          <w:szCs w:val="24"/>
        </w:rPr>
        <w:t>производстве</w:t>
      </w:r>
      <w:r w:rsidR="00047B58" w:rsidRPr="008A780D">
        <w:rPr>
          <w:rFonts w:ascii="Times New Roman" w:hAnsi="Times New Roman" w:cs="Times New Roman"/>
          <w:sz w:val="24"/>
          <w:szCs w:val="24"/>
        </w:rPr>
        <w:t xml:space="preserve"> наночастиц [25,2</w:t>
      </w:r>
      <w:r w:rsidR="005267CA" w:rsidRPr="008A780D">
        <w:rPr>
          <w:rFonts w:ascii="Times New Roman" w:hAnsi="Times New Roman" w:cs="Times New Roman"/>
          <w:sz w:val="24"/>
          <w:szCs w:val="24"/>
        </w:rPr>
        <w:t xml:space="preserve">6]. </w:t>
      </w:r>
    </w:p>
    <w:p w:rsidR="005267CA" w:rsidRPr="008A780D" w:rsidRDefault="005F61F4"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Золь-гель </w:t>
      </w:r>
      <w:r w:rsidR="005267CA" w:rsidRPr="008A780D">
        <w:rPr>
          <w:rFonts w:ascii="Times New Roman" w:hAnsi="Times New Roman" w:cs="Times New Roman"/>
          <w:sz w:val="24"/>
          <w:szCs w:val="24"/>
        </w:rPr>
        <w:t xml:space="preserve">процесс </w:t>
      </w:r>
      <w:r w:rsidRPr="008A780D">
        <w:rPr>
          <w:rFonts w:ascii="Times New Roman" w:hAnsi="Times New Roman" w:cs="Times New Roman"/>
          <w:sz w:val="24"/>
          <w:szCs w:val="24"/>
        </w:rPr>
        <w:t>обеспечивает</w:t>
      </w:r>
      <w:r w:rsidR="005267CA" w:rsidRPr="008A780D">
        <w:rPr>
          <w:rFonts w:ascii="Times New Roman" w:hAnsi="Times New Roman" w:cs="Times New Roman"/>
          <w:sz w:val="24"/>
          <w:szCs w:val="24"/>
        </w:rPr>
        <w:t xml:space="preserve"> упр</w:t>
      </w:r>
      <w:r w:rsidRPr="008A780D">
        <w:rPr>
          <w:rFonts w:ascii="Times New Roman" w:hAnsi="Times New Roman" w:cs="Times New Roman"/>
          <w:sz w:val="24"/>
          <w:szCs w:val="24"/>
        </w:rPr>
        <w:t>авление структурой в различных</w:t>
      </w:r>
      <w:r w:rsidR="005267CA" w:rsidRPr="008A780D">
        <w:rPr>
          <w:rFonts w:ascii="Times New Roman" w:hAnsi="Times New Roman" w:cs="Times New Roman"/>
          <w:sz w:val="24"/>
          <w:szCs w:val="24"/>
        </w:rPr>
        <w:t xml:space="preserve"> масштабах длины и, таким образом позволяет формировать иерархически структурированные матери</w:t>
      </w:r>
      <w:r w:rsidR="00047B58" w:rsidRPr="008A780D">
        <w:rPr>
          <w:rFonts w:ascii="Times New Roman" w:hAnsi="Times New Roman" w:cs="Times New Roman"/>
          <w:sz w:val="24"/>
          <w:szCs w:val="24"/>
        </w:rPr>
        <w:t>алы [2</w:t>
      </w:r>
      <w:r w:rsidR="005267CA" w:rsidRPr="008A780D">
        <w:rPr>
          <w:rFonts w:ascii="Times New Roman" w:hAnsi="Times New Roman" w:cs="Times New Roman"/>
          <w:sz w:val="24"/>
          <w:szCs w:val="24"/>
        </w:rPr>
        <w:t xml:space="preserve">7]. Преимущества золь-гель процесса по отношению к </w:t>
      </w:r>
      <w:r w:rsidRPr="008A780D">
        <w:rPr>
          <w:rFonts w:ascii="Times New Roman" w:hAnsi="Times New Roman" w:cs="Times New Roman"/>
          <w:sz w:val="24"/>
          <w:szCs w:val="24"/>
        </w:rPr>
        <w:t>производству нанокомпозитных материалов, заключаются в</w:t>
      </w:r>
      <w:r w:rsidR="005267CA" w:rsidRPr="008A780D">
        <w:rPr>
          <w:rFonts w:ascii="Times New Roman" w:hAnsi="Times New Roman" w:cs="Times New Roman"/>
          <w:sz w:val="24"/>
          <w:szCs w:val="24"/>
        </w:rPr>
        <w:t xml:space="preserve"> возмож</w:t>
      </w:r>
      <w:r w:rsidRPr="008A780D">
        <w:rPr>
          <w:rFonts w:ascii="Times New Roman" w:hAnsi="Times New Roman" w:cs="Times New Roman"/>
          <w:sz w:val="24"/>
          <w:szCs w:val="24"/>
        </w:rPr>
        <w:t>ности</w:t>
      </w:r>
      <w:r w:rsidR="005267CA" w:rsidRPr="008A780D">
        <w:rPr>
          <w:rFonts w:ascii="Times New Roman" w:hAnsi="Times New Roman" w:cs="Times New Roman"/>
          <w:sz w:val="24"/>
          <w:szCs w:val="24"/>
        </w:rPr>
        <w:t xml:space="preserve"> контроля над механизмом и кинетикой существующих реакционных стадий. Это позволяет иметь возможности формирования иерархических материалов, например, управлять свойствами</w:t>
      </w:r>
      <w:r w:rsidRPr="008A780D">
        <w:rPr>
          <w:rFonts w:ascii="Times New Roman" w:hAnsi="Times New Roman" w:cs="Times New Roman"/>
          <w:sz w:val="24"/>
          <w:szCs w:val="24"/>
        </w:rPr>
        <w:t xml:space="preserve"> материалов начиная от макроскопического и заканчивая молекулярным</w:t>
      </w:r>
      <w:r w:rsidR="005267CA" w:rsidRPr="008A780D">
        <w:rPr>
          <w:rFonts w:ascii="Times New Roman" w:hAnsi="Times New Roman" w:cs="Times New Roman"/>
          <w:sz w:val="24"/>
          <w:szCs w:val="24"/>
        </w:rPr>
        <w:t xml:space="preserve"> </w:t>
      </w:r>
      <w:r w:rsidRPr="008A780D">
        <w:rPr>
          <w:rFonts w:ascii="Times New Roman" w:hAnsi="Times New Roman" w:cs="Times New Roman"/>
          <w:sz w:val="24"/>
          <w:szCs w:val="24"/>
        </w:rPr>
        <w:t>уровнем</w:t>
      </w:r>
      <w:r w:rsidR="005267CA" w:rsidRPr="008A780D">
        <w:rPr>
          <w:rFonts w:ascii="Times New Roman" w:hAnsi="Times New Roman" w:cs="Times New Roman"/>
          <w:sz w:val="24"/>
          <w:szCs w:val="24"/>
        </w:rPr>
        <w:t xml:space="preserve">. Кроме того, </w:t>
      </w:r>
      <w:r w:rsidRPr="008A780D">
        <w:rPr>
          <w:rFonts w:ascii="Times New Roman" w:hAnsi="Times New Roman" w:cs="Times New Roman"/>
          <w:sz w:val="24"/>
          <w:szCs w:val="24"/>
        </w:rPr>
        <w:t>благодаря мягким условиям</w:t>
      </w:r>
      <w:r w:rsidR="005267CA" w:rsidRPr="008A780D">
        <w:rPr>
          <w:rFonts w:ascii="Times New Roman" w:hAnsi="Times New Roman" w:cs="Times New Roman"/>
          <w:sz w:val="24"/>
          <w:szCs w:val="24"/>
        </w:rPr>
        <w:t xml:space="preserve"> этого процесса, </w:t>
      </w:r>
      <w:r w:rsidR="003249CF" w:rsidRPr="008A780D">
        <w:rPr>
          <w:rFonts w:ascii="Times New Roman" w:hAnsi="Times New Roman" w:cs="Times New Roman"/>
          <w:sz w:val="24"/>
          <w:szCs w:val="24"/>
        </w:rPr>
        <w:t>можно</w:t>
      </w:r>
      <w:r w:rsidR="005267CA" w:rsidRPr="008A780D">
        <w:rPr>
          <w:rFonts w:ascii="Times New Roman" w:hAnsi="Times New Roman" w:cs="Times New Roman"/>
          <w:sz w:val="24"/>
          <w:szCs w:val="24"/>
        </w:rPr>
        <w:t xml:space="preserve"> </w:t>
      </w:r>
      <w:r w:rsidR="003249CF" w:rsidRPr="008A780D">
        <w:rPr>
          <w:rFonts w:ascii="Times New Roman" w:hAnsi="Times New Roman" w:cs="Times New Roman"/>
          <w:sz w:val="24"/>
          <w:szCs w:val="24"/>
        </w:rPr>
        <w:t>осуществлять</w:t>
      </w:r>
      <w:r w:rsidR="005267CA" w:rsidRPr="008A780D">
        <w:rPr>
          <w:rFonts w:ascii="Times New Roman" w:hAnsi="Times New Roman" w:cs="Times New Roman"/>
          <w:sz w:val="24"/>
          <w:szCs w:val="24"/>
        </w:rPr>
        <w:t xml:space="preserve"> такие модификации</w:t>
      </w:r>
      <w:r w:rsidR="003249CF" w:rsidRPr="008A780D">
        <w:rPr>
          <w:rFonts w:ascii="Times New Roman" w:hAnsi="Times New Roman" w:cs="Times New Roman"/>
          <w:sz w:val="24"/>
          <w:szCs w:val="24"/>
        </w:rPr>
        <w:t xml:space="preserve"> материалов</w:t>
      </w:r>
      <w:r w:rsidR="001B3763">
        <w:rPr>
          <w:rFonts w:ascii="Times New Roman" w:hAnsi="Times New Roman" w:cs="Times New Roman"/>
          <w:sz w:val="24"/>
          <w:szCs w:val="24"/>
        </w:rPr>
        <w:t>, которые не</w:t>
      </w:r>
      <w:r w:rsidR="005267CA" w:rsidRPr="008A780D">
        <w:rPr>
          <w:rFonts w:ascii="Times New Roman" w:hAnsi="Times New Roman" w:cs="Times New Roman"/>
          <w:sz w:val="24"/>
          <w:szCs w:val="24"/>
        </w:rPr>
        <w:t>возможны в случае классического высокотемпературного керамического синтеза</w:t>
      </w:r>
      <w:r w:rsidR="003249CF" w:rsidRPr="008A780D">
        <w:rPr>
          <w:rFonts w:ascii="Times New Roman" w:hAnsi="Times New Roman" w:cs="Times New Roman"/>
          <w:sz w:val="24"/>
          <w:szCs w:val="24"/>
        </w:rPr>
        <w:t>. Например, благодаря низкой температуре и наличию растворителей, можно включать в структуру материала органические или биологические</w:t>
      </w:r>
      <w:r w:rsidR="005267CA" w:rsidRPr="008A780D">
        <w:rPr>
          <w:rFonts w:ascii="Times New Roman" w:hAnsi="Times New Roman" w:cs="Times New Roman"/>
          <w:sz w:val="24"/>
          <w:szCs w:val="24"/>
        </w:rPr>
        <w:t xml:space="preserve"> групп</w:t>
      </w:r>
      <w:r w:rsidR="003249CF" w:rsidRPr="008A780D">
        <w:rPr>
          <w:rFonts w:ascii="Times New Roman" w:hAnsi="Times New Roman" w:cs="Times New Roman"/>
          <w:sz w:val="24"/>
          <w:szCs w:val="24"/>
        </w:rPr>
        <w:t>ы и компоненты</w:t>
      </w:r>
      <w:r w:rsidR="005267CA" w:rsidRPr="008A780D">
        <w:rPr>
          <w:rFonts w:ascii="Times New Roman" w:hAnsi="Times New Roman" w:cs="Times New Roman"/>
          <w:sz w:val="24"/>
          <w:szCs w:val="24"/>
        </w:rPr>
        <w:t>.</w:t>
      </w:r>
      <w:r w:rsidR="003249CF" w:rsidRPr="008A780D">
        <w:rPr>
          <w:rFonts w:ascii="Times New Roman" w:hAnsi="Times New Roman" w:cs="Times New Roman"/>
          <w:sz w:val="24"/>
          <w:szCs w:val="24"/>
        </w:rPr>
        <w:t xml:space="preserve"> Это дает возможность</w:t>
      </w:r>
      <w:r w:rsidR="005267CA" w:rsidRPr="008A780D">
        <w:rPr>
          <w:rFonts w:ascii="Times New Roman" w:hAnsi="Times New Roman" w:cs="Times New Roman"/>
          <w:sz w:val="24"/>
          <w:szCs w:val="24"/>
        </w:rPr>
        <w:t xml:space="preserve"> осуществл</w:t>
      </w:r>
      <w:r w:rsidR="003249CF" w:rsidRPr="008A780D">
        <w:rPr>
          <w:rFonts w:ascii="Times New Roman" w:hAnsi="Times New Roman" w:cs="Times New Roman"/>
          <w:sz w:val="24"/>
          <w:szCs w:val="24"/>
        </w:rPr>
        <w:t>ять формирование органо-минеральных</w:t>
      </w:r>
      <w:r w:rsidR="005267CA" w:rsidRPr="008A780D">
        <w:rPr>
          <w:rFonts w:ascii="Times New Roman" w:hAnsi="Times New Roman" w:cs="Times New Roman"/>
          <w:sz w:val="24"/>
          <w:szCs w:val="24"/>
        </w:rPr>
        <w:t xml:space="preserve"> гибридных материалов или нанокомпозитов, </w:t>
      </w:r>
      <w:r w:rsidR="003249CF" w:rsidRPr="008A780D">
        <w:rPr>
          <w:rFonts w:ascii="Times New Roman" w:hAnsi="Times New Roman" w:cs="Times New Roman"/>
          <w:sz w:val="24"/>
          <w:szCs w:val="24"/>
        </w:rPr>
        <w:t>которые демонстрируют</w:t>
      </w:r>
      <w:r w:rsidR="005267CA" w:rsidRPr="008A780D">
        <w:rPr>
          <w:rFonts w:ascii="Times New Roman" w:hAnsi="Times New Roman" w:cs="Times New Roman"/>
          <w:sz w:val="24"/>
          <w:szCs w:val="24"/>
        </w:rPr>
        <w:t xml:space="preserve"> свойства, полностью отличающие</w:t>
      </w:r>
      <w:r w:rsidR="00047B58" w:rsidRPr="008A780D">
        <w:rPr>
          <w:rFonts w:ascii="Times New Roman" w:hAnsi="Times New Roman" w:cs="Times New Roman"/>
          <w:sz w:val="24"/>
          <w:szCs w:val="24"/>
        </w:rPr>
        <w:t>ся от традиционных материалов [2</w:t>
      </w:r>
      <w:r w:rsidR="005267CA" w:rsidRPr="008A780D">
        <w:rPr>
          <w:rFonts w:ascii="Times New Roman" w:hAnsi="Times New Roman" w:cs="Times New Roman"/>
          <w:sz w:val="24"/>
          <w:szCs w:val="24"/>
        </w:rPr>
        <w:t xml:space="preserve">8]. </w:t>
      </w:r>
    </w:p>
    <w:p w:rsidR="005267CA" w:rsidRPr="008A780D" w:rsidRDefault="005267CA"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Таким образом, золь-гель процесс больше подобен процессу полимеризации, приводящему к </w:t>
      </w:r>
      <w:r w:rsidR="003249CF" w:rsidRPr="008A780D">
        <w:rPr>
          <w:rFonts w:ascii="Times New Roman" w:hAnsi="Times New Roman" w:cs="Times New Roman"/>
          <w:sz w:val="24"/>
          <w:szCs w:val="24"/>
        </w:rPr>
        <w:t>образованию трехмерной керамической структуры</w:t>
      </w:r>
      <w:r w:rsidRPr="008A780D">
        <w:rPr>
          <w:rFonts w:ascii="Times New Roman" w:hAnsi="Times New Roman" w:cs="Times New Roman"/>
          <w:sz w:val="24"/>
          <w:szCs w:val="24"/>
        </w:rPr>
        <w:t xml:space="preserve">, как </w:t>
      </w:r>
      <w:r w:rsidR="003249CF" w:rsidRPr="008A780D">
        <w:rPr>
          <w:rFonts w:ascii="Times New Roman" w:hAnsi="Times New Roman" w:cs="Times New Roman"/>
          <w:sz w:val="24"/>
          <w:szCs w:val="24"/>
        </w:rPr>
        <w:t>в случае образования полимерной сети. Этим он отличается от классического высокотемпературного неорганического</w:t>
      </w:r>
      <w:r w:rsidRPr="008A780D">
        <w:rPr>
          <w:rFonts w:ascii="Times New Roman" w:hAnsi="Times New Roman" w:cs="Times New Roman"/>
          <w:sz w:val="24"/>
          <w:szCs w:val="24"/>
        </w:rPr>
        <w:t xml:space="preserve"> твердо</w:t>
      </w:r>
      <w:r w:rsidR="003249CF" w:rsidRPr="008A780D">
        <w:rPr>
          <w:rFonts w:ascii="Times New Roman" w:hAnsi="Times New Roman" w:cs="Times New Roman"/>
          <w:sz w:val="24"/>
          <w:szCs w:val="24"/>
        </w:rPr>
        <w:t>фазного процесса</w:t>
      </w:r>
      <w:r w:rsidRPr="008A780D">
        <w:rPr>
          <w:rFonts w:ascii="Times New Roman" w:hAnsi="Times New Roman" w:cs="Times New Roman"/>
          <w:sz w:val="24"/>
          <w:szCs w:val="24"/>
        </w:rPr>
        <w:t>. Из-за этого сходства, процесс золь-гель идеально подходит для формирования нанокомпозитов, которые содержат как неорганические, так и органические полимерные структуры.</w:t>
      </w:r>
    </w:p>
    <w:p w:rsidR="00D452C6" w:rsidRPr="008A780D" w:rsidRDefault="00D452C6"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Золь-гель процесс является химической реакцией, которая начинается от иона или молекулярного соединения и позволяет образовать трехмерную полимерную сеть через образование мостиковых оксо-связей между ионами (рис. 1) и освобождени</w:t>
      </w:r>
      <w:r w:rsidR="002D6348">
        <w:rPr>
          <w:rFonts w:ascii="Times New Roman" w:hAnsi="Times New Roman" w:cs="Times New Roman"/>
          <w:sz w:val="24"/>
          <w:szCs w:val="24"/>
        </w:rPr>
        <w:t>е</w:t>
      </w:r>
      <w:r w:rsidRPr="008A780D">
        <w:rPr>
          <w:rFonts w:ascii="Times New Roman" w:hAnsi="Times New Roman" w:cs="Times New Roman"/>
          <w:sz w:val="24"/>
          <w:szCs w:val="24"/>
        </w:rPr>
        <w:t xml:space="preserve"> воды или других небольших молекул. Таким образом, процесс является реакцией поликонденсации, которая приводит к трехмерной полимерной сети.</w: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t>Гидролиз:</w: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object w:dxaOrig="8143" w:dyaOrig="2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68.25pt" o:ole="">
            <v:imagedata r:id="rId6" o:title=""/>
          </v:shape>
          <o:OLEObject Type="Embed" ProgID="ChemDraw.Document.6.0" ShapeID="_x0000_i1025" DrawAspect="Content" ObjectID="_1470586640" r:id="rId7"/>
        </w:objec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t>Конденсация:</w: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object w:dxaOrig="9559" w:dyaOrig="2263">
          <v:shape id="_x0000_i1026" type="#_x0000_t75" style="width:285pt;height:68.25pt" o:ole="">
            <v:imagedata r:id="rId8" o:title=""/>
          </v:shape>
          <o:OLEObject Type="Embed" ProgID="ChemDraw.Document.6.0" ShapeID="_x0000_i1026" DrawAspect="Content" ObjectID="_1470586641" r:id="rId9"/>
        </w:objec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t>Или:</w: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object w:dxaOrig="9598" w:dyaOrig="2263">
          <v:shape id="_x0000_i1027" type="#_x0000_t75" style="width:285pt;height:68.25pt" o:ole="">
            <v:imagedata r:id="rId10" o:title=""/>
          </v:shape>
          <o:OLEObject Type="Embed" ProgID="ChemDraw.Document.6.0" ShapeID="_x0000_i1027" DrawAspect="Content" ObjectID="_1470586642" r:id="rId11"/>
        </w:object>
      </w:r>
    </w:p>
    <w:p w:rsidR="00D452C6" w:rsidRPr="008A780D" w:rsidRDefault="00D452C6" w:rsidP="008A780D">
      <w:pPr>
        <w:spacing w:after="0" w:line="240" w:lineRule="auto"/>
        <w:ind w:firstLine="567"/>
        <w:jc w:val="both"/>
        <w:rPr>
          <w:rFonts w:ascii="Times New Roman" w:hAnsi="Times New Roman" w:cs="Times New Roman"/>
          <w:b/>
          <w:bCs/>
          <w:sz w:val="24"/>
          <w:szCs w:val="24"/>
        </w:rPr>
      </w:pPr>
      <w:r w:rsidRPr="008A780D">
        <w:rPr>
          <w:rFonts w:ascii="Times New Roman" w:hAnsi="Times New Roman" w:cs="Times New Roman"/>
          <w:b/>
          <w:bCs/>
          <w:sz w:val="24"/>
          <w:szCs w:val="24"/>
        </w:rPr>
        <w:object w:dxaOrig="6072" w:dyaOrig="4690">
          <v:shape id="_x0000_i1028" type="#_x0000_t75" style="width:225.75pt;height:175.5pt" o:ole="">
            <v:imagedata r:id="rId12" o:title=""/>
          </v:shape>
          <o:OLEObject Type="Embed" ProgID="ChemDraw.Document.6.0" ShapeID="_x0000_i1028" DrawAspect="Content" ObjectID="_1470586643" r:id="rId13"/>
        </w:object>
      </w:r>
    </w:p>
    <w:p w:rsidR="00D452C6" w:rsidRPr="008A780D" w:rsidRDefault="00D452C6"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Рис. 1. Основные химические реакции, протекающие при золь-гель процессе в водном растворе.</w:t>
      </w:r>
    </w:p>
    <w:p w:rsidR="00915A00" w:rsidRPr="008A780D" w:rsidRDefault="00915A00" w:rsidP="008A780D">
      <w:pPr>
        <w:spacing w:after="0" w:line="240" w:lineRule="auto"/>
        <w:jc w:val="both"/>
        <w:rPr>
          <w:rFonts w:ascii="Times New Roman" w:hAnsi="Times New Roman" w:cs="Times New Roman"/>
          <w:sz w:val="24"/>
          <w:szCs w:val="24"/>
        </w:rPr>
      </w:pPr>
    </w:p>
    <w:p w:rsidR="00D452C6" w:rsidRPr="008A780D" w:rsidRDefault="00D452C6" w:rsidP="002D6348">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При протекании золь-гель процесса в водном растворе, особым видом радикала является образующаяся на первом этапе M-OH связь, которая не является стабильной и вступает в реакцию с другими видами радикалов. Эта первая стадия является гидролизом. На второй стадии, лабильная группа М-ОН конденсируется с другими М-ОН или M-OR (если исходными продуктами в золь-гель процессе были алкоксиды используемых элементов) группами с образованием M-O-M связи и выделением воды или спирта. Таким образом, </w:t>
      </w:r>
      <w:r w:rsidR="00634B52" w:rsidRPr="008A780D">
        <w:rPr>
          <w:rFonts w:ascii="Times New Roman" w:hAnsi="Times New Roman" w:cs="Times New Roman"/>
          <w:sz w:val="24"/>
          <w:szCs w:val="24"/>
        </w:rPr>
        <w:t>формируется трехмерная решетка</w:t>
      </w:r>
      <w:r w:rsidRPr="008A780D">
        <w:rPr>
          <w:rFonts w:ascii="Times New Roman" w:hAnsi="Times New Roman" w:cs="Times New Roman"/>
          <w:sz w:val="24"/>
          <w:szCs w:val="24"/>
        </w:rPr>
        <w:t>. Как правило, полученные промежуточные продукты не полностью конденсируют в этом процессе вследствие стерических и кинетических затруднений. Они включают в свою структуру воду или ОН-группы.</w:t>
      </w:r>
      <w:r w:rsidR="00CE39C4" w:rsidRPr="008A780D">
        <w:rPr>
          <w:rFonts w:ascii="Times New Roman" w:hAnsi="Times New Roman" w:cs="Times New Roman"/>
          <w:sz w:val="24"/>
          <w:szCs w:val="24"/>
        </w:rPr>
        <w:t xml:space="preserve"> Поэтому получаемые продукты правильнее отнести к классу гидратированных оксидов </w:t>
      </w:r>
      <w:r w:rsidR="00047B58" w:rsidRPr="008A780D">
        <w:rPr>
          <w:rFonts w:ascii="Times New Roman" w:hAnsi="Times New Roman" w:cs="Times New Roman"/>
          <w:sz w:val="24"/>
          <w:szCs w:val="24"/>
        </w:rPr>
        <w:t>[29,3</w:t>
      </w:r>
      <w:r w:rsidR="00B379D7" w:rsidRPr="008A780D">
        <w:rPr>
          <w:rFonts w:ascii="Times New Roman" w:hAnsi="Times New Roman" w:cs="Times New Roman"/>
          <w:sz w:val="24"/>
          <w:szCs w:val="24"/>
        </w:rPr>
        <w:t>0</w:t>
      </w:r>
      <w:r w:rsidR="00CE39C4" w:rsidRPr="008A780D">
        <w:rPr>
          <w:rFonts w:ascii="Times New Roman" w:hAnsi="Times New Roman" w:cs="Times New Roman"/>
          <w:sz w:val="24"/>
          <w:szCs w:val="24"/>
        </w:rPr>
        <w:t>].</w:t>
      </w:r>
    </w:p>
    <w:p w:rsidR="000814F6" w:rsidRPr="008A780D" w:rsidRDefault="000814F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Протекание процессов гидролиза и конденсация приводят сначала к образованию твердых частиц, которые взвешены в жидкости, к так называемому золю. Ч</w:t>
      </w:r>
      <w:r w:rsidR="007F3B2C" w:rsidRPr="008A780D">
        <w:rPr>
          <w:rFonts w:ascii="Times New Roman" w:hAnsi="Times New Roman" w:cs="Times New Roman"/>
          <w:sz w:val="24"/>
          <w:szCs w:val="24"/>
        </w:rPr>
        <w:t>астицы на этапах конденсации</w:t>
      </w:r>
      <w:r w:rsidRPr="008A780D">
        <w:rPr>
          <w:rFonts w:ascii="Times New Roman" w:hAnsi="Times New Roman" w:cs="Times New Roman"/>
          <w:sz w:val="24"/>
          <w:szCs w:val="24"/>
        </w:rPr>
        <w:t xml:space="preserve"> содержат на своей поверхности активные группы и, поэтому,</w:t>
      </w:r>
      <w:r w:rsidR="007F3B2C" w:rsidRPr="008A780D">
        <w:rPr>
          <w:rFonts w:ascii="Times New Roman" w:hAnsi="Times New Roman" w:cs="Times New Roman"/>
          <w:sz w:val="24"/>
          <w:szCs w:val="24"/>
        </w:rPr>
        <w:t xml:space="preserve"> они сшиваются в гель. Гель</w:t>
      </w:r>
      <w:r w:rsidRPr="008A780D">
        <w:rPr>
          <w:rFonts w:ascii="Times New Roman" w:hAnsi="Times New Roman" w:cs="Times New Roman"/>
          <w:sz w:val="24"/>
          <w:szCs w:val="24"/>
        </w:rPr>
        <w:t xml:space="preserve"> формируется </w:t>
      </w:r>
      <w:r w:rsidR="007F3B2C" w:rsidRPr="008A780D">
        <w:rPr>
          <w:rFonts w:ascii="Times New Roman" w:hAnsi="Times New Roman" w:cs="Times New Roman"/>
          <w:sz w:val="24"/>
          <w:szCs w:val="24"/>
        </w:rPr>
        <w:t xml:space="preserve">в </w:t>
      </w:r>
      <w:r w:rsidRPr="008A780D">
        <w:rPr>
          <w:rFonts w:ascii="Times New Roman" w:hAnsi="Times New Roman" w:cs="Times New Roman"/>
          <w:sz w:val="24"/>
          <w:szCs w:val="24"/>
        </w:rPr>
        <w:t xml:space="preserve">виде твердой </w:t>
      </w:r>
      <w:r w:rsidR="007F3B2C" w:rsidRPr="008A780D">
        <w:rPr>
          <w:rFonts w:ascii="Times New Roman" w:hAnsi="Times New Roman" w:cs="Times New Roman"/>
          <w:sz w:val="24"/>
          <w:szCs w:val="24"/>
        </w:rPr>
        <w:t xml:space="preserve">ажурной </w:t>
      </w:r>
      <w:r w:rsidRPr="008A780D">
        <w:rPr>
          <w:rFonts w:ascii="Times New Roman" w:hAnsi="Times New Roman" w:cs="Times New Roman"/>
          <w:sz w:val="24"/>
          <w:szCs w:val="24"/>
        </w:rPr>
        <w:t>сети</w:t>
      </w:r>
      <w:r w:rsidR="007D62CD" w:rsidRPr="008A780D">
        <w:rPr>
          <w:rFonts w:ascii="Times New Roman" w:hAnsi="Times New Roman" w:cs="Times New Roman"/>
          <w:sz w:val="24"/>
          <w:szCs w:val="24"/>
        </w:rPr>
        <w:t xml:space="preserve"> или каркаса, которые содержа</w:t>
      </w:r>
      <w:r w:rsidRPr="008A780D">
        <w:rPr>
          <w:rFonts w:ascii="Times New Roman" w:hAnsi="Times New Roman" w:cs="Times New Roman"/>
          <w:sz w:val="24"/>
          <w:szCs w:val="24"/>
        </w:rPr>
        <w:t xml:space="preserve">т в </w:t>
      </w:r>
      <w:r w:rsidR="007D62CD" w:rsidRPr="008A780D">
        <w:rPr>
          <w:rFonts w:ascii="Times New Roman" w:hAnsi="Times New Roman" w:cs="Times New Roman"/>
          <w:sz w:val="24"/>
          <w:szCs w:val="24"/>
        </w:rPr>
        <w:t>св</w:t>
      </w:r>
      <w:r w:rsidR="00E06171">
        <w:rPr>
          <w:rFonts w:ascii="Times New Roman" w:hAnsi="Times New Roman" w:cs="Times New Roman"/>
          <w:sz w:val="24"/>
          <w:szCs w:val="24"/>
        </w:rPr>
        <w:t>о</w:t>
      </w:r>
      <w:r w:rsidR="007D62CD" w:rsidRPr="008A780D">
        <w:rPr>
          <w:rFonts w:ascii="Times New Roman" w:hAnsi="Times New Roman" w:cs="Times New Roman"/>
          <w:sz w:val="24"/>
          <w:szCs w:val="24"/>
        </w:rPr>
        <w:t xml:space="preserve">их </w:t>
      </w:r>
      <w:r w:rsidRPr="008A780D">
        <w:rPr>
          <w:rFonts w:ascii="Times New Roman" w:hAnsi="Times New Roman" w:cs="Times New Roman"/>
          <w:sz w:val="24"/>
          <w:szCs w:val="24"/>
        </w:rPr>
        <w:t>порах</w:t>
      </w:r>
      <w:r w:rsidR="007D62CD" w:rsidRPr="008A780D">
        <w:rPr>
          <w:rFonts w:ascii="Times New Roman" w:hAnsi="Times New Roman" w:cs="Times New Roman"/>
          <w:sz w:val="24"/>
          <w:szCs w:val="24"/>
        </w:rPr>
        <w:t xml:space="preserve"> жидкость</w:t>
      </w:r>
      <w:r w:rsidRPr="008A780D">
        <w:rPr>
          <w:rFonts w:ascii="Times New Roman" w:hAnsi="Times New Roman" w:cs="Times New Roman"/>
          <w:sz w:val="24"/>
          <w:szCs w:val="24"/>
        </w:rPr>
        <w:t xml:space="preserve">. </w:t>
      </w:r>
    </w:p>
    <w:p w:rsidR="000814F6" w:rsidRPr="008A780D" w:rsidRDefault="000814F6" w:rsidP="00E06171">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Как правило, гидролиз алкоксидов кремния является довольно медленным</w:t>
      </w:r>
      <w:r w:rsidR="007D62CD" w:rsidRPr="008A780D">
        <w:rPr>
          <w:rFonts w:ascii="Times New Roman" w:hAnsi="Times New Roman" w:cs="Times New Roman"/>
          <w:sz w:val="24"/>
          <w:szCs w:val="24"/>
        </w:rPr>
        <w:t xml:space="preserve"> процессом</w:t>
      </w:r>
      <w:r w:rsidRPr="008A780D">
        <w:rPr>
          <w:rFonts w:ascii="Times New Roman" w:hAnsi="Times New Roman" w:cs="Times New Roman"/>
          <w:sz w:val="24"/>
          <w:szCs w:val="24"/>
        </w:rPr>
        <w:t xml:space="preserve">. Таким образом, как правило, </w:t>
      </w:r>
      <w:r w:rsidR="007D62CD" w:rsidRPr="008A780D">
        <w:rPr>
          <w:rFonts w:ascii="Times New Roman" w:hAnsi="Times New Roman" w:cs="Times New Roman"/>
          <w:sz w:val="24"/>
          <w:szCs w:val="24"/>
        </w:rPr>
        <w:t xml:space="preserve">для ускорения золь-гель процесса применяются как катализаторы </w:t>
      </w:r>
      <w:r w:rsidRPr="008A780D">
        <w:rPr>
          <w:rFonts w:ascii="Times New Roman" w:hAnsi="Times New Roman" w:cs="Times New Roman"/>
          <w:sz w:val="24"/>
          <w:szCs w:val="24"/>
        </w:rPr>
        <w:t xml:space="preserve">кислоты или основания. Катализаторы оказывают существенное влияние на конечную структуру образующейся сети. Кроме того, существует также различная реакционная способность </w:t>
      </w:r>
      <w:r w:rsidR="007F3B2C" w:rsidRPr="008A780D">
        <w:rPr>
          <w:rFonts w:ascii="Times New Roman" w:hAnsi="Times New Roman" w:cs="Times New Roman"/>
          <w:sz w:val="24"/>
          <w:szCs w:val="24"/>
        </w:rPr>
        <w:t>у не сконденсировавшихся и частично сконденсировавшихся промежуточных</w:t>
      </w:r>
      <w:r w:rsidRPr="008A780D">
        <w:rPr>
          <w:rFonts w:ascii="Times New Roman" w:hAnsi="Times New Roman" w:cs="Times New Roman"/>
          <w:sz w:val="24"/>
          <w:szCs w:val="24"/>
        </w:rPr>
        <w:t xml:space="preserve"> </w:t>
      </w:r>
      <w:r w:rsidR="007F3B2C" w:rsidRPr="008A780D">
        <w:rPr>
          <w:rFonts w:ascii="Times New Roman" w:hAnsi="Times New Roman" w:cs="Times New Roman"/>
          <w:sz w:val="24"/>
          <w:szCs w:val="24"/>
        </w:rPr>
        <w:t xml:space="preserve">частиц </w:t>
      </w:r>
      <w:r w:rsidRPr="008A780D">
        <w:rPr>
          <w:rFonts w:ascii="Times New Roman" w:hAnsi="Times New Roman" w:cs="Times New Roman"/>
          <w:sz w:val="24"/>
          <w:szCs w:val="24"/>
        </w:rPr>
        <w:t>кремниевой кислоты, что приводит к образованию различных сил</w:t>
      </w:r>
      <w:r w:rsidR="007F3B2C" w:rsidRPr="008A780D">
        <w:rPr>
          <w:rFonts w:ascii="Times New Roman" w:hAnsi="Times New Roman" w:cs="Times New Roman"/>
          <w:sz w:val="24"/>
          <w:szCs w:val="24"/>
        </w:rPr>
        <w:t xml:space="preserve">икатных структур. Стадия </w:t>
      </w:r>
      <w:r w:rsidRPr="008A780D">
        <w:rPr>
          <w:rFonts w:ascii="Times New Roman" w:hAnsi="Times New Roman" w:cs="Times New Roman"/>
          <w:sz w:val="24"/>
          <w:szCs w:val="24"/>
        </w:rPr>
        <w:t>фор</w:t>
      </w:r>
      <w:r w:rsidR="007F3B2C" w:rsidRPr="008A780D">
        <w:rPr>
          <w:rFonts w:ascii="Times New Roman" w:hAnsi="Times New Roman" w:cs="Times New Roman"/>
          <w:sz w:val="24"/>
          <w:szCs w:val="24"/>
        </w:rPr>
        <w:t>мирования сети носит статистический характер. В результате этого формируются</w:t>
      </w:r>
      <w:r w:rsidRPr="008A780D">
        <w:rPr>
          <w:rFonts w:ascii="Times New Roman" w:hAnsi="Times New Roman" w:cs="Times New Roman"/>
          <w:sz w:val="24"/>
          <w:szCs w:val="24"/>
        </w:rPr>
        <w:t xml:space="preserve"> силикатные структуры</w:t>
      </w:r>
      <w:r w:rsidR="007F3B2C" w:rsidRPr="008A780D">
        <w:rPr>
          <w:rFonts w:ascii="Times New Roman" w:hAnsi="Times New Roman" w:cs="Times New Roman"/>
          <w:sz w:val="24"/>
          <w:szCs w:val="24"/>
        </w:rPr>
        <w:t>, которые лучше всего описываются</w:t>
      </w:r>
      <w:r w:rsidRPr="008A780D">
        <w:rPr>
          <w:rFonts w:ascii="Times New Roman" w:hAnsi="Times New Roman" w:cs="Times New Roman"/>
          <w:sz w:val="24"/>
          <w:szCs w:val="24"/>
        </w:rPr>
        <w:t xml:space="preserve"> с помощью фрактальной геометрии. </w:t>
      </w:r>
    </w:p>
    <w:p w:rsidR="000814F6" w:rsidRPr="008A780D" w:rsidRDefault="000814F6" w:rsidP="00E06171">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Как правило, кислоты как</w:t>
      </w:r>
      <w:r w:rsidR="007F3B2C" w:rsidRPr="008A780D">
        <w:rPr>
          <w:rFonts w:ascii="Times New Roman" w:hAnsi="Times New Roman" w:cs="Times New Roman"/>
          <w:sz w:val="24"/>
          <w:szCs w:val="24"/>
        </w:rPr>
        <w:t xml:space="preserve"> катализаторы</w:t>
      </w:r>
      <w:r w:rsidRPr="008A780D">
        <w:rPr>
          <w:rFonts w:ascii="Times New Roman" w:hAnsi="Times New Roman" w:cs="Times New Roman"/>
          <w:sz w:val="24"/>
          <w:szCs w:val="24"/>
        </w:rPr>
        <w:t xml:space="preserve">, </w:t>
      </w:r>
      <w:r w:rsidR="007F3B2C" w:rsidRPr="008A780D">
        <w:rPr>
          <w:rFonts w:ascii="Times New Roman" w:hAnsi="Times New Roman" w:cs="Times New Roman"/>
          <w:sz w:val="24"/>
          <w:szCs w:val="24"/>
        </w:rPr>
        <w:t>приводят к</w:t>
      </w:r>
      <w:r w:rsidRPr="008A780D">
        <w:rPr>
          <w:rFonts w:ascii="Times New Roman" w:hAnsi="Times New Roman" w:cs="Times New Roman"/>
          <w:sz w:val="24"/>
          <w:szCs w:val="24"/>
        </w:rPr>
        <w:t xml:space="preserve"> расширенной структуре</w:t>
      </w:r>
      <w:r w:rsidR="007F3B2C" w:rsidRPr="008A780D">
        <w:rPr>
          <w:rFonts w:ascii="Times New Roman" w:hAnsi="Times New Roman" w:cs="Times New Roman"/>
          <w:sz w:val="24"/>
          <w:szCs w:val="24"/>
        </w:rPr>
        <w:t>, подобной полимерам</w:t>
      </w:r>
      <w:r w:rsidRPr="008A780D">
        <w:rPr>
          <w:rFonts w:ascii="Times New Roman" w:hAnsi="Times New Roman" w:cs="Times New Roman"/>
          <w:sz w:val="24"/>
          <w:szCs w:val="24"/>
        </w:rPr>
        <w:t xml:space="preserve">, в то время как основания приводят к </w:t>
      </w:r>
      <w:r w:rsidR="007F3B2C" w:rsidRPr="008A780D">
        <w:rPr>
          <w:rFonts w:ascii="Times New Roman" w:hAnsi="Times New Roman" w:cs="Times New Roman"/>
          <w:sz w:val="24"/>
          <w:szCs w:val="24"/>
        </w:rPr>
        <w:t>структуре, состоящей из отдельных связанных между собой частиц</w:t>
      </w:r>
      <w:r w:rsidRPr="008A780D">
        <w:rPr>
          <w:rFonts w:ascii="Times New Roman" w:hAnsi="Times New Roman" w:cs="Times New Roman"/>
          <w:sz w:val="24"/>
          <w:szCs w:val="24"/>
        </w:rPr>
        <w:t xml:space="preserve">. </w:t>
      </w:r>
    </w:p>
    <w:p w:rsidR="001D66B6" w:rsidRPr="008A780D" w:rsidRDefault="000814F6" w:rsidP="00E06171">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случае гелей на основе а</w:t>
      </w:r>
      <w:r w:rsidR="007F3B2C" w:rsidRPr="008A780D">
        <w:rPr>
          <w:rFonts w:ascii="Times New Roman" w:hAnsi="Times New Roman" w:cs="Times New Roman"/>
          <w:sz w:val="24"/>
          <w:szCs w:val="24"/>
        </w:rPr>
        <w:t>лкоксисиланов, размер, структура и сшивка</w:t>
      </w:r>
      <w:r w:rsidRPr="008A780D">
        <w:rPr>
          <w:rFonts w:ascii="Times New Roman" w:hAnsi="Times New Roman" w:cs="Times New Roman"/>
          <w:sz w:val="24"/>
          <w:szCs w:val="24"/>
        </w:rPr>
        <w:t xml:space="preserve"> образованных полимерных сетей</w:t>
      </w:r>
      <w:r w:rsidR="007F3B2C" w:rsidRPr="008A780D">
        <w:rPr>
          <w:rFonts w:ascii="Times New Roman" w:hAnsi="Times New Roman" w:cs="Times New Roman"/>
          <w:sz w:val="24"/>
          <w:szCs w:val="24"/>
        </w:rPr>
        <w:t>,</w:t>
      </w:r>
      <w:r w:rsidRPr="008A780D">
        <w:rPr>
          <w:rFonts w:ascii="Times New Roman" w:hAnsi="Times New Roman" w:cs="Times New Roman"/>
          <w:sz w:val="24"/>
          <w:szCs w:val="24"/>
        </w:rPr>
        <w:t xml:space="preserve"> зависят от соотношения </w:t>
      </w:r>
      <w:r w:rsidR="00722685" w:rsidRPr="008A780D">
        <w:rPr>
          <w:rFonts w:ascii="Times New Roman" w:hAnsi="Times New Roman" w:cs="Times New Roman"/>
          <w:sz w:val="24"/>
          <w:szCs w:val="24"/>
        </w:rPr>
        <w:t xml:space="preserve">SiOR в SiOH, и </w:t>
      </w:r>
      <w:r w:rsidR="00097911" w:rsidRPr="008A780D">
        <w:rPr>
          <w:rFonts w:ascii="Times New Roman" w:hAnsi="Times New Roman" w:cs="Times New Roman"/>
          <w:sz w:val="24"/>
          <w:szCs w:val="24"/>
        </w:rPr>
        <w:t>скоростей</w:t>
      </w:r>
      <w:r w:rsidRPr="008A780D">
        <w:rPr>
          <w:rFonts w:ascii="Times New Roman" w:hAnsi="Times New Roman" w:cs="Times New Roman"/>
          <w:sz w:val="24"/>
          <w:szCs w:val="24"/>
        </w:rPr>
        <w:t xml:space="preserve"> гидро</w:t>
      </w:r>
      <w:r w:rsidR="00097911" w:rsidRPr="008A780D">
        <w:rPr>
          <w:rFonts w:ascii="Times New Roman" w:hAnsi="Times New Roman" w:cs="Times New Roman"/>
          <w:sz w:val="24"/>
          <w:szCs w:val="24"/>
        </w:rPr>
        <w:t>лиза и</w:t>
      </w:r>
      <w:r w:rsidRPr="008A780D">
        <w:rPr>
          <w:rFonts w:ascii="Times New Roman" w:hAnsi="Times New Roman" w:cs="Times New Roman"/>
          <w:sz w:val="24"/>
          <w:szCs w:val="24"/>
        </w:rPr>
        <w:t xml:space="preserve"> конденсации. В золь-гель процессе, катализируемо</w:t>
      </w:r>
      <w:r w:rsidR="00E06171">
        <w:rPr>
          <w:rFonts w:ascii="Times New Roman" w:hAnsi="Times New Roman" w:cs="Times New Roman"/>
          <w:sz w:val="24"/>
          <w:szCs w:val="24"/>
        </w:rPr>
        <w:t>м</w:t>
      </w:r>
      <w:r w:rsidRPr="008A780D">
        <w:rPr>
          <w:rFonts w:ascii="Times New Roman" w:hAnsi="Times New Roman" w:cs="Times New Roman"/>
          <w:sz w:val="24"/>
          <w:szCs w:val="24"/>
        </w:rPr>
        <w:t xml:space="preserve"> кислотой, на первой стадии происходит быстрое протон</w:t>
      </w:r>
      <w:r w:rsidR="00097911" w:rsidRPr="008A780D">
        <w:rPr>
          <w:rFonts w:ascii="Times New Roman" w:hAnsi="Times New Roman" w:cs="Times New Roman"/>
          <w:sz w:val="24"/>
          <w:szCs w:val="24"/>
        </w:rPr>
        <w:t xml:space="preserve">ирование алкоксидной группы. </w:t>
      </w:r>
      <w:r w:rsidR="00565D86" w:rsidRPr="008A780D">
        <w:rPr>
          <w:rFonts w:ascii="Times New Roman" w:hAnsi="Times New Roman" w:cs="Times New Roman"/>
          <w:sz w:val="24"/>
          <w:szCs w:val="24"/>
        </w:rPr>
        <w:t>Данная реакция является реакцией нуклеофильного замещения. В ней атаку осуществляет нуклеофил — реагент, несущий</w:t>
      </w:r>
      <w:r w:rsidR="00736AEB" w:rsidRPr="008A780D">
        <w:rPr>
          <w:rFonts w:ascii="Times New Roman" w:hAnsi="Times New Roman" w:cs="Times New Roman"/>
          <w:sz w:val="24"/>
          <w:szCs w:val="24"/>
        </w:rPr>
        <w:t xml:space="preserve"> неподеленную электронную пару</w:t>
      </w:r>
      <w:r w:rsidR="00565D86" w:rsidRPr="008A780D">
        <w:rPr>
          <w:rFonts w:ascii="Times New Roman" w:hAnsi="Times New Roman" w:cs="Times New Roman"/>
          <w:sz w:val="24"/>
          <w:szCs w:val="24"/>
        </w:rPr>
        <w:t xml:space="preserve">. </w:t>
      </w:r>
      <w:r w:rsidR="00097911" w:rsidRPr="008A780D">
        <w:rPr>
          <w:rFonts w:ascii="Times New Roman" w:hAnsi="Times New Roman" w:cs="Times New Roman"/>
          <w:sz w:val="24"/>
          <w:szCs w:val="24"/>
        </w:rPr>
        <w:t xml:space="preserve">Алкоксидная </w:t>
      </w:r>
      <w:r w:rsidRPr="008A780D">
        <w:rPr>
          <w:rFonts w:ascii="Times New Roman" w:hAnsi="Times New Roman" w:cs="Times New Roman"/>
          <w:sz w:val="24"/>
          <w:szCs w:val="24"/>
        </w:rPr>
        <w:t>группа замещается водой по схеме реакции S</w:t>
      </w:r>
      <w:r w:rsidRPr="008A780D">
        <w:rPr>
          <w:rFonts w:ascii="Times New Roman" w:hAnsi="Times New Roman" w:cs="Times New Roman"/>
          <w:sz w:val="24"/>
          <w:szCs w:val="24"/>
          <w:vertAlign w:val="subscript"/>
        </w:rPr>
        <w:t>N</w:t>
      </w:r>
      <w:r w:rsidRPr="008A780D">
        <w:rPr>
          <w:rFonts w:ascii="Times New Roman" w:hAnsi="Times New Roman" w:cs="Times New Roman"/>
          <w:sz w:val="24"/>
          <w:szCs w:val="24"/>
        </w:rPr>
        <w:t xml:space="preserve">2. </w:t>
      </w:r>
      <w:r w:rsidR="00807873" w:rsidRPr="008A780D">
        <w:rPr>
          <w:rFonts w:ascii="Times New Roman" w:hAnsi="Times New Roman" w:cs="Times New Roman"/>
          <w:sz w:val="24"/>
          <w:szCs w:val="24"/>
        </w:rPr>
        <w:t>Механизм реакции S</w:t>
      </w:r>
      <w:r w:rsidR="00807873" w:rsidRPr="008A780D">
        <w:rPr>
          <w:rFonts w:ascii="Times New Roman" w:hAnsi="Times New Roman" w:cs="Times New Roman"/>
          <w:sz w:val="24"/>
          <w:szCs w:val="24"/>
          <w:vertAlign w:val="subscript"/>
        </w:rPr>
        <w:t>N</w:t>
      </w:r>
      <w:r w:rsidR="00807873" w:rsidRPr="008A780D">
        <w:rPr>
          <w:rFonts w:ascii="Times New Roman" w:hAnsi="Times New Roman" w:cs="Times New Roman"/>
          <w:sz w:val="24"/>
          <w:szCs w:val="24"/>
        </w:rPr>
        <w:t xml:space="preserve">2 или реакции бимолекулярного нуклеофильного замещения происходит в одну стадию, без промежуточного образования интермедиата. При этом атака нуклеофила и отщепление уходящей группы происходит одновременно. </w:t>
      </w:r>
      <w:r w:rsidR="001D66B6" w:rsidRPr="008A780D">
        <w:rPr>
          <w:rFonts w:ascii="Times New Roman" w:hAnsi="Times New Roman" w:cs="Times New Roman"/>
          <w:sz w:val="24"/>
          <w:szCs w:val="24"/>
        </w:rPr>
        <w:t>Скорость реакции S</w:t>
      </w:r>
      <w:r w:rsidR="001D66B6" w:rsidRPr="008A780D">
        <w:rPr>
          <w:rFonts w:ascii="Times New Roman" w:hAnsi="Times New Roman" w:cs="Times New Roman"/>
          <w:sz w:val="24"/>
          <w:szCs w:val="24"/>
          <w:vertAlign w:val="subscript"/>
        </w:rPr>
        <w:t>N</w:t>
      </w:r>
      <w:r w:rsidR="001D66B6" w:rsidRPr="008A780D">
        <w:rPr>
          <w:rFonts w:ascii="Times New Roman" w:hAnsi="Times New Roman" w:cs="Times New Roman"/>
          <w:sz w:val="24"/>
          <w:szCs w:val="24"/>
        </w:rPr>
        <w:t>2 зависит как от концентрации нуклеофила</w:t>
      </w:r>
      <w:r w:rsidR="00565D86" w:rsidRPr="008A780D">
        <w:rPr>
          <w:rFonts w:ascii="Times New Roman" w:hAnsi="Times New Roman" w:cs="Times New Roman"/>
          <w:sz w:val="24"/>
          <w:szCs w:val="24"/>
        </w:rPr>
        <w:t>, так и концентрации субстрата</w:t>
      </w:r>
      <w:r w:rsidR="00776BC7" w:rsidRPr="008A780D">
        <w:rPr>
          <w:rFonts w:ascii="Times New Roman" w:hAnsi="Times New Roman" w:cs="Times New Roman"/>
          <w:sz w:val="24"/>
          <w:szCs w:val="24"/>
        </w:rPr>
        <w:t xml:space="preserve"> </w:t>
      </w:r>
      <w:r w:rsidR="00047B58" w:rsidRPr="008A780D">
        <w:rPr>
          <w:rFonts w:ascii="Times New Roman" w:hAnsi="Times New Roman" w:cs="Times New Roman"/>
          <w:sz w:val="24"/>
          <w:szCs w:val="24"/>
        </w:rPr>
        <w:t>[3</w:t>
      </w:r>
      <w:r w:rsidR="00736AEB" w:rsidRPr="008A780D">
        <w:rPr>
          <w:rFonts w:ascii="Times New Roman" w:hAnsi="Times New Roman" w:cs="Times New Roman"/>
          <w:sz w:val="24"/>
          <w:szCs w:val="24"/>
        </w:rPr>
        <w:t>1</w:t>
      </w:r>
      <w:r w:rsidR="001D66B6" w:rsidRPr="008A780D">
        <w:rPr>
          <w:rFonts w:ascii="Times New Roman" w:hAnsi="Times New Roman" w:cs="Times New Roman"/>
          <w:sz w:val="24"/>
          <w:szCs w:val="24"/>
        </w:rPr>
        <w:t>]:</w:t>
      </w:r>
    </w:p>
    <w:p w:rsidR="001D66B6" w:rsidRPr="008A780D" w:rsidRDefault="00776BC7" w:rsidP="008A780D">
      <w:pPr>
        <w:spacing w:after="0" w:line="240" w:lineRule="auto"/>
        <w:ind w:firstLine="567"/>
        <w:jc w:val="both"/>
        <w:rPr>
          <w:rFonts w:ascii="Times New Roman" w:hAnsi="Times New Roman" w:cs="Times New Roman"/>
          <w:b/>
          <w:bCs/>
          <w:sz w:val="24"/>
          <w:szCs w:val="24"/>
          <w:lang w:val="en-US"/>
        </w:rPr>
      </w:pPr>
      <w:r w:rsidRPr="008A780D">
        <w:rPr>
          <w:rFonts w:ascii="Times New Roman" w:hAnsi="Times New Roman" w:cs="Times New Roman"/>
          <w:b/>
          <w:bCs/>
          <w:i/>
          <w:iCs/>
          <w:sz w:val="24"/>
          <w:szCs w:val="24"/>
          <w:lang w:val="en-US"/>
        </w:rPr>
        <w:t>r</w:t>
      </w:r>
      <w:r w:rsidR="000C795A" w:rsidRPr="008A780D">
        <w:rPr>
          <w:rFonts w:ascii="Times New Roman" w:hAnsi="Times New Roman" w:cs="Times New Roman"/>
          <w:b/>
          <w:bCs/>
          <w:i/>
          <w:iCs/>
          <w:sz w:val="24"/>
          <w:szCs w:val="24"/>
          <w:vertAlign w:val="subscript"/>
          <w:lang w:val="en-US"/>
        </w:rPr>
        <w:t>a</w:t>
      </w:r>
      <w:r w:rsidR="00E812EB" w:rsidRPr="008A780D">
        <w:rPr>
          <w:rFonts w:ascii="Times New Roman" w:hAnsi="Times New Roman" w:cs="Times New Roman"/>
          <w:b/>
          <w:bCs/>
          <w:i/>
          <w:iCs/>
          <w:sz w:val="24"/>
          <w:szCs w:val="24"/>
          <w:lang w:val="en-US"/>
        </w:rPr>
        <w:t xml:space="preserve"> = k</w:t>
      </w:r>
      <w:r w:rsidR="000C795A" w:rsidRPr="008A780D">
        <w:rPr>
          <w:rFonts w:ascii="Times New Roman" w:hAnsi="Times New Roman" w:cs="Times New Roman"/>
          <w:b/>
          <w:bCs/>
          <w:i/>
          <w:iCs/>
          <w:sz w:val="24"/>
          <w:szCs w:val="24"/>
          <w:vertAlign w:val="subscript"/>
          <w:lang w:val="en-US"/>
        </w:rPr>
        <w:t>a</w:t>
      </w:r>
      <w:r w:rsidR="00E812EB" w:rsidRPr="008A780D">
        <w:rPr>
          <w:rFonts w:ascii="Times New Roman" w:hAnsi="Times New Roman" w:cs="Times New Roman"/>
          <w:b/>
          <w:bCs/>
          <w:i/>
          <w:iCs/>
          <w:sz w:val="24"/>
          <w:szCs w:val="24"/>
          <w:lang w:val="en-US"/>
        </w:rPr>
        <w:t xml:space="preserve"> × </w:t>
      </w:r>
      <w:r w:rsidR="00E812EB" w:rsidRPr="008A780D">
        <w:rPr>
          <w:rFonts w:ascii="Times New Roman" w:hAnsi="Times New Roman" w:cs="Times New Roman"/>
          <w:b/>
          <w:bCs/>
          <w:sz w:val="24"/>
          <w:szCs w:val="24"/>
          <w:lang w:val="en-US"/>
        </w:rPr>
        <w:t>[</w:t>
      </w:r>
      <w:r w:rsidR="00E812EB" w:rsidRPr="008A780D">
        <w:rPr>
          <w:rFonts w:ascii="Times New Roman" w:hAnsi="Times New Roman" w:cs="Times New Roman"/>
          <w:b/>
          <w:bCs/>
          <w:i/>
          <w:iCs/>
          <w:sz w:val="24"/>
          <w:szCs w:val="24"/>
          <w:lang w:val="en-US"/>
        </w:rPr>
        <w:t>Si(OR)</w:t>
      </w:r>
      <w:r w:rsidR="00E812EB" w:rsidRPr="008A780D">
        <w:rPr>
          <w:rFonts w:ascii="Times New Roman" w:hAnsi="Times New Roman" w:cs="Times New Roman"/>
          <w:b/>
          <w:bCs/>
          <w:i/>
          <w:iCs/>
          <w:sz w:val="24"/>
          <w:szCs w:val="24"/>
          <w:vertAlign w:val="subscript"/>
          <w:lang w:val="en-US"/>
        </w:rPr>
        <w:t>4</w:t>
      </w:r>
      <w:r w:rsidR="00E812EB" w:rsidRPr="008A780D">
        <w:rPr>
          <w:rFonts w:ascii="Times New Roman" w:hAnsi="Times New Roman" w:cs="Times New Roman"/>
          <w:b/>
          <w:bCs/>
          <w:sz w:val="24"/>
          <w:szCs w:val="24"/>
          <w:lang w:val="en-US"/>
        </w:rPr>
        <w:t>]</w:t>
      </w:r>
      <w:r w:rsidR="00E812EB" w:rsidRPr="008A780D">
        <w:rPr>
          <w:rFonts w:ascii="Times New Roman" w:hAnsi="Times New Roman" w:cs="Times New Roman"/>
          <w:b/>
          <w:bCs/>
          <w:i/>
          <w:iCs/>
          <w:sz w:val="24"/>
          <w:szCs w:val="24"/>
          <w:lang w:val="en-US"/>
        </w:rPr>
        <w:t xml:space="preserve"> × </w:t>
      </w:r>
      <w:r w:rsidR="00E812EB" w:rsidRPr="008A780D">
        <w:rPr>
          <w:rFonts w:ascii="Times New Roman" w:hAnsi="Times New Roman" w:cs="Times New Roman"/>
          <w:b/>
          <w:bCs/>
          <w:sz w:val="24"/>
          <w:szCs w:val="24"/>
          <w:lang w:val="en-US"/>
        </w:rPr>
        <w:t>[</w:t>
      </w:r>
      <w:r w:rsidR="00E812EB" w:rsidRPr="008A780D">
        <w:rPr>
          <w:rFonts w:ascii="Times New Roman" w:hAnsi="Times New Roman" w:cs="Times New Roman"/>
          <w:b/>
          <w:bCs/>
          <w:i/>
          <w:iCs/>
          <w:sz w:val="24"/>
          <w:szCs w:val="24"/>
          <w:lang w:val="en-US"/>
        </w:rPr>
        <w:t>H</w:t>
      </w:r>
      <w:r w:rsidR="00E812EB" w:rsidRPr="008A780D">
        <w:rPr>
          <w:rFonts w:ascii="Times New Roman" w:hAnsi="Times New Roman" w:cs="Times New Roman"/>
          <w:b/>
          <w:bCs/>
          <w:i/>
          <w:iCs/>
          <w:sz w:val="24"/>
          <w:szCs w:val="24"/>
          <w:vertAlign w:val="subscript"/>
          <w:lang w:val="en-US"/>
        </w:rPr>
        <w:t>3</w:t>
      </w:r>
      <w:r w:rsidR="00E812EB" w:rsidRPr="008A780D">
        <w:rPr>
          <w:rFonts w:ascii="Times New Roman" w:hAnsi="Times New Roman" w:cs="Times New Roman"/>
          <w:b/>
          <w:bCs/>
          <w:i/>
          <w:iCs/>
          <w:sz w:val="24"/>
          <w:szCs w:val="24"/>
          <w:lang w:val="en-US"/>
        </w:rPr>
        <w:t>O</w:t>
      </w:r>
      <w:r w:rsidR="00E812EB" w:rsidRPr="008A780D">
        <w:rPr>
          <w:rFonts w:ascii="Times New Roman" w:hAnsi="Times New Roman" w:cs="Times New Roman"/>
          <w:b/>
          <w:bCs/>
          <w:i/>
          <w:iCs/>
          <w:sz w:val="24"/>
          <w:szCs w:val="24"/>
          <w:vertAlign w:val="superscript"/>
          <w:lang w:val="en-US"/>
        </w:rPr>
        <w:t>+</w:t>
      </w:r>
      <w:r w:rsidR="001D66B6" w:rsidRPr="008A780D">
        <w:rPr>
          <w:rFonts w:ascii="Times New Roman" w:hAnsi="Times New Roman" w:cs="Times New Roman"/>
          <w:b/>
          <w:bCs/>
          <w:sz w:val="24"/>
          <w:szCs w:val="24"/>
          <w:lang w:val="en-US"/>
        </w:rPr>
        <w:t>]</w:t>
      </w:r>
    </w:p>
    <w:p w:rsidR="000C795A" w:rsidRPr="008A780D" w:rsidRDefault="000C795A" w:rsidP="008A780D">
      <w:pPr>
        <w:spacing w:after="0" w:line="240" w:lineRule="auto"/>
        <w:ind w:firstLine="567"/>
        <w:jc w:val="both"/>
        <w:rPr>
          <w:rFonts w:ascii="Times New Roman" w:hAnsi="Times New Roman" w:cs="Times New Roman"/>
          <w:b/>
          <w:bCs/>
          <w:sz w:val="24"/>
          <w:szCs w:val="24"/>
          <w:lang w:val="en-US"/>
        </w:rPr>
      </w:pPr>
      <w:r w:rsidRPr="008A780D">
        <w:rPr>
          <w:rFonts w:ascii="Times New Roman" w:hAnsi="Times New Roman" w:cs="Times New Roman"/>
          <w:b/>
          <w:bCs/>
          <w:i/>
          <w:iCs/>
          <w:sz w:val="24"/>
          <w:szCs w:val="24"/>
          <w:lang w:val="en-US"/>
        </w:rPr>
        <w:t>r</w:t>
      </w:r>
      <w:r w:rsidRPr="008A780D">
        <w:rPr>
          <w:rFonts w:ascii="Times New Roman" w:hAnsi="Times New Roman" w:cs="Times New Roman"/>
          <w:b/>
          <w:bCs/>
          <w:i/>
          <w:iCs/>
          <w:sz w:val="24"/>
          <w:szCs w:val="24"/>
          <w:vertAlign w:val="subscript"/>
          <w:lang w:val="en-US"/>
        </w:rPr>
        <w:t>b</w:t>
      </w:r>
      <w:r w:rsidRPr="008A780D">
        <w:rPr>
          <w:rFonts w:ascii="Times New Roman" w:hAnsi="Times New Roman" w:cs="Times New Roman"/>
          <w:b/>
          <w:bCs/>
          <w:i/>
          <w:iCs/>
          <w:sz w:val="24"/>
          <w:szCs w:val="24"/>
          <w:lang w:val="en-US"/>
        </w:rPr>
        <w:t xml:space="preserve"> = k</w:t>
      </w:r>
      <w:r w:rsidRPr="008A780D">
        <w:rPr>
          <w:rFonts w:ascii="Times New Roman" w:hAnsi="Times New Roman" w:cs="Times New Roman"/>
          <w:b/>
          <w:bCs/>
          <w:i/>
          <w:iCs/>
          <w:sz w:val="24"/>
          <w:szCs w:val="24"/>
          <w:vertAlign w:val="subscript"/>
          <w:lang w:val="en-US"/>
        </w:rPr>
        <w:t>b</w:t>
      </w:r>
      <w:r w:rsidRPr="008A780D">
        <w:rPr>
          <w:rFonts w:ascii="Times New Roman" w:hAnsi="Times New Roman" w:cs="Times New Roman"/>
          <w:b/>
          <w:bCs/>
          <w:i/>
          <w:iCs/>
          <w:sz w:val="24"/>
          <w:szCs w:val="24"/>
          <w:lang w:val="en-US"/>
        </w:rPr>
        <w:t xml:space="preserve"> × </w:t>
      </w:r>
      <w:r w:rsidRPr="008A780D">
        <w:rPr>
          <w:rFonts w:ascii="Times New Roman" w:hAnsi="Times New Roman" w:cs="Times New Roman"/>
          <w:b/>
          <w:bCs/>
          <w:sz w:val="24"/>
          <w:szCs w:val="24"/>
          <w:lang w:val="en-US"/>
        </w:rPr>
        <w:t>[</w:t>
      </w:r>
      <w:r w:rsidRPr="008A780D">
        <w:rPr>
          <w:rFonts w:ascii="Times New Roman" w:hAnsi="Times New Roman" w:cs="Times New Roman"/>
          <w:b/>
          <w:bCs/>
          <w:i/>
          <w:iCs/>
          <w:sz w:val="24"/>
          <w:szCs w:val="24"/>
          <w:lang w:val="en-US"/>
        </w:rPr>
        <w:t>Si(OR)</w:t>
      </w:r>
      <w:r w:rsidRPr="008A780D">
        <w:rPr>
          <w:rFonts w:ascii="Times New Roman" w:hAnsi="Times New Roman" w:cs="Times New Roman"/>
          <w:b/>
          <w:bCs/>
          <w:i/>
          <w:iCs/>
          <w:sz w:val="24"/>
          <w:szCs w:val="24"/>
          <w:vertAlign w:val="subscript"/>
          <w:lang w:val="en-US"/>
        </w:rPr>
        <w:t>4</w:t>
      </w:r>
      <w:r w:rsidRPr="008A780D">
        <w:rPr>
          <w:rFonts w:ascii="Times New Roman" w:hAnsi="Times New Roman" w:cs="Times New Roman"/>
          <w:b/>
          <w:bCs/>
          <w:sz w:val="24"/>
          <w:szCs w:val="24"/>
          <w:lang w:val="en-US"/>
        </w:rPr>
        <w:t>]</w:t>
      </w:r>
      <w:r w:rsidRPr="008A780D">
        <w:rPr>
          <w:rFonts w:ascii="Times New Roman" w:hAnsi="Times New Roman" w:cs="Times New Roman"/>
          <w:b/>
          <w:bCs/>
          <w:i/>
          <w:iCs/>
          <w:sz w:val="24"/>
          <w:szCs w:val="24"/>
          <w:lang w:val="en-US"/>
        </w:rPr>
        <w:t xml:space="preserve"> × </w:t>
      </w:r>
      <w:r w:rsidRPr="008A780D">
        <w:rPr>
          <w:rFonts w:ascii="Times New Roman" w:hAnsi="Times New Roman" w:cs="Times New Roman"/>
          <w:b/>
          <w:bCs/>
          <w:sz w:val="24"/>
          <w:szCs w:val="24"/>
          <w:lang w:val="en-US"/>
        </w:rPr>
        <w:t>[</w:t>
      </w:r>
      <w:r w:rsidRPr="008A780D">
        <w:rPr>
          <w:rFonts w:ascii="Times New Roman" w:hAnsi="Times New Roman" w:cs="Times New Roman"/>
          <w:b/>
          <w:bCs/>
          <w:i/>
          <w:iCs/>
          <w:sz w:val="24"/>
          <w:szCs w:val="24"/>
          <w:lang w:val="en-US"/>
        </w:rPr>
        <w:t>OH</w:t>
      </w:r>
      <w:r w:rsidRPr="008A780D">
        <w:rPr>
          <w:rFonts w:ascii="Times New Roman" w:hAnsi="Times New Roman" w:cs="Times New Roman"/>
          <w:b/>
          <w:bCs/>
          <w:i/>
          <w:iCs/>
          <w:sz w:val="24"/>
          <w:szCs w:val="24"/>
          <w:vertAlign w:val="superscript"/>
          <w:lang w:val="en-US"/>
        </w:rPr>
        <w:t>-</w:t>
      </w:r>
      <w:r w:rsidRPr="008A780D">
        <w:rPr>
          <w:rFonts w:ascii="Times New Roman" w:hAnsi="Times New Roman" w:cs="Times New Roman"/>
          <w:b/>
          <w:bCs/>
          <w:sz w:val="24"/>
          <w:szCs w:val="24"/>
          <w:lang w:val="en-US"/>
        </w:rPr>
        <w:t>]</w:t>
      </w:r>
    </w:p>
    <w:p w:rsidR="005038E9" w:rsidRPr="008A780D" w:rsidRDefault="001D66B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 как в процессе реакции атака нуклеофилом</w:t>
      </w:r>
      <w:r w:rsidR="005038E9" w:rsidRPr="008A780D">
        <w:rPr>
          <w:rFonts w:ascii="Times New Roman" w:hAnsi="Times New Roman" w:cs="Times New Roman"/>
          <w:sz w:val="24"/>
          <w:szCs w:val="24"/>
        </w:rPr>
        <w:t xml:space="preserve">, ионом гидроксония </w:t>
      </w:r>
      <w:r w:rsidR="005038E9" w:rsidRPr="008A780D">
        <w:rPr>
          <w:rFonts w:ascii="Times New Roman" w:hAnsi="Times New Roman" w:cs="Times New Roman"/>
          <w:sz w:val="24"/>
          <w:szCs w:val="24"/>
          <w:lang w:val="en-US"/>
        </w:rPr>
        <w:t>H</w:t>
      </w:r>
      <w:r w:rsidR="005038E9" w:rsidRPr="008A780D">
        <w:rPr>
          <w:rFonts w:ascii="Times New Roman" w:hAnsi="Times New Roman" w:cs="Times New Roman"/>
          <w:sz w:val="24"/>
          <w:szCs w:val="24"/>
          <w:vertAlign w:val="subscript"/>
        </w:rPr>
        <w:t>3</w:t>
      </w:r>
      <w:r w:rsidR="005038E9" w:rsidRPr="008A780D">
        <w:rPr>
          <w:rFonts w:ascii="Times New Roman" w:hAnsi="Times New Roman" w:cs="Times New Roman"/>
          <w:sz w:val="24"/>
          <w:szCs w:val="24"/>
          <w:lang w:val="en-US"/>
        </w:rPr>
        <w:t>O</w:t>
      </w:r>
      <w:r w:rsidR="005038E9" w:rsidRPr="008A780D">
        <w:rPr>
          <w:rFonts w:ascii="Times New Roman" w:hAnsi="Times New Roman" w:cs="Times New Roman"/>
          <w:sz w:val="24"/>
          <w:szCs w:val="24"/>
          <w:vertAlign w:val="superscript"/>
        </w:rPr>
        <w:t>+</w:t>
      </w:r>
      <w:r w:rsidR="005038E9" w:rsidRPr="008A780D">
        <w:rPr>
          <w:rFonts w:ascii="Times New Roman" w:hAnsi="Times New Roman" w:cs="Times New Roman"/>
          <w:sz w:val="24"/>
          <w:szCs w:val="24"/>
        </w:rPr>
        <w:t xml:space="preserve"> или </w:t>
      </w:r>
      <w:r w:rsidR="005038E9" w:rsidRPr="008A780D">
        <w:rPr>
          <w:rFonts w:ascii="Times New Roman" w:hAnsi="Times New Roman" w:cs="Times New Roman"/>
          <w:sz w:val="24"/>
          <w:szCs w:val="24"/>
          <w:lang w:val="en-US"/>
        </w:rPr>
        <w:t>OH</w:t>
      </w:r>
      <w:r w:rsidR="00956421" w:rsidRPr="008A780D">
        <w:rPr>
          <w:rFonts w:ascii="Times New Roman" w:hAnsi="Times New Roman" w:cs="Times New Roman"/>
          <w:sz w:val="24"/>
          <w:szCs w:val="24"/>
          <w:vertAlign w:val="superscript"/>
        </w:rPr>
        <w:t xml:space="preserve">- </w:t>
      </w:r>
      <w:r w:rsidR="005038E9" w:rsidRPr="008A780D">
        <w:rPr>
          <w:rFonts w:ascii="Times New Roman" w:hAnsi="Times New Roman" w:cs="Times New Roman"/>
          <w:sz w:val="24"/>
          <w:szCs w:val="24"/>
        </w:rPr>
        <w:t xml:space="preserve">ионом, </w:t>
      </w:r>
      <w:r w:rsidRPr="008A780D">
        <w:rPr>
          <w:rFonts w:ascii="Times New Roman" w:hAnsi="Times New Roman" w:cs="Times New Roman"/>
          <w:sz w:val="24"/>
          <w:szCs w:val="24"/>
        </w:rPr>
        <w:t xml:space="preserve"> может происходить только с одной стороны, результатом реакции является стереохимическая инверсия образующегося продукта.</w:t>
      </w:r>
      <w:r w:rsidR="00776BC7" w:rsidRPr="008A780D">
        <w:rPr>
          <w:rFonts w:ascii="Times New Roman" w:hAnsi="Times New Roman" w:cs="Times New Roman"/>
          <w:sz w:val="24"/>
          <w:szCs w:val="24"/>
        </w:rPr>
        <w:t xml:space="preserve"> </w:t>
      </w:r>
      <w:r w:rsidR="007D62CD" w:rsidRPr="008A780D">
        <w:rPr>
          <w:rFonts w:ascii="Times New Roman" w:hAnsi="Times New Roman" w:cs="Times New Roman"/>
          <w:sz w:val="24"/>
          <w:szCs w:val="24"/>
        </w:rPr>
        <w:t>Это явление может оказаться полезным при получении биологически активных нанокомпозитов</w:t>
      </w:r>
      <w:r w:rsidR="00956421" w:rsidRPr="008A780D">
        <w:rPr>
          <w:rFonts w:ascii="Times New Roman" w:hAnsi="Times New Roman" w:cs="Times New Roman"/>
          <w:sz w:val="24"/>
          <w:szCs w:val="24"/>
        </w:rPr>
        <w:t xml:space="preserve"> с использованием методов асимметрического синтеза.</w:t>
      </w:r>
    </w:p>
    <w:p w:rsidR="000814F6" w:rsidRPr="008A780D" w:rsidRDefault="000814F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Эта</w:t>
      </w:r>
      <w:r w:rsidR="007836C8" w:rsidRPr="008A780D">
        <w:rPr>
          <w:rFonts w:ascii="Times New Roman" w:hAnsi="Times New Roman" w:cs="Times New Roman"/>
          <w:sz w:val="24"/>
          <w:szCs w:val="24"/>
        </w:rPr>
        <w:t>,</w:t>
      </w:r>
      <w:r w:rsidRPr="008A780D">
        <w:rPr>
          <w:rFonts w:ascii="Times New Roman" w:hAnsi="Times New Roman" w:cs="Times New Roman"/>
          <w:sz w:val="24"/>
          <w:szCs w:val="24"/>
        </w:rPr>
        <w:t xml:space="preserve"> катализируемая кислотой реакция</w:t>
      </w:r>
      <w:r w:rsidR="007836C8" w:rsidRPr="008A780D">
        <w:rPr>
          <w:rFonts w:ascii="Times New Roman" w:hAnsi="Times New Roman" w:cs="Times New Roman"/>
          <w:sz w:val="24"/>
          <w:szCs w:val="24"/>
        </w:rPr>
        <w:t>,</w:t>
      </w:r>
      <w:r w:rsidRPr="008A780D">
        <w:rPr>
          <w:rFonts w:ascii="Times New Roman" w:hAnsi="Times New Roman" w:cs="Times New Roman"/>
          <w:sz w:val="24"/>
          <w:szCs w:val="24"/>
        </w:rPr>
        <w:t xml:space="preserve"> более вероятно протекает на концах обра</w:t>
      </w:r>
      <w:r w:rsidR="00DB435F">
        <w:rPr>
          <w:rFonts w:ascii="Times New Roman" w:hAnsi="Times New Roman" w:cs="Times New Roman"/>
          <w:sz w:val="24"/>
          <w:szCs w:val="24"/>
        </w:rPr>
        <w:t>-</w:t>
      </w:r>
      <w:r w:rsidRPr="008A780D">
        <w:rPr>
          <w:rFonts w:ascii="Times New Roman" w:hAnsi="Times New Roman" w:cs="Times New Roman"/>
          <w:sz w:val="24"/>
          <w:szCs w:val="24"/>
        </w:rPr>
        <w:t>зующихся олигомеров, с предпочтительным образова</w:t>
      </w:r>
      <w:r w:rsidR="00AE3042" w:rsidRPr="008A780D">
        <w:rPr>
          <w:rFonts w:ascii="Times New Roman" w:hAnsi="Times New Roman" w:cs="Times New Roman"/>
          <w:sz w:val="24"/>
          <w:szCs w:val="24"/>
        </w:rPr>
        <w:t xml:space="preserve">нием линейных полимеров (рис. </w:t>
      </w:r>
      <w:r w:rsidRPr="008A780D">
        <w:rPr>
          <w:rFonts w:ascii="Times New Roman" w:hAnsi="Times New Roman" w:cs="Times New Roman"/>
          <w:sz w:val="24"/>
          <w:szCs w:val="24"/>
        </w:rPr>
        <w:t>2).</w:t>
      </w:r>
    </w:p>
    <w:p w:rsidR="00AE3042" w:rsidRPr="008A780D" w:rsidRDefault="00AE3042" w:rsidP="008A780D">
      <w:pPr>
        <w:spacing w:after="0" w:line="240" w:lineRule="auto"/>
        <w:ind w:firstLine="567"/>
        <w:jc w:val="both"/>
        <w:rPr>
          <w:rFonts w:ascii="Times New Roman" w:hAnsi="Times New Roman" w:cs="Times New Roman"/>
          <w:sz w:val="24"/>
          <w:szCs w:val="24"/>
        </w:rPr>
      </w:pPr>
    </w:p>
    <w:p w:rsidR="00AE3042" w:rsidRPr="008A780D" w:rsidRDefault="00AE3042" w:rsidP="008A780D">
      <w:pPr>
        <w:spacing w:after="0" w:line="240" w:lineRule="auto"/>
        <w:jc w:val="both"/>
        <w:rPr>
          <w:rFonts w:ascii="Times New Roman" w:hAnsi="Times New Roman" w:cs="Times New Roman"/>
          <w:b/>
          <w:bCs/>
          <w:sz w:val="24"/>
          <w:szCs w:val="24"/>
        </w:rPr>
      </w:pPr>
      <w:r w:rsidRPr="008A780D">
        <w:rPr>
          <w:rFonts w:ascii="Times New Roman" w:hAnsi="Times New Roman" w:cs="Times New Roman"/>
          <w:b/>
          <w:bCs/>
          <w:sz w:val="24"/>
          <w:szCs w:val="24"/>
        </w:rPr>
        <w:t>Кислотный катализ:</w:t>
      </w:r>
    </w:p>
    <w:p w:rsidR="001D66B6" w:rsidRPr="008A780D" w:rsidRDefault="001D66B6" w:rsidP="008A780D">
      <w:pPr>
        <w:spacing w:after="0" w:line="240" w:lineRule="auto"/>
        <w:jc w:val="both"/>
        <w:rPr>
          <w:rFonts w:ascii="Times New Roman" w:hAnsi="Times New Roman" w:cs="Times New Roman"/>
          <w:b/>
          <w:bCs/>
          <w:sz w:val="24"/>
          <w:szCs w:val="24"/>
        </w:rPr>
      </w:pPr>
      <w:r w:rsidRPr="008A780D">
        <w:rPr>
          <w:rFonts w:ascii="Times New Roman" w:hAnsi="Times New Roman" w:cs="Times New Roman"/>
          <w:sz w:val="24"/>
          <w:szCs w:val="24"/>
        </w:rPr>
        <w:object w:dxaOrig="10231" w:dyaOrig="2059">
          <v:shape id="_x0000_i1029" type="#_x0000_t75" style="width:450pt;height:90.75pt" o:ole="">
            <v:imagedata r:id="rId14" o:title=""/>
          </v:shape>
          <o:OLEObject Type="Embed" ProgID="ChemDraw.Document.6.0" ShapeID="_x0000_i1029" DrawAspect="Content" ObjectID="_1470586644" r:id="rId15"/>
        </w:object>
      </w:r>
    </w:p>
    <w:p w:rsidR="00AE3042" w:rsidRPr="008A780D" w:rsidRDefault="00AE3042" w:rsidP="008A780D">
      <w:pPr>
        <w:spacing w:after="0" w:line="240" w:lineRule="auto"/>
        <w:jc w:val="both"/>
        <w:rPr>
          <w:rFonts w:ascii="Times New Roman" w:hAnsi="Times New Roman" w:cs="Times New Roman"/>
          <w:b/>
          <w:bCs/>
          <w:sz w:val="24"/>
          <w:szCs w:val="24"/>
        </w:rPr>
      </w:pPr>
      <w:r w:rsidRPr="008A780D">
        <w:rPr>
          <w:rFonts w:ascii="Times New Roman" w:hAnsi="Times New Roman" w:cs="Times New Roman"/>
          <w:b/>
          <w:bCs/>
          <w:sz w:val="24"/>
          <w:szCs w:val="24"/>
        </w:rPr>
        <w:t>Основной катализ:</w:t>
      </w:r>
    </w:p>
    <w:p w:rsidR="001D66B6" w:rsidRPr="008A780D" w:rsidRDefault="00FF696A" w:rsidP="008A780D">
      <w:pPr>
        <w:spacing w:after="0" w:line="240" w:lineRule="auto"/>
        <w:jc w:val="both"/>
        <w:rPr>
          <w:rFonts w:ascii="Times New Roman" w:hAnsi="Times New Roman" w:cs="Times New Roman"/>
          <w:b/>
          <w:bCs/>
          <w:sz w:val="24"/>
          <w:szCs w:val="24"/>
        </w:rPr>
      </w:pPr>
      <w:r w:rsidRPr="008A780D">
        <w:rPr>
          <w:rFonts w:ascii="Times New Roman" w:hAnsi="Times New Roman" w:cs="Times New Roman"/>
          <w:sz w:val="24"/>
          <w:szCs w:val="24"/>
        </w:rPr>
        <w:object w:dxaOrig="8059" w:dyaOrig="1739">
          <v:shape id="_x0000_i1030" type="#_x0000_t75" style="width:381pt;height:81.75pt" o:ole="">
            <v:imagedata r:id="rId16" o:title=""/>
          </v:shape>
          <o:OLEObject Type="Embed" ProgID="ChemDraw.Document.6.0" ShapeID="_x0000_i1030" DrawAspect="Content" ObjectID="_1470586645" r:id="rId17"/>
        </w:object>
      </w:r>
    </w:p>
    <w:p w:rsidR="00722685" w:rsidRPr="008A780D" w:rsidRDefault="00AE304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Рис. </w:t>
      </w:r>
      <w:r w:rsidR="00722685" w:rsidRPr="008A780D">
        <w:rPr>
          <w:rFonts w:ascii="Times New Roman" w:hAnsi="Times New Roman" w:cs="Times New Roman"/>
          <w:sz w:val="24"/>
          <w:szCs w:val="24"/>
        </w:rPr>
        <w:t>2 Механизм формирования силанольных групп в зависимости от используемого катализатора</w:t>
      </w:r>
    </w:p>
    <w:p w:rsidR="00E812EB" w:rsidRPr="008A780D" w:rsidRDefault="00E812EB" w:rsidP="008A780D">
      <w:pPr>
        <w:tabs>
          <w:tab w:val="left" w:pos="567"/>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щелочной среде, поликонденсации происходит гораздо быстрее, и реактивность возрастает с уменьшением числа алкоксигрупп</w:t>
      </w:r>
      <w:r w:rsidR="000C795A" w:rsidRPr="008A780D">
        <w:rPr>
          <w:rFonts w:ascii="Times New Roman" w:hAnsi="Times New Roman" w:cs="Times New Roman"/>
          <w:sz w:val="24"/>
          <w:szCs w:val="24"/>
        </w:rPr>
        <w:t>, связанных с атомом кремния</w:t>
      </w:r>
      <w:r w:rsidRPr="008A780D">
        <w:rPr>
          <w:rFonts w:ascii="Times New Roman" w:hAnsi="Times New Roman" w:cs="Times New Roman"/>
          <w:sz w:val="24"/>
          <w:szCs w:val="24"/>
        </w:rPr>
        <w:t xml:space="preserve">. Механизм в этом случае основан на взаимодействии нуклеофильного гидроксильного аниона с атомом кремния алкоксисилана. Реакция гидролиза происходит </w:t>
      </w:r>
      <w:r w:rsidR="000C795A" w:rsidRPr="008A780D">
        <w:rPr>
          <w:rFonts w:ascii="Times New Roman" w:hAnsi="Times New Roman" w:cs="Times New Roman"/>
          <w:sz w:val="24"/>
          <w:szCs w:val="24"/>
        </w:rPr>
        <w:t>через образование</w:t>
      </w:r>
      <w:r w:rsidRPr="008A780D">
        <w:rPr>
          <w:rFonts w:ascii="Times New Roman" w:hAnsi="Times New Roman" w:cs="Times New Roman"/>
          <w:sz w:val="24"/>
          <w:szCs w:val="24"/>
        </w:rPr>
        <w:t xml:space="preserve"> отрицательно заряженного промежуточного продукта</w:t>
      </w:r>
      <w:r w:rsidR="000C795A" w:rsidRPr="008A780D">
        <w:rPr>
          <w:rFonts w:ascii="Times New Roman" w:hAnsi="Times New Roman" w:cs="Times New Roman"/>
          <w:sz w:val="24"/>
          <w:szCs w:val="24"/>
        </w:rPr>
        <w:t xml:space="preserve"> с координационным числом 5</w:t>
      </w:r>
      <w:r w:rsidRPr="008A780D">
        <w:rPr>
          <w:rFonts w:ascii="Times New Roman" w:hAnsi="Times New Roman" w:cs="Times New Roman"/>
          <w:sz w:val="24"/>
          <w:szCs w:val="24"/>
        </w:rPr>
        <w:t>. Конденсация из силанольных групп предпочтительно происходит не на концах цепи, а на внутренних центрах олигомеров, что приводит к сильно разветвленным плотным структурам. Таким образом, образуются небольшие сферические частицы.</w:t>
      </w:r>
    </w:p>
    <w:p w:rsidR="00097911" w:rsidRPr="008A780D" w:rsidRDefault="000C795A" w:rsidP="008A780D">
      <w:pPr>
        <w:tabs>
          <w:tab w:val="left" w:pos="567"/>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Обычно</w:t>
      </w:r>
      <w:r w:rsidR="00E812EB"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в качестве катализатора применяются </w:t>
      </w:r>
      <w:r w:rsidR="00E812EB" w:rsidRPr="008A780D">
        <w:rPr>
          <w:rFonts w:ascii="Times New Roman" w:hAnsi="Times New Roman" w:cs="Times New Roman"/>
          <w:sz w:val="24"/>
          <w:szCs w:val="24"/>
        </w:rPr>
        <w:t>простые ми</w:t>
      </w:r>
      <w:r w:rsidRPr="008A780D">
        <w:rPr>
          <w:rFonts w:ascii="Times New Roman" w:hAnsi="Times New Roman" w:cs="Times New Roman"/>
          <w:sz w:val="24"/>
          <w:szCs w:val="24"/>
        </w:rPr>
        <w:t xml:space="preserve">неральные кислоты </w:t>
      </w:r>
      <w:r w:rsidR="00E812EB" w:rsidRPr="008A780D">
        <w:rPr>
          <w:rFonts w:ascii="Times New Roman" w:hAnsi="Times New Roman" w:cs="Times New Roman"/>
          <w:sz w:val="24"/>
          <w:szCs w:val="24"/>
        </w:rPr>
        <w:t>или гидро</w:t>
      </w:r>
      <w:r w:rsidRPr="008A780D">
        <w:rPr>
          <w:rFonts w:ascii="Times New Roman" w:hAnsi="Times New Roman" w:cs="Times New Roman"/>
          <w:sz w:val="24"/>
          <w:szCs w:val="24"/>
        </w:rPr>
        <w:t>ксиды металлов,</w:t>
      </w:r>
      <w:r w:rsidR="00E812EB" w:rsidRPr="008A780D">
        <w:rPr>
          <w:rFonts w:ascii="Times New Roman" w:hAnsi="Times New Roman" w:cs="Times New Roman"/>
          <w:sz w:val="24"/>
          <w:szCs w:val="24"/>
        </w:rPr>
        <w:t xml:space="preserve"> но также могут б</w:t>
      </w:r>
      <w:r w:rsidRPr="008A780D">
        <w:rPr>
          <w:rFonts w:ascii="Times New Roman" w:hAnsi="Times New Roman" w:cs="Times New Roman"/>
          <w:sz w:val="24"/>
          <w:szCs w:val="24"/>
        </w:rPr>
        <w:t xml:space="preserve">ыть использованы и фторид ионы </w:t>
      </w:r>
      <w:r w:rsidRPr="008A780D">
        <w:rPr>
          <w:rFonts w:ascii="Times New Roman" w:hAnsi="Times New Roman" w:cs="Times New Roman"/>
          <w:sz w:val="24"/>
          <w:szCs w:val="24"/>
          <w:lang w:val="en-US"/>
        </w:rPr>
        <w:t>F</w:t>
      </w:r>
      <w:r w:rsidRPr="008A780D">
        <w:rPr>
          <w:rFonts w:ascii="Times New Roman" w:hAnsi="Times New Roman" w:cs="Times New Roman"/>
          <w:sz w:val="24"/>
          <w:szCs w:val="24"/>
          <w:vertAlign w:val="superscript"/>
        </w:rPr>
        <w:t>-</w:t>
      </w:r>
      <w:r w:rsidR="00E812EB" w:rsidRPr="008A780D">
        <w:rPr>
          <w:rFonts w:ascii="Times New Roman" w:hAnsi="Times New Roman" w:cs="Times New Roman"/>
          <w:sz w:val="24"/>
          <w:szCs w:val="24"/>
        </w:rPr>
        <w:t>.</w:t>
      </w:r>
    </w:p>
    <w:p w:rsidR="000C795A" w:rsidRPr="008A780D" w:rsidRDefault="000C795A" w:rsidP="008A780D">
      <w:pPr>
        <w:tabs>
          <w:tab w:val="left" w:pos="567"/>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Переход золь-гель завис</w:t>
      </w:r>
      <w:r w:rsidR="0018111A" w:rsidRPr="008A780D">
        <w:rPr>
          <w:rFonts w:ascii="Times New Roman" w:hAnsi="Times New Roman" w:cs="Times New Roman"/>
          <w:sz w:val="24"/>
          <w:szCs w:val="24"/>
        </w:rPr>
        <w:t>ит от концентрации исходного реагента</w:t>
      </w:r>
      <w:r w:rsidRPr="008A780D">
        <w:rPr>
          <w:rFonts w:ascii="Times New Roman" w:hAnsi="Times New Roman" w:cs="Times New Roman"/>
          <w:sz w:val="24"/>
          <w:szCs w:val="24"/>
        </w:rPr>
        <w:t>, воды, катализатора, температуры и рН. Конечный твердый материал имеет множество поверхностных ОН-групп, которые могут быть стабилизированы водородными связями с растворителем и ос</w:t>
      </w:r>
      <w:r w:rsidR="0018111A" w:rsidRPr="008A780D">
        <w:rPr>
          <w:rFonts w:ascii="Times New Roman" w:hAnsi="Times New Roman" w:cs="Times New Roman"/>
          <w:sz w:val="24"/>
          <w:szCs w:val="24"/>
        </w:rPr>
        <w:t>тат</w:t>
      </w:r>
      <w:r w:rsidRPr="008A780D">
        <w:rPr>
          <w:rFonts w:ascii="Times New Roman" w:hAnsi="Times New Roman" w:cs="Times New Roman"/>
          <w:sz w:val="24"/>
          <w:szCs w:val="24"/>
        </w:rPr>
        <w:t xml:space="preserve">очной водой. Кроме того, после гелеобразования, в материале присутствуют еще много остаточных алкоксидных групп и не сконденсировавшихся ОН-групп. На стадии старения, эти группы реагируют друг с другом с образованием дополнительного количества воды и спиртов. </w:t>
      </w:r>
      <w:r w:rsidR="00956421" w:rsidRPr="008A780D">
        <w:rPr>
          <w:rFonts w:ascii="Times New Roman" w:hAnsi="Times New Roman" w:cs="Times New Roman"/>
          <w:sz w:val="24"/>
          <w:szCs w:val="24"/>
        </w:rPr>
        <w:t xml:space="preserve">Кроме того, в процессе старения происходит перенос вещества частиц геля из внешней зоны, в зону контакта частиц между собой, и таким образом происходит укрупнение частиц, сформировавших гель. </w:t>
      </w:r>
      <w:r w:rsidRPr="008A780D">
        <w:rPr>
          <w:rFonts w:ascii="Times New Roman" w:hAnsi="Times New Roman" w:cs="Times New Roman"/>
          <w:sz w:val="24"/>
          <w:szCs w:val="24"/>
        </w:rPr>
        <w:t>Т</w:t>
      </w:r>
      <w:r w:rsidR="0018111A" w:rsidRPr="008A780D">
        <w:rPr>
          <w:rFonts w:ascii="Times New Roman" w:hAnsi="Times New Roman" w:cs="Times New Roman"/>
          <w:sz w:val="24"/>
          <w:szCs w:val="24"/>
        </w:rPr>
        <w:t>аким образом, время старения оказыва</w:t>
      </w:r>
      <w:r w:rsidRPr="008A780D">
        <w:rPr>
          <w:rFonts w:ascii="Times New Roman" w:hAnsi="Times New Roman" w:cs="Times New Roman"/>
          <w:sz w:val="24"/>
          <w:szCs w:val="24"/>
        </w:rPr>
        <w:t>ет большое влияние на текстурные свойства материала. Дальнейшие стадии конденсации приводят к уплотн</w:t>
      </w:r>
      <w:r w:rsidR="00856392" w:rsidRPr="008A780D">
        <w:rPr>
          <w:rFonts w:ascii="Times New Roman" w:hAnsi="Times New Roman" w:cs="Times New Roman"/>
          <w:sz w:val="24"/>
          <w:szCs w:val="24"/>
        </w:rPr>
        <w:t>ению материала и</w:t>
      </w:r>
      <w:r w:rsidRPr="008A780D">
        <w:rPr>
          <w:rFonts w:ascii="Times New Roman" w:hAnsi="Times New Roman" w:cs="Times New Roman"/>
          <w:sz w:val="24"/>
          <w:szCs w:val="24"/>
        </w:rPr>
        <w:t xml:space="preserve"> сжатию геля. Старение может быть ускорено путем пов</w:t>
      </w:r>
      <w:r w:rsidR="00856392" w:rsidRPr="008A780D">
        <w:rPr>
          <w:rFonts w:ascii="Times New Roman" w:hAnsi="Times New Roman" w:cs="Times New Roman"/>
          <w:sz w:val="24"/>
          <w:szCs w:val="24"/>
        </w:rPr>
        <w:t>ышения температуры. Но это</w:t>
      </w:r>
      <w:r w:rsidRPr="008A780D">
        <w:rPr>
          <w:rFonts w:ascii="Times New Roman" w:hAnsi="Times New Roman" w:cs="Times New Roman"/>
          <w:sz w:val="24"/>
          <w:szCs w:val="24"/>
        </w:rPr>
        <w:t xml:space="preserve"> может привести к образованию трещин в чистых гелях.</w:t>
      </w:r>
    </w:p>
    <w:p w:rsidR="00856392" w:rsidRPr="008A780D" w:rsidRDefault="00856392" w:rsidP="00086F15">
      <w:pPr>
        <w:tabs>
          <w:tab w:val="left" w:pos="567"/>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Для последующих применений, гель должен быть высушен. Удаление жидкости из геля означает резкое сжатие структуры геля, в результате чего изделие, получает сильную усадку п</w:t>
      </w:r>
      <w:r w:rsidR="00956421" w:rsidRPr="008A780D">
        <w:rPr>
          <w:rFonts w:ascii="Times New Roman" w:hAnsi="Times New Roman" w:cs="Times New Roman"/>
          <w:sz w:val="24"/>
          <w:szCs w:val="24"/>
        </w:rPr>
        <w:t xml:space="preserve">о сравнению </w:t>
      </w:r>
      <w:r w:rsidR="00AB2CE6" w:rsidRPr="008A780D">
        <w:rPr>
          <w:rFonts w:ascii="Times New Roman" w:hAnsi="Times New Roman" w:cs="Times New Roman"/>
          <w:sz w:val="24"/>
          <w:szCs w:val="24"/>
        </w:rPr>
        <w:t>с</w:t>
      </w:r>
      <w:r w:rsidR="00AB2CE6" w:rsidRPr="00C66063">
        <w:rPr>
          <w:rFonts w:ascii="Times New Roman" w:hAnsi="Times New Roman" w:cs="Times New Roman"/>
          <w:sz w:val="24"/>
          <w:szCs w:val="24"/>
        </w:rPr>
        <w:t xml:space="preserve"> </w:t>
      </w:r>
      <w:r w:rsidR="00956421" w:rsidRPr="008A780D">
        <w:rPr>
          <w:rFonts w:ascii="Times New Roman" w:hAnsi="Times New Roman" w:cs="Times New Roman"/>
          <w:sz w:val="24"/>
          <w:szCs w:val="24"/>
        </w:rPr>
        <w:t>первоначальной формой</w:t>
      </w:r>
      <w:r w:rsidRPr="008A780D">
        <w:rPr>
          <w:rFonts w:ascii="Times New Roman" w:hAnsi="Times New Roman" w:cs="Times New Roman"/>
          <w:sz w:val="24"/>
          <w:szCs w:val="24"/>
        </w:rPr>
        <w:t xml:space="preserve">. Усадка может составлять до 50-70% от исходного размера. </w:t>
      </w:r>
      <w:r w:rsidR="00086F15">
        <w:rPr>
          <w:rFonts w:ascii="Times New Roman" w:hAnsi="Times New Roman" w:cs="Times New Roman"/>
          <w:sz w:val="24"/>
          <w:szCs w:val="24"/>
        </w:rPr>
        <w:t>Д</w:t>
      </w:r>
      <w:r w:rsidRPr="008A780D">
        <w:rPr>
          <w:rFonts w:ascii="Times New Roman" w:hAnsi="Times New Roman" w:cs="Times New Roman"/>
          <w:sz w:val="24"/>
          <w:szCs w:val="24"/>
        </w:rPr>
        <w:t>ля получения нанокомпозита</w:t>
      </w:r>
      <w:r w:rsidR="00086F15" w:rsidRPr="00086F15">
        <w:rPr>
          <w:rFonts w:ascii="Times New Roman" w:hAnsi="Times New Roman" w:cs="Times New Roman"/>
          <w:sz w:val="24"/>
          <w:szCs w:val="24"/>
        </w:rPr>
        <w:t xml:space="preserve"> </w:t>
      </w:r>
      <w:r w:rsidR="00086F15">
        <w:rPr>
          <w:rFonts w:ascii="Times New Roman" w:hAnsi="Times New Roman" w:cs="Times New Roman"/>
          <w:sz w:val="24"/>
          <w:szCs w:val="24"/>
        </w:rPr>
        <w:t>л</w:t>
      </w:r>
      <w:r w:rsidR="00086F15" w:rsidRPr="008A780D">
        <w:rPr>
          <w:rFonts w:ascii="Times New Roman" w:hAnsi="Times New Roman" w:cs="Times New Roman"/>
          <w:sz w:val="24"/>
          <w:szCs w:val="24"/>
        </w:rPr>
        <w:t>етучие компоненты должны быть удалены</w:t>
      </w:r>
      <w:r w:rsidRPr="008A780D">
        <w:rPr>
          <w:rFonts w:ascii="Times New Roman" w:hAnsi="Times New Roman" w:cs="Times New Roman"/>
          <w:sz w:val="24"/>
          <w:szCs w:val="24"/>
        </w:rPr>
        <w:t xml:space="preserve"> из конечного материала перед его применением в соответствующих изделиях. </w:t>
      </w:r>
    </w:p>
    <w:p w:rsidR="005038E9" w:rsidRPr="008A780D" w:rsidRDefault="005038E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Как правило, в качестве исходного сырья для </w:t>
      </w:r>
      <w:r w:rsidR="00E23704" w:rsidRPr="008A780D">
        <w:rPr>
          <w:rFonts w:ascii="Times New Roman" w:hAnsi="Times New Roman" w:cs="Times New Roman"/>
          <w:sz w:val="24"/>
          <w:szCs w:val="24"/>
        </w:rPr>
        <w:t xml:space="preserve">осуществления </w:t>
      </w:r>
      <w:r w:rsidRPr="008A780D">
        <w:rPr>
          <w:rFonts w:ascii="Times New Roman" w:hAnsi="Times New Roman" w:cs="Times New Roman"/>
          <w:sz w:val="24"/>
          <w:szCs w:val="24"/>
        </w:rPr>
        <w:t xml:space="preserve">золь-гель процесса используются алкоксиды соответствующих химических элементов. В случае кремния, наиболее известны </w:t>
      </w:r>
      <w:r w:rsidR="00E23704" w:rsidRPr="008A780D">
        <w:rPr>
          <w:rFonts w:ascii="Times New Roman" w:hAnsi="Times New Roman" w:cs="Times New Roman"/>
          <w:sz w:val="24"/>
          <w:szCs w:val="24"/>
        </w:rPr>
        <w:t xml:space="preserve">следующие </w:t>
      </w:r>
      <w:r w:rsidRPr="008A780D">
        <w:rPr>
          <w:rFonts w:ascii="Times New Roman" w:hAnsi="Times New Roman" w:cs="Times New Roman"/>
          <w:sz w:val="24"/>
          <w:szCs w:val="24"/>
        </w:rPr>
        <w:t>алкоксиды</w:t>
      </w:r>
      <w:r w:rsidR="00E23704" w:rsidRPr="008A780D">
        <w:rPr>
          <w:rFonts w:ascii="Times New Roman" w:hAnsi="Times New Roman" w:cs="Times New Roman"/>
          <w:sz w:val="24"/>
          <w:szCs w:val="24"/>
        </w:rPr>
        <w:t>:</w:t>
      </w:r>
      <w:r w:rsidRPr="008A780D">
        <w:rPr>
          <w:rFonts w:ascii="Times New Roman" w:hAnsi="Times New Roman" w:cs="Times New Roman"/>
          <w:sz w:val="24"/>
          <w:szCs w:val="24"/>
        </w:rPr>
        <w:t xml:space="preserve"> тетраметоксисилан Si(OCH</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 xml:space="preserve"> (TMOS) и тетраэтоксисилан Si(OCH</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CH</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 xml:space="preserve"> (ТЭОС). Скорость гидролиза TMOS </w:t>
      </w:r>
      <w:r w:rsidR="00634B52" w:rsidRPr="008A780D">
        <w:rPr>
          <w:rFonts w:ascii="Times New Roman" w:hAnsi="Times New Roman" w:cs="Times New Roman"/>
          <w:sz w:val="24"/>
          <w:szCs w:val="24"/>
        </w:rPr>
        <w:t>значительно выше</w:t>
      </w:r>
      <w:r w:rsidRPr="008A780D">
        <w:rPr>
          <w:rFonts w:ascii="Times New Roman" w:hAnsi="Times New Roman" w:cs="Times New Roman"/>
          <w:sz w:val="24"/>
          <w:szCs w:val="24"/>
        </w:rPr>
        <w:t xml:space="preserve"> по сравнению с ТЭОС, в то же время </w:t>
      </w:r>
      <w:r w:rsidR="00634B52" w:rsidRPr="008A780D">
        <w:rPr>
          <w:rFonts w:ascii="Times New Roman" w:hAnsi="Times New Roman" w:cs="Times New Roman"/>
          <w:sz w:val="24"/>
          <w:szCs w:val="24"/>
        </w:rPr>
        <w:t>в результате реакции образуется метанол, который</w:t>
      </w:r>
      <w:r w:rsidRPr="008A780D">
        <w:rPr>
          <w:rFonts w:ascii="Times New Roman" w:hAnsi="Times New Roman" w:cs="Times New Roman"/>
          <w:sz w:val="24"/>
          <w:szCs w:val="24"/>
        </w:rPr>
        <w:t xml:space="preserve"> не </w:t>
      </w:r>
      <w:r w:rsidR="00634B52" w:rsidRPr="008A780D">
        <w:rPr>
          <w:rFonts w:ascii="Times New Roman" w:hAnsi="Times New Roman" w:cs="Times New Roman"/>
          <w:sz w:val="24"/>
          <w:szCs w:val="24"/>
        </w:rPr>
        <w:t xml:space="preserve">всегда </w:t>
      </w:r>
      <w:r w:rsidR="00E23704" w:rsidRPr="008A780D">
        <w:rPr>
          <w:rFonts w:ascii="Times New Roman" w:hAnsi="Times New Roman" w:cs="Times New Roman"/>
          <w:sz w:val="24"/>
          <w:szCs w:val="24"/>
        </w:rPr>
        <w:t>является допустим</w:t>
      </w:r>
      <w:r w:rsidRPr="008A780D">
        <w:rPr>
          <w:rFonts w:ascii="Times New Roman" w:hAnsi="Times New Roman" w:cs="Times New Roman"/>
          <w:sz w:val="24"/>
          <w:szCs w:val="24"/>
        </w:rPr>
        <w:t>ым спиртом в</w:t>
      </w:r>
      <w:r w:rsidR="00634B52" w:rsidRPr="008A780D">
        <w:rPr>
          <w:rFonts w:ascii="Times New Roman" w:hAnsi="Times New Roman" w:cs="Times New Roman"/>
          <w:sz w:val="24"/>
          <w:szCs w:val="24"/>
        </w:rPr>
        <w:t xml:space="preserve"> золь-гель</w:t>
      </w:r>
      <w:r w:rsidRPr="008A780D">
        <w:rPr>
          <w:rFonts w:ascii="Times New Roman" w:hAnsi="Times New Roman" w:cs="Times New Roman"/>
          <w:sz w:val="24"/>
          <w:szCs w:val="24"/>
        </w:rPr>
        <w:t xml:space="preserve"> реакции, из-за его токсичности. Оба </w:t>
      </w:r>
      <w:r w:rsidR="00634B52" w:rsidRPr="008A780D">
        <w:rPr>
          <w:rFonts w:ascii="Times New Roman" w:hAnsi="Times New Roman" w:cs="Times New Roman"/>
          <w:sz w:val="24"/>
          <w:szCs w:val="24"/>
        </w:rPr>
        <w:t>вещества</w:t>
      </w:r>
      <w:r w:rsidRPr="008A780D">
        <w:rPr>
          <w:rFonts w:ascii="Times New Roman" w:hAnsi="Times New Roman" w:cs="Times New Roman"/>
          <w:sz w:val="24"/>
          <w:szCs w:val="24"/>
        </w:rPr>
        <w:t xml:space="preserve"> являются жидкими при стандартных условиях и мо</w:t>
      </w:r>
      <w:r w:rsidR="00634B52" w:rsidRPr="008A780D">
        <w:rPr>
          <w:rFonts w:ascii="Times New Roman" w:hAnsi="Times New Roman" w:cs="Times New Roman"/>
          <w:sz w:val="24"/>
          <w:szCs w:val="24"/>
        </w:rPr>
        <w:t>гут быть очищен</w:t>
      </w:r>
      <w:r w:rsidR="00E23704" w:rsidRPr="008A780D">
        <w:rPr>
          <w:rFonts w:ascii="Times New Roman" w:hAnsi="Times New Roman" w:cs="Times New Roman"/>
          <w:sz w:val="24"/>
          <w:szCs w:val="24"/>
        </w:rPr>
        <w:t>ы методом</w:t>
      </w:r>
      <w:r w:rsidR="00634B52" w:rsidRPr="008A780D">
        <w:rPr>
          <w:rFonts w:ascii="Times New Roman" w:hAnsi="Times New Roman" w:cs="Times New Roman"/>
          <w:sz w:val="24"/>
          <w:szCs w:val="24"/>
        </w:rPr>
        <w:t xml:space="preserve"> ректификации</w:t>
      </w:r>
      <w:r w:rsidRPr="008A780D">
        <w:rPr>
          <w:rFonts w:ascii="Times New Roman" w:hAnsi="Times New Roman" w:cs="Times New Roman"/>
          <w:sz w:val="24"/>
          <w:szCs w:val="24"/>
        </w:rPr>
        <w:t>. Как правило, модель замещения и, следовательно, органически</w:t>
      </w:r>
      <w:r w:rsidR="00E23704" w:rsidRPr="008A780D">
        <w:rPr>
          <w:rFonts w:ascii="Times New Roman" w:hAnsi="Times New Roman" w:cs="Times New Roman"/>
          <w:sz w:val="24"/>
          <w:szCs w:val="24"/>
        </w:rPr>
        <w:t>е остатки в предшественниках оказыва</w:t>
      </w:r>
      <w:r w:rsidRPr="008A780D">
        <w:rPr>
          <w:rFonts w:ascii="Times New Roman" w:hAnsi="Times New Roman" w:cs="Times New Roman"/>
          <w:sz w:val="24"/>
          <w:szCs w:val="24"/>
        </w:rPr>
        <w:t>ют большое влияние на кинетику золь-гель процесса. Как было показано выше, применение TMOS или ТЭОС в качестве предшественников в золь-гель проце</w:t>
      </w:r>
      <w:r w:rsidR="00634B52" w:rsidRPr="008A780D">
        <w:rPr>
          <w:rFonts w:ascii="Times New Roman" w:hAnsi="Times New Roman" w:cs="Times New Roman"/>
          <w:sz w:val="24"/>
          <w:szCs w:val="24"/>
        </w:rPr>
        <w:t>сса при средней термообработке приводит к трехмерной решетке</w:t>
      </w:r>
      <w:r w:rsidRPr="008A780D">
        <w:rPr>
          <w:rFonts w:ascii="Times New Roman" w:hAnsi="Times New Roman" w:cs="Times New Roman"/>
          <w:sz w:val="24"/>
          <w:szCs w:val="24"/>
        </w:rPr>
        <w:t xml:space="preserve"> </w:t>
      </w:r>
      <w:r w:rsidR="00634B52" w:rsidRPr="008A780D">
        <w:rPr>
          <w:rFonts w:ascii="Times New Roman" w:hAnsi="Times New Roman" w:cs="Times New Roman"/>
          <w:sz w:val="24"/>
          <w:szCs w:val="24"/>
        </w:rPr>
        <w:t>кремнезема</w:t>
      </w:r>
      <w:r w:rsidRPr="008A780D">
        <w:rPr>
          <w:rFonts w:ascii="Times New Roman" w:hAnsi="Times New Roman" w:cs="Times New Roman"/>
          <w:sz w:val="24"/>
          <w:szCs w:val="24"/>
        </w:rPr>
        <w:t xml:space="preserve">. Однако золь-гель процесс хорошо известен для производства гибридных материалов, </w:t>
      </w:r>
      <w:r w:rsidR="00CE6179">
        <w:rPr>
          <w:rFonts w:ascii="Times New Roman" w:hAnsi="Times New Roman" w:cs="Times New Roman"/>
          <w:sz w:val="24"/>
          <w:szCs w:val="24"/>
        </w:rPr>
        <w:t xml:space="preserve">включающих </w:t>
      </w:r>
      <w:r w:rsidRPr="008A780D">
        <w:rPr>
          <w:rFonts w:ascii="Times New Roman" w:hAnsi="Times New Roman" w:cs="Times New Roman"/>
          <w:sz w:val="24"/>
          <w:szCs w:val="24"/>
        </w:rPr>
        <w:t>в себя органические функциональные группы, которые п</w:t>
      </w:r>
      <w:r w:rsidR="00634B52" w:rsidRPr="008A780D">
        <w:rPr>
          <w:rFonts w:ascii="Times New Roman" w:hAnsi="Times New Roman" w:cs="Times New Roman"/>
          <w:sz w:val="24"/>
          <w:szCs w:val="24"/>
        </w:rPr>
        <w:t>рикреплены к неорганической решетке</w:t>
      </w:r>
      <w:r w:rsidRPr="008A780D">
        <w:rPr>
          <w:rFonts w:ascii="Times New Roman" w:hAnsi="Times New Roman" w:cs="Times New Roman"/>
          <w:sz w:val="24"/>
          <w:szCs w:val="24"/>
        </w:rPr>
        <w:t>. Д</w:t>
      </w:r>
      <w:r w:rsidR="00E23704" w:rsidRPr="008A780D">
        <w:rPr>
          <w:rFonts w:ascii="Times New Roman" w:hAnsi="Times New Roman" w:cs="Times New Roman"/>
          <w:sz w:val="24"/>
          <w:szCs w:val="24"/>
        </w:rPr>
        <w:t>ля этого требуются различные исходные вещества,</w:t>
      </w:r>
      <w:r w:rsidRPr="008A780D">
        <w:rPr>
          <w:rFonts w:ascii="Times New Roman" w:hAnsi="Times New Roman" w:cs="Times New Roman"/>
          <w:sz w:val="24"/>
          <w:szCs w:val="24"/>
        </w:rPr>
        <w:t xml:space="preserve"> которы</w:t>
      </w:r>
      <w:r w:rsidR="00E23704" w:rsidRPr="008A780D">
        <w:rPr>
          <w:rFonts w:ascii="Times New Roman" w:hAnsi="Times New Roman" w:cs="Times New Roman"/>
          <w:sz w:val="24"/>
          <w:szCs w:val="24"/>
        </w:rPr>
        <w:t>е содержат Si-OR группы и</w:t>
      </w:r>
      <w:r w:rsidRPr="008A780D">
        <w:rPr>
          <w:rFonts w:ascii="Times New Roman" w:hAnsi="Times New Roman" w:cs="Times New Roman"/>
          <w:sz w:val="24"/>
          <w:szCs w:val="24"/>
        </w:rPr>
        <w:t xml:space="preserve"> могут быть гидролизованы</w:t>
      </w:r>
      <w:r w:rsidR="00E23704" w:rsidRPr="008A780D">
        <w:rPr>
          <w:rFonts w:ascii="Times New Roman" w:hAnsi="Times New Roman" w:cs="Times New Roman"/>
          <w:sz w:val="24"/>
          <w:szCs w:val="24"/>
        </w:rPr>
        <w:t>, а также</w:t>
      </w:r>
      <w:r w:rsidRPr="008A780D">
        <w:rPr>
          <w:rFonts w:ascii="Times New Roman" w:hAnsi="Times New Roman" w:cs="Times New Roman"/>
          <w:sz w:val="24"/>
          <w:szCs w:val="24"/>
        </w:rPr>
        <w:t xml:space="preserve"> Si-C связи, которые стабильны к гидролизу. Результатом применения та</w:t>
      </w:r>
      <w:r w:rsidR="00E23704" w:rsidRPr="008A780D">
        <w:rPr>
          <w:rFonts w:ascii="Times New Roman" w:hAnsi="Times New Roman" w:cs="Times New Roman"/>
          <w:sz w:val="24"/>
          <w:szCs w:val="24"/>
        </w:rPr>
        <w:t>ких промежуточных соединений при</w:t>
      </w:r>
      <w:r w:rsidRPr="008A780D">
        <w:rPr>
          <w:rFonts w:ascii="Times New Roman" w:hAnsi="Times New Roman" w:cs="Times New Roman"/>
          <w:sz w:val="24"/>
          <w:szCs w:val="24"/>
        </w:rPr>
        <w:t xml:space="preserve"> золь-гель реакции, является введение органической группы в конечный материал. Применение этой методологии позволяет легко встраивать орга</w:t>
      </w:r>
      <w:r w:rsidR="00634B52" w:rsidRPr="008A780D">
        <w:rPr>
          <w:rFonts w:ascii="Times New Roman" w:hAnsi="Times New Roman" w:cs="Times New Roman"/>
          <w:sz w:val="24"/>
          <w:szCs w:val="24"/>
        </w:rPr>
        <w:t>нические функциональные гру</w:t>
      </w:r>
      <w:r w:rsidR="00E23704" w:rsidRPr="008A780D">
        <w:rPr>
          <w:rFonts w:ascii="Times New Roman" w:hAnsi="Times New Roman" w:cs="Times New Roman"/>
          <w:sz w:val="24"/>
          <w:szCs w:val="24"/>
        </w:rPr>
        <w:t>ппы в</w:t>
      </w:r>
      <w:r w:rsidR="00634B52" w:rsidRPr="008A780D">
        <w:rPr>
          <w:rFonts w:ascii="Times New Roman" w:hAnsi="Times New Roman" w:cs="Times New Roman"/>
          <w:sz w:val="24"/>
          <w:szCs w:val="24"/>
        </w:rPr>
        <w:t xml:space="preserve"> о</w:t>
      </w:r>
      <w:r w:rsidR="00E23704" w:rsidRPr="008A780D">
        <w:rPr>
          <w:rFonts w:ascii="Times New Roman" w:hAnsi="Times New Roman" w:cs="Times New Roman"/>
          <w:sz w:val="24"/>
          <w:szCs w:val="24"/>
        </w:rPr>
        <w:t>бразовавшуюся неорганическую решетку</w:t>
      </w:r>
      <w:r w:rsidR="00634B52" w:rsidRPr="008A780D">
        <w:rPr>
          <w:rFonts w:ascii="Times New Roman" w:hAnsi="Times New Roman" w:cs="Times New Roman"/>
          <w:sz w:val="24"/>
          <w:szCs w:val="24"/>
        </w:rPr>
        <w:t xml:space="preserve">. </w:t>
      </w:r>
      <w:r w:rsidR="00CC622B" w:rsidRPr="008A780D">
        <w:rPr>
          <w:rFonts w:ascii="Times New Roman" w:hAnsi="Times New Roman" w:cs="Times New Roman"/>
          <w:sz w:val="24"/>
          <w:szCs w:val="24"/>
        </w:rPr>
        <w:t>В р</w:t>
      </w:r>
      <w:r w:rsidR="00E23704" w:rsidRPr="008A780D">
        <w:rPr>
          <w:rFonts w:ascii="Times New Roman" w:hAnsi="Times New Roman" w:cs="Times New Roman"/>
          <w:sz w:val="24"/>
          <w:szCs w:val="24"/>
        </w:rPr>
        <w:t>езультате появляется</w:t>
      </w:r>
      <w:r w:rsidR="00634B52" w:rsidRPr="008A780D">
        <w:rPr>
          <w:rFonts w:ascii="Times New Roman" w:hAnsi="Times New Roman" w:cs="Times New Roman"/>
          <w:sz w:val="24"/>
          <w:szCs w:val="24"/>
        </w:rPr>
        <w:t xml:space="preserve"> к</w:t>
      </w:r>
      <w:r w:rsidRPr="008A780D">
        <w:rPr>
          <w:rFonts w:ascii="Times New Roman" w:hAnsi="Times New Roman" w:cs="Times New Roman"/>
          <w:sz w:val="24"/>
          <w:szCs w:val="24"/>
        </w:rPr>
        <w:t>онечный материал</w:t>
      </w:r>
      <w:r w:rsidR="00E23704" w:rsidRPr="008A780D">
        <w:rPr>
          <w:rFonts w:ascii="Times New Roman" w:hAnsi="Times New Roman" w:cs="Times New Roman"/>
          <w:sz w:val="24"/>
          <w:szCs w:val="24"/>
        </w:rPr>
        <w:t>, который</w:t>
      </w:r>
      <w:r w:rsidRPr="008A780D">
        <w:rPr>
          <w:rFonts w:ascii="Times New Roman" w:hAnsi="Times New Roman" w:cs="Times New Roman"/>
          <w:sz w:val="24"/>
          <w:szCs w:val="24"/>
        </w:rPr>
        <w:t xml:space="preserve"> может нести определенные орг</w:t>
      </w:r>
      <w:r w:rsidR="003A34E4" w:rsidRPr="008A780D">
        <w:rPr>
          <w:rFonts w:ascii="Times New Roman" w:hAnsi="Times New Roman" w:cs="Times New Roman"/>
          <w:sz w:val="24"/>
          <w:szCs w:val="24"/>
        </w:rPr>
        <w:t>анические функциональные группы. Эти группы</w:t>
      </w:r>
      <w:r w:rsidRPr="008A780D">
        <w:rPr>
          <w:rFonts w:ascii="Times New Roman" w:hAnsi="Times New Roman" w:cs="Times New Roman"/>
          <w:sz w:val="24"/>
          <w:szCs w:val="24"/>
        </w:rPr>
        <w:t xml:space="preserve"> могут придавать материалу определенные оптические или электронные свойства, а также изменять химическую реакционную способность и полярность кремне</w:t>
      </w:r>
      <w:r w:rsidR="00634B52" w:rsidRPr="008A780D">
        <w:rPr>
          <w:rFonts w:ascii="Times New Roman" w:hAnsi="Times New Roman" w:cs="Times New Roman"/>
          <w:sz w:val="24"/>
          <w:szCs w:val="24"/>
        </w:rPr>
        <w:t>земной решетки</w:t>
      </w:r>
      <w:r w:rsidR="003A34E4" w:rsidRPr="008A780D">
        <w:rPr>
          <w:rFonts w:ascii="Times New Roman" w:hAnsi="Times New Roman" w:cs="Times New Roman"/>
          <w:sz w:val="24"/>
          <w:szCs w:val="24"/>
        </w:rPr>
        <w:t>. Формирование решетки</w:t>
      </w:r>
      <w:r w:rsidRPr="008A780D">
        <w:rPr>
          <w:rFonts w:ascii="Times New Roman" w:hAnsi="Times New Roman" w:cs="Times New Roman"/>
          <w:sz w:val="24"/>
          <w:szCs w:val="24"/>
        </w:rPr>
        <w:t xml:space="preserve"> </w:t>
      </w:r>
      <w:r w:rsidR="003A34E4" w:rsidRPr="008A780D">
        <w:rPr>
          <w:rFonts w:ascii="Times New Roman" w:hAnsi="Times New Roman" w:cs="Times New Roman"/>
          <w:sz w:val="24"/>
          <w:szCs w:val="24"/>
        </w:rPr>
        <w:t>возможно</w:t>
      </w:r>
      <w:r w:rsidRPr="008A780D">
        <w:rPr>
          <w:rFonts w:ascii="Times New Roman" w:hAnsi="Times New Roman" w:cs="Times New Roman"/>
          <w:sz w:val="24"/>
          <w:szCs w:val="24"/>
        </w:rPr>
        <w:t xml:space="preserve"> только </w:t>
      </w:r>
      <w:r w:rsidR="003A34E4" w:rsidRPr="008A780D">
        <w:rPr>
          <w:rFonts w:ascii="Times New Roman" w:hAnsi="Times New Roman" w:cs="Times New Roman"/>
          <w:sz w:val="24"/>
          <w:szCs w:val="24"/>
        </w:rPr>
        <w:t xml:space="preserve">в том случае, </w:t>
      </w:r>
      <w:r w:rsidRPr="008A780D">
        <w:rPr>
          <w:rFonts w:ascii="Times New Roman" w:hAnsi="Times New Roman" w:cs="Times New Roman"/>
          <w:sz w:val="24"/>
          <w:szCs w:val="24"/>
        </w:rPr>
        <w:t xml:space="preserve">если используемый прекурсор </w:t>
      </w:r>
      <w:r w:rsidR="00E23704" w:rsidRPr="008A780D">
        <w:rPr>
          <w:rFonts w:ascii="Times New Roman" w:hAnsi="Times New Roman" w:cs="Times New Roman"/>
          <w:sz w:val="24"/>
          <w:szCs w:val="24"/>
        </w:rPr>
        <w:t>имеет,</w:t>
      </w:r>
      <w:r w:rsidRPr="008A780D">
        <w:rPr>
          <w:rFonts w:ascii="Times New Roman" w:hAnsi="Times New Roman" w:cs="Times New Roman"/>
          <w:sz w:val="24"/>
          <w:szCs w:val="24"/>
        </w:rPr>
        <w:t xml:space="preserve"> по крайней </w:t>
      </w:r>
      <w:r w:rsidR="00E23704" w:rsidRPr="008A780D">
        <w:rPr>
          <w:rFonts w:ascii="Times New Roman" w:hAnsi="Times New Roman" w:cs="Times New Roman"/>
          <w:sz w:val="24"/>
          <w:szCs w:val="24"/>
        </w:rPr>
        <w:t>мере,</w:t>
      </w:r>
      <w:r w:rsidRPr="008A780D">
        <w:rPr>
          <w:rFonts w:ascii="Times New Roman" w:hAnsi="Times New Roman" w:cs="Times New Roman"/>
          <w:sz w:val="24"/>
          <w:szCs w:val="24"/>
        </w:rPr>
        <w:t xml:space="preserve"> три возможных места </w:t>
      </w:r>
      <w:r w:rsidR="003A34E4" w:rsidRPr="008A780D">
        <w:rPr>
          <w:rFonts w:ascii="Times New Roman" w:hAnsi="Times New Roman" w:cs="Times New Roman"/>
          <w:sz w:val="24"/>
          <w:szCs w:val="24"/>
        </w:rPr>
        <w:t xml:space="preserve">для </w:t>
      </w:r>
      <w:r w:rsidRPr="008A780D">
        <w:rPr>
          <w:rFonts w:ascii="Times New Roman" w:hAnsi="Times New Roman" w:cs="Times New Roman"/>
          <w:sz w:val="24"/>
          <w:szCs w:val="24"/>
        </w:rPr>
        <w:t>сшивки. Оба, тетраалкоксисиланы Si(OR)</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 xml:space="preserve"> и триалкоксисиланы (RO)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SiR</w:t>
      </w:r>
      <w:r w:rsidRPr="008A780D">
        <w:rPr>
          <w:rFonts w:ascii="Times New Roman" w:hAnsi="Times New Roman" w:cs="Times New Roman"/>
          <w:sz w:val="24"/>
          <w:szCs w:val="24"/>
          <w:vertAlign w:val="superscript"/>
        </w:rPr>
        <w:t>0</w:t>
      </w:r>
      <w:r w:rsidRPr="008A780D">
        <w:rPr>
          <w:rFonts w:ascii="Times New Roman" w:hAnsi="Times New Roman" w:cs="Times New Roman"/>
          <w:sz w:val="24"/>
          <w:szCs w:val="24"/>
        </w:rPr>
        <w:t>, обладают этой сп</w:t>
      </w:r>
      <w:r w:rsidR="00B379D7" w:rsidRPr="008A780D">
        <w:rPr>
          <w:rFonts w:ascii="Times New Roman" w:hAnsi="Times New Roman" w:cs="Times New Roman"/>
          <w:sz w:val="24"/>
          <w:szCs w:val="24"/>
        </w:rPr>
        <w:t>особностью (рис. 3</w:t>
      </w:r>
      <w:r w:rsidRPr="008A780D">
        <w:rPr>
          <w:rFonts w:ascii="Times New Roman" w:hAnsi="Times New Roman" w:cs="Times New Roman"/>
          <w:sz w:val="24"/>
          <w:szCs w:val="24"/>
        </w:rPr>
        <w:t>). Другие алкоксиды типа (RO)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SiR</w:t>
      </w:r>
      <w:r w:rsidR="00E23704" w:rsidRPr="008A780D">
        <w:rPr>
          <w:rFonts w:ascii="Times New Roman" w:hAnsi="Times New Roman" w:cs="Times New Roman"/>
          <w:sz w:val="24"/>
          <w:szCs w:val="24"/>
          <w:vertAlign w:val="superscript"/>
        </w:rPr>
        <w:t>0</w:t>
      </w:r>
      <w:r w:rsidR="00E23704" w:rsidRPr="008A780D">
        <w:rPr>
          <w:rFonts w:ascii="Times New Roman" w:hAnsi="Times New Roman" w:cs="Times New Roman"/>
          <w:sz w:val="24"/>
          <w:szCs w:val="24"/>
          <w:vertAlign w:val="subscript"/>
        </w:rPr>
        <w:t>2</w:t>
      </w:r>
      <w:r w:rsidR="00E23704" w:rsidRPr="008A780D">
        <w:rPr>
          <w:rFonts w:ascii="Times New Roman" w:hAnsi="Times New Roman" w:cs="Times New Roman"/>
          <w:sz w:val="24"/>
          <w:szCs w:val="24"/>
        </w:rPr>
        <w:t xml:space="preserve"> или (RO)SiR</w:t>
      </w:r>
      <w:r w:rsidR="00E23704" w:rsidRPr="008A780D">
        <w:rPr>
          <w:rFonts w:ascii="Times New Roman" w:hAnsi="Times New Roman" w:cs="Times New Roman"/>
          <w:sz w:val="24"/>
          <w:szCs w:val="24"/>
          <w:vertAlign w:val="superscript"/>
        </w:rPr>
        <w:t>0</w:t>
      </w:r>
      <w:r w:rsidR="00E23704"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xml:space="preserve"> также могут реагировать путем гидролиза и конденсации, но бис-алкоксиды могут образовывать только цепочечные молекулы, а моно-алкоксиды образуют </w:t>
      </w:r>
      <w:r w:rsidR="003A34E4" w:rsidRPr="008A780D">
        <w:rPr>
          <w:rFonts w:ascii="Times New Roman" w:hAnsi="Times New Roman" w:cs="Times New Roman"/>
          <w:sz w:val="24"/>
          <w:szCs w:val="24"/>
        </w:rPr>
        <w:t xml:space="preserve">только </w:t>
      </w:r>
      <w:r w:rsidRPr="008A780D">
        <w:rPr>
          <w:rFonts w:ascii="Times New Roman" w:hAnsi="Times New Roman" w:cs="Times New Roman"/>
          <w:sz w:val="24"/>
          <w:szCs w:val="24"/>
        </w:rPr>
        <w:t xml:space="preserve">димеры. Если они используются в обычном золь-гель процессе, они </w:t>
      </w:r>
      <w:r w:rsidR="003A34E4" w:rsidRPr="008A780D">
        <w:rPr>
          <w:rFonts w:ascii="Times New Roman" w:hAnsi="Times New Roman" w:cs="Times New Roman"/>
          <w:sz w:val="24"/>
          <w:szCs w:val="24"/>
        </w:rPr>
        <w:t xml:space="preserve">могут модифицировать </w:t>
      </w:r>
      <w:r w:rsidRPr="008A780D">
        <w:rPr>
          <w:rFonts w:ascii="Times New Roman" w:hAnsi="Times New Roman" w:cs="Times New Roman"/>
          <w:sz w:val="24"/>
          <w:szCs w:val="24"/>
        </w:rPr>
        <w:t>не</w:t>
      </w:r>
      <w:r w:rsidR="003A34E4" w:rsidRPr="008A780D">
        <w:rPr>
          <w:rFonts w:ascii="Times New Roman" w:hAnsi="Times New Roman" w:cs="Times New Roman"/>
          <w:sz w:val="24"/>
          <w:szCs w:val="24"/>
        </w:rPr>
        <w:t>органической решетку. Н</w:t>
      </w:r>
      <w:r w:rsidRPr="008A780D">
        <w:rPr>
          <w:rFonts w:ascii="Times New Roman" w:hAnsi="Times New Roman" w:cs="Times New Roman"/>
          <w:sz w:val="24"/>
          <w:szCs w:val="24"/>
        </w:rPr>
        <w:t>апример, если присоединить моно алкоксисилан</w:t>
      </w:r>
      <w:r w:rsidR="003A34E4" w:rsidRPr="008A780D">
        <w:rPr>
          <w:rFonts w:ascii="Times New Roman" w:hAnsi="Times New Roman" w:cs="Times New Roman"/>
          <w:sz w:val="24"/>
          <w:szCs w:val="24"/>
        </w:rPr>
        <w:t xml:space="preserve"> к поверхности кремнеземной решетки, то появится</w:t>
      </w:r>
      <w:r w:rsidRPr="008A780D">
        <w:rPr>
          <w:rFonts w:ascii="Times New Roman" w:hAnsi="Times New Roman" w:cs="Times New Roman"/>
          <w:sz w:val="24"/>
          <w:szCs w:val="24"/>
        </w:rPr>
        <w:t xml:space="preserve"> определенное количество функциональных групп, присоединенных к</w:t>
      </w:r>
      <w:r w:rsidR="003A34E4" w:rsidRPr="008A780D">
        <w:rPr>
          <w:rFonts w:ascii="Times New Roman" w:hAnsi="Times New Roman" w:cs="Times New Roman"/>
          <w:sz w:val="24"/>
          <w:szCs w:val="24"/>
        </w:rPr>
        <w:t xml:space="preserve"> поверхности неорганической субстанции</w:t>
      </w:r>
      <w:r w:rsidRPr="008A780D">
        <w:rPr>
          <w:rFonts w:ascii="Times New Roman" w:hAnsi="Times New Roman" w:cs="Times New Roman"/>
          <w:sz w:val="24"/>
          <w:szCs w:val="24"/>
        </w:rPr>
        <w:t>. Хотя моно алкоксисиланы не используются в обычно</w:t>
      </w:r>
      <w:r w:rsidR="003A34E4" w:rsidRPr="008A780D">
        <w:rPr>
          <w:rFonts w:ascii="Times New Roman" w:hAnsi="Times New Roman" w:cs="Times New Roman"/>
          <w:sz w:val="24"/>
          <w:szCs w:val="24"/>
        </w:rPr>
        <w:t>м золь-гель процессе</w:t>
      </w:r>
      <w:r w:rsidRPr="008A780D">
        <w:rPr>
          <w:rFonts w:ascii="Times New Roman" w:hAnsi="Times New Roman" w:cs="Times New Roman"/>
          <w:sz w:val="24"/>
          <w:szCs w:val="24"/>
        </w:rPr>
        <w:t xml:space="preserve">, они могут быть использованы для модификации поверхности, </w:t>
      </w:r>
      <w:r w:rsidR="003A34E4" w:rsidRPr="008A780D">
        <w:rPr>
          <w:rFonts w:ascii="Times New Roman" w:hAnsi="Times New Roman" w:cs="Times New Roman"/>
          <w:sz w:val="24"/>
          <w:szCs w:val="24"/>
        </w:rPr>
        <w:t>неорганического компонента за счет поверхностных реакций</w:t>
      </w:r>
      <w:r w:rsidRPr="008A780D">
        <w:rPr>
          <w:rFonts w:ascii="Times New Roman" w:hAnsi="Times New Roman" w:cs="Times New Roman"/>
          <w:sz w:val="24"/>
          <w:szCs w:val="24"/>
        </w:rPr>
        <w:t xml:space="preserve">. </w:t>
      </w:r>
    </w:p>
    <w:p w:rsidR="003A34E4" w:rsidRPr="008A780D" w:rsidRDefault="003A34E4"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object w:dxaOrig="9405" w:dyaOrig="4020">
          <v:shape id="_x0000_i1031" type="#_x0000_t75" style="width:447.75pt;height:193.5pt" o:ole="">
            <v:imagedata r:id="rId18" o:title=""/>
          </v:shape>
          <o:OLEObject Type="Embed" ProgID="ChemDraw.Document.6.0" ShapeID="_x0000_i1031" DrawAspect="Content" ObjectID="_1470586646" r:id="rId19"/>
        </w:object>
      </w:r>
    </w:p>
    <w:p w:rsidR="005038E9" w:rsidRPr="008A780D" w:rsidRDefault="00B379D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Рис. 3.</w:t>
      </w:r>
      <w:r w:rsidR="005038E9" w:rsidRPr="008A780D">
        <w:rPr>
          <w:rFonts w:ascii="Times New Roman" w:hAnsi="Times New Roman" w:cs="Times New Roman"/>
          <w:sz w:val="24"/>
          <w:szCs w:val="24"/>
        </w:rPr>
        <w:t xml:space="preserve"> Выбор часто используемых алкоксисилановых соединений</w:t>
      </w:r>
    </w:p>
    <w:p w:rsidR="003A34E4" w:rsidRPr="008A780D" w:rsidRDefault="003A34E4" w:rsidP="008A780D">
      <w:pPr>
        <w:spacing w:after="0" w:line="240" w:lineRule="auto"/>
        <w:ind w:firstLine="567"/>
        <w:jc w:val="both"/>
        <w:rPr>
          <w:rFonts w:ascii="Times New Roman" w:hAnsi="Times New Roman" w:cs="Times New Roman"/>
          <w:sz w:val="24"/>
          <w:szCs w:val="24"/>
        </w:rPr>
      </w:pPr>
    </w:p>
    <w:p w:rsidR="005038E9" w:rsidRPr="008A780D" w:rsidRDefault="005038E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Молекулы, которые содержат более одной алкоксиднокремниевой группы, например, </w:t>
      </w:r>
      <w:r w:rsidR="008F764D" w:rsidRPr="008A780D">
        <w:rPr>
          <w:rFonts w:ascii="Times New Roman" w:hAnsi="Times New Roman" w:cs="Times New Roman"/>
          <w:sz w:val="24"/>
          <w:szCs w:val="24"/>
        </w:rPr>
        <w:t>системы,</w:t>
      </w:r>
      <w:r w:rsidRPr="008A780D">
        <w:rPr>
          <w:rFonts w:ascii="Times New Roman" w:hAnsi="Times New Roman" w:cs="Times New Roman"/>
          <w:sz w:val="24"/>
          <w:szCs w:val="24"/>
        </w:rPr>
        <w:t xml:space="preserve"> содержащие две или более </w:t>
      </w:r>
      <w:r w:rsidR="008F764D" w:rsidRPr="008A780D">
        <w:rPr>
          <w:rFonts w:ascii="Times New Roman" w:hAnsi="Times New Roman" w:cs="Times New Roman"/>
          <w:sz w:val="24"/>
          <w:szCs w:val="24"/>
        </w:rPr>
        <w:t>алкокси</w:t>
      </w:r>
      <w:r w:rsidRPr="008A780D">
        <w:rPr>
          <w:rFonts w:ascii="Times New Roman" w:hAnsi="Times New Roman" w:cs="Times New Roman"/>
          <w:sz w:val="24"/>
          <w:szCs w:val="24"/>
        </w:rPr>
        <w:t>группы (триалкоксид (RO)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Si-R</w:t>
      </w:r>
      <w:r w:rsidRPr="008A780D">
        <w:rPr>
          <w:rFonts w:ascii="Times New Roman" w:hAnsi="Times New Roman" w:cs="Times New Roman"/>
          <w:sz w:val="24"/>
          <w:szCs w:val="24"/>
          <w:vertAlign w:val="superscript"/>
        </w:rPr>
        <w:t>0</w:t>
      </w:r>
      <w:r w:rsidRPr="008A780D">
        <w:rPr>
          <w:rFonts w:ascii="Times New Roman" w:hAnsi="Times New Roman" w:cs="Times New Roman"/>
          <w:sz w:val="24"/>
          <w:szCs w:val="24"/>
        </w:rPr>
        <w:t>-Si(OR)</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также используются в золь-гель про</w:t>
      </w:r>
      <w:r w:rsidR="00047B58" w:rsidRPr="008A780D">
        <w:rPr>
          <w:rFonts w:ascii="Times New Roman" w:hAnsi="Times New Roman" w:cs="Times New Roman"/>
          <w:sz w:val="24"/>
          <w:szCs w:val="24"/>
        </w:rPr>
        <w:t>цессах [3</w:t>
      </w:r>
      <w:r w:rsidR="00B379D7" w:rsidRPr="008A780D">
        <w:rPr>
          <w:rFonts w:ascii="Times New Roman" w:hAnsi="Times New Roman" w:cs="Times New Roman"/>
          <w:sz w:val="24"/>
          <w:szCs w:val="24"/>
        </w:rPr>
        <w:t>4</w:t>
      </w:r>
      <w:r w:rsidR="008F764D" w:rsidRPr="008A780D">
        <w:rPr>
          <w:rFonts w:ascii="Times New Roman" w:hAnsi="Times New Roman" w:cs="Times New Roman"/>
          <w:sz w:val="24"/>
          <w:szCs w:val="24"/>
        </w:rPr>
        <w:t>]. Эти исходные вещества</w:t>
      </w:r>
      <w:r w:rsidRPr="008A780D">
        <w:rPr>
          <w:rFonts w:ascii="Times New Roman" w:hAnsi="Times New Roman" w:cs="Times New Roman"/>
          <w:sz w:val="24"/>
          <w:szCs w:val="24"/>
        </w:rPr>
        <w:t xml:space="preserve"> позволяют включать органическую функциональн</w:t>
      </w:r>
      <w:r w:rsidR="00634B52" w:rsidRPr="008A780D">
        <w:rPr>
          <w:rFonts w:ascii="Times New Roman" w:hAnsi="Times New Roman" w:cs="Times New Roman"/>
          <w:sz w:val="24"/>
          <w:szCs w:val="24"/>
        </w:rPr>
        <w:t>ую груп</w:t>
      </w:r>
      <w:r w:rsidR="008F764D" w:rsidRPr="008A780D">
        <w:rPr>
          <w:rFonts w:ascii="Times New Roman" w:hAnsi="Times New Roman" w:cs="Times New Roman"/>
          <w:sz w:val="24"/>
          <w:szCs w:val="24"/>
        </w:rPr>
        <w:t>пу непосредственно в решетку</w:t>
      </w:r>
      <w:r w:rsidRPr="008A780D">
        <w:rPr>
          <w:rFonts w:ascii="Times New Roman" w:hAnsi="Times New Roman" w:cs="Times New Roman"/>
          <w:sz w:val="24"/>
          <w:szCs w:val="24"/>
        </w:rPr>
        <w:t xml:space="preserve"> твердого материала, а это значит, что органические функционал</w:t>
      </w:r>
      <w:r w:rsidR="00E23704" w:rsidRPr="008A780D">
        <w:rPr>
          <w:rFonts w:ascii="Times New Roman" w:hAnsi="Times New Roman" w:cs="Times New Roman"/>
          <w:sz w:val="24"/>
          <w:szCs w:val="24"/>
        </w:rPr>
        <w:t>ьные группы являются частью решетки</w:t>
      </w:r>
      <w:r w:rsidRPr="008A780D">
        <w:rPr>
          <w:rFonts w:ascii="Times New Roman" w:hAnsi="Times New Roman" w:cs="Times New Roman"/>
          <w:sz w:val="24"/>
          <w:szCs w:val="24"/>
        </w:rPr>
        <w:t>, в то время как молекулы типа (RO)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SiR</w:t>
      </w:r>
      <w:r w:rsidRPr="008A780D">
        <w:rPr>
          <w:rFonts w:ascii="Times New Roman" w:hAnsi="Times New Roman" w:cs="Times New Roman"/>
          <w:sz w:val="24"/>
          <w:szCs w:val="24"/>
          <w:vertAlign w:val="superscript"/>
        </w:rPr>
        <w:t>0</w:t>
      </w:r>
      <w:r w:rsidRPr="008A780D">
        <w:rPr>
          <w:rFonts w:ascii="Times New Roman" w:hAnsi="Times New Roman" w:cs="Times New Roman"/>
          <w:sz w:val="24"/>
          <w:szCs w:val="24"/>
        </w:rPr>
        <w:t xml:space="preserve"> присоединяют функциональную группу R</w:t>
      </w:r>
      <w:r w:rsidRPr="008A780D">
        <w:rPr>
          <w:rFonts w:ascii="Times New Roman" w:hAnsi="Times New Roman" w:cs="Times New Roman"/>
          <w:sz w:val="24"/>
          <w:szCs w:val="24"/>
          <w:vertAlign w:val="superscript"/>
        </w:rPr>
        <w:t>0</w:t>
      </w:r>
      <w:r w:rsidR="00B379D7" w:rsidRPr="008A780D">
        <w:rPr>
          <w:rFonts w:ascii="Times New Roman" w:hAnsi="Times New Roman" w:cs="Times New Roman"/>
          <w:sz w:val="24"/>
          <w:szCs w:val="24"/>
        </w:rPr>
        <w:t xml:space="preserve"> к сети (рис. </w:t>
      </w:r>
      <w:r w:rsidR="00524859" w:rsidRPr="008A780D">
        <w:rPr>
          <w:rFonts w:ascii="Times New Roman" w:hAnsi="Times New Roman" w:cs="Times New Roman"/>
          <w:sz w:val="24"/>
          <w:szCs w:val="24"/>
        </w:rPr>
        <w:t>4</w:t>
      </w:r>
      <w:r w:rsidRPr="008A780D">
        <w:rPr>
          <w:rFonts w:ascii="Times New Roman" w:hAnsi="Times New Roman" w:cs="Times New Roman"/>
          <w:sz w:val="24"/>
          <w:szCs w:val="24"/>
        </w:rPr>
        <w:t>).</w:t>
      </w:r>
    </w:p>
    <w:p w:rsidR="008F764D" w:rsidRPr="008A780D" w:rsidRDefault="00A67A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object w:dxaOrig="6021" w:dyaOrig="4812">
          <v:shape id="_x0000_i1032" type="#_x0000_t75" style="width:300.75pt;height:240pt" o:ole="">
            <v:imagedata r:id="rId20" o:title=""/>
          </v:shape>
          <o:OLEObject Type="Embed" ProgID="ChemDraw.Document.6.0" ShapeID="_x0000_i1032" DrawAspect="Content" ObjectID="_1470586647" r:id="rId21"/>
        </w:object>
      </w:r>
    </w:p>
    <w:p w:rsidR="00A67A15" w:rsidRPr="008A780D" w:rsidRDefault="00B379D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Рис. </w:t>
      </w:r>
      <w:r w:rsidR="00524859" w:rsidRPr="008A780D">
        <w:rPr>
          <w:rFonts w:ascii="Times New Roman" w:hAnsi="Times New Roman" w:cs="Times New Roman"/>
          <w:sz w:val="24"/>
          <w:szCs w:val="24"/>
        </w:rPr>
        <w:t>4</w:t>
      </w:r>
      <w:r w:rsidR="00A67A15" w:rsidRPr="008A780D">
        <w:rPr>
          <w:rFonts w:ascii="Times New Roman" w:hAnsi="Times New Roman" w:cs="Times New Roman"/>
          <w:sz w:val="24"/>
          <w:szCs w:val="24"/>
        </w:rPr>
        <w:t>. Разница между органосиланами типа (</w:t>
      </w:r>
      <w:r w:rsidR="00A67A15" w:rsidRPr="008A780D">
        <w:rPr>
          <w:rFonts w:ascii="Times New Roman" w:hAnsi="Times New Roman" w:cs="Times New Roman"/>
          <w:sz w:val="24"/>
          <w:szCs w:val="24"/>
          <w:lang w:val="en-US"/>
        </w:rPr>
        <w:t>RO</w:t>
      </w:r>
      <w:r w:rsidR="00A67A15" w:rsidRPr="008A780D">
        <w:rPr>
          <w:rFonts w:ascii="Times New Roman" w:hAnsi="Times New Roman" w:cs="Times New Roman"/>
          <w:sz w:val="24"/>
          <w:szCs w:val="24"/>
        </w:rPr>
        <w:t>)</w:t>
      </w:r>
      <w:r w:rsidR="00A67A15" w:rsidRPr="008A780D">
        <w:rPr>
          <w:rFonts w:ascii="Times New Roman" w:hAnsi="Times New Roman" w:cs="Times New Roman"/>
          <w:sz w:val="24"/>
          <w:szCs w:val="24"/>
          <w:vertAlign w:val="subscript"/>
        </w:rPr>
        <w:t>3</w:t>
      </w:r>
      <w:r w:rsidR="00A67A15" w:rsidRPr="008A780D">
        <w:rPr>
          <w:rFonts w:ascii="Times New Roman" w:hAnsi="Times New Roman" w:cs="Times New Roman"/>
          <w:sz w:val="24"/>
          <w:szCs w:val="24"/>
          <w:lang w:val="en-US"/>
        </w:rPr>
        <w:t>SiR</w:t>
      </w:r>
      <w:r w:rsidR="00A67A15" w:rsidRPr="008A780D">
        <w:rPr>
          <w:rFonts w:ascii="Times New Roman" w:hAnsi="Times New Roman" w:cs="Times New Roman"/>
          <w:sz w:val="24"/>
          <w:szCs w:val="24"/>
          <w:vertAlign w:val="superscript"/>
        </w:rPr>
        <w:t>0</w:t>
      </w:r>
      <w:r w:rsidR="00A67A15" w:rsidRPr="008A780D">
        <w:rPr>
          <w:rFonts w:ascii="Times New Roman" w:hAnsi="Times New Roman" w:cs="Times New Roman"/>
          <w:sz w:val="24"/>
          <w:szCs w:val="24"/>
        </w:rPr>
        <w:t xml:space="preserve"> и (</w:t>
      </w:r>
      <w:r w:rsidR="00A67A15" w:rsidRPr="008A780D">
        <w:rPr>
          <w:rFonts w:ascii="Times New Roman" w:hAnsi="Times New Roman" w:cs="Times New Roman"/>
          <w:sz w:val="24"/>
          <w:szCs w:val="24"/>
          <w:lang w:val="en-US"/>
        </w:rPr>
        <w:t>RO</w:t>
      </w:r>
      <w:r w:rsidR="00A67A15" w:rsidRPr="008A780D">
        <w:rPr>
          <w:rFonts w:ascii="Times New Roman" w:hAnsi="Times New Roman" w:cs="Times New Roman"/>
          <w:sz w:val="24"/>
          <w:szCs w:val="24"/>
        </w:rPr>
        <w:t>)</w:t>
      </w:r>
      <w:r w:rsidR="00A67A15" w:rsidRPr="008A780D">
        <w:rPr>
          <w:rFonts w:ascii="Times New Roman" w:hAnsi="Times New Roman" w:cs="Times New Roman"/>
          <w:sz w:val="24"/>
          <w:szCs w:val="24"/>
          <w:vertAlign w:val="subscript"/>
        </w:rPr>
        <w:t>3</w:t>
      </w:r>
      <w:r w:rsidR="00A67A15" w:rsidRPr="008A780D">
        <w:rPr>
          <w:rFonts w:ascii="Times New Roman" w:hAnsi="Times New Roman" w:cs="Times New Roman"/>
          <w:sz w:val="24"/>
          <w:szCs w:val="24"/>
          <w:lang w:val="en-US"/>
        </w:rPr>
        <w:t>Si</w:t>
      </w:r>
      <w:r w:rsidR="00A67A15" w:rsidRPr="008A780D">
        <w:rPr>
          <w:rFonts w:ascii="Times New Roman" w:hAnsi="Times New Roman" w:cs="Times New Roman"/>
          <w:sz w:val="24"/>
          <w:szCs w:val="24"/>
        </w:rPr>
        <w:t>-</w:t>
      </w:r>
      <w:r w:rsidR="00A67A15" w:rsidRPr="008A780D">
        <w:rPr>
          <w:rFonts w:ascii="Times New Roman" w:hAnsi="Times New Roman" w:cs="Times New Roman"/>
          <w:sz w:val="24"/>
          <w:szCs w:val="24"/>
          <w:lang w:val="en-US"/>
        </w:rPr>
        <w:t>R</w:t>
      </w:r>
      <w:r w:rsidR="00A67A15" w:rsidRPr="008A780D">
        <w:rPr>
          <w:rFonts w:ascii="Times New Roman" w:hAnsi="Times New Roman" w:cs="Times New Roman"/>
          <w:sz w:val="24"/>
          <w:szCs w:val="24"/>
          <w:vertAlign w:val="superscript"/>
        </w:rPr>
        <w:t>0</w:t>
      </w:r>
      <w:r w:rsidR="00A67A15" w:rsidRPr="008A780D">
        <w:rPr>
          <w:rFonts w:ascii="Times New Roman" w:hAnsi="Times New Roman" w:cs="Times New Roman"/>
          <w:sz w:val="24"/>
          <w:szCs w:val="24"/>
        </w:rPr>
        <w:t>-</w:t>
      </w:r>
      <w:r w:rsidR="00A67A15" w:rsidRPr="008A780D">
        <w:rPr>
          <w:rFonts w:ascii="Times New Roman" w:hAnsi="Times New Roman" w:cs="Times New Roman"/>
          <w:sz w:val="24"/>
          <w:szCs w:val="24"/>
          <w:lang w:val="en-US"/>
        </w:rPr>
        <w:t>Si</w:t>
      </w:r>
      <w:r w:rsidR="00A67A15" w:rsidRPr="008A780D">
        <w:rPr>
          <w:rFonts w:ascii="Times New Roman" w:hAnsi="Times New Roman" w:cs="Times New Roman"/>
          <w:sz w:val="24"/>
          <w:szCs w:val="24"/>
        </w:rPr>
        <w:t>(</w:t>
      </w:r>
      <w:r w:rsidR="00A67A15" w:rsidRPr="008A780D">
        <w:rPr>
          <w:rFonts w:ascii="Times New Roman" w:hAnsi="Times New Roman" w:cs="Times New Roman"/>
          <w:sz w:val="24"/>
          <w:szCs w:val="24"/>
          <w:lang w:val="en-US"/>
        </w:rPr>
        <w:t>OR</w:t>
      </w:r>
      <w:r w:rsidR="00A67A15" w:rsidRPr="008A780D">
        <w:rPr>
          <w:rFonts w:ascii="Times New Roman" w:hAnsi="Times New Roman" w:cs="Times New Roman"/>
          <w:sz w:val="24"/>
          <w:szCs w:val="24"/>
        </w:rPr>
        <w:t>)</w:t>
      </w:r>
      <w:r w:rsidR="00A67A15" w:rsidRPr="008A780D">
        <w:rPr>
          <w:rFonts w:ascii="Times New Roman" w:hAnsi="Times New Roman" w:cs="Times New Roman"/>
          <w:sz w:val="24"/>
          <w:szCs w:val="24"/>
          <w:vertAlign w:val="subscript"/>
        </w:rPr>
        <w:t>3</w:t>
      </w:r>
      <w:r w:rsidR="00A67A15" w:rsidRPr="008A780D">
        <w:rPr>
          <w:rFonts w:ascii="Times New Roman" w:hAnsi="Times New Roman" w:cs="Times New Roman"/>
          <w:sz w:val="24"/>
          <w:szCs w:val="24"/>
        </w:rPr>
        <w:t>, в реакции образования силоксаново-органической сети.</w:t>
      </w:r>
    </w:p>
    <w:p w:rsidR="00A67A15" w:rsidRPr="008A780D" w:rsidRDefault="00A67A15" w:rsidP="008A780D">
      <w:pPr>
        <w:spacing w:after="0" w:line="240" w:lineRule="auto"/>
        <w:ind w:firstLine="567"/>
        <w:jc w:val="both"/>
        <w:rPr>
          <w:rFonts w:ascii="Times New Roman" w:hAnsi="Times New Roman" w:cs="Times New Roman"/>
          <w:sz w:val="24"/>
          <w:szCs w:val="24"/>
        </w:rPr>
      </w:pPr>
    </w:p>
    <w:p w:rsidR="005038E9" w:rsidRPr="008A780D" w:rsidRDefault="00A67A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 одной стороны</w:t>
      </w:r>
      <w:r w:rsidR="005038E9" w:rsidRPr="008A780D">
        <w:rPr>
          <w:rFonts w:ascii="Times New Roman" w:hAnsi="Times New Roman" w:cs="Times New Roman"/>
          <w:sz w:val="24"/>
          <w:szCs w:val="24"/>
        </w:rPr>
        <w:t>, смесь тет</w:t>
      </w:r>
      <w:r w:rsidRPr="008A780D">
        <w:rPr>
          <w:rFonts w:ascii="Times New Roman" w:hAnsi="Times New Roman" w:cs="Times New Roman"/>
          <w:sz w:val="24"/>
          <w:szCs w:val="24"/>
        </w:rPr>
        <w:t>ра-алкоксисиланов и три-алкокси</w:t>
      </w:r>
      <w:r w:rsidR="005038E9" w:rsidRPr="008A780D">
        <w:rPr>
          <w:rFonts w:ascii="Times New Roman" w:hAnsi="Times New Roman" w:cs="Times New Roman"/>
          <w:sz w:val="24"/>
          <w:szCs w:val="24"/>
        </w:rPr>
        <w:t>силанов используют в золь-гель пр</w:t>
      </w:r>
      <w:r w:rsidRPr="008A780D">
        <w:rPr>
          <w:rFonts w:ascii="Times New Roman" w:hAnsi="Times New Roman" w:cs="Times New Roman"/>
          <w:sz w:val="24"/>
          <w:szCs w:val="24"/>
        </w:rPr>
        <w:t>оцессах, для получения плотной кремнеземной решетки,</w:t>
      </w:r>
      <w:r w:rsidR="005038E9" w:rsidRPr="008A780D">
        <w:rPr>
          <w:rFonts w:ascii="Times New Roman" w:hAnsi="Times New Roman" w:cs="Times New Roman"/>
          <w:sz w:val="24"/>
          <w:szCs w:val="24"/>
        </w:rPr>
        <w:t xml:space="preserve"> путем гидролиза и конденсации тетра-алкоксидов</w:t>
      </w:r>
      <w:r w:rsidRPr="008A780D">
        <w:rPr>
          <w:rFonts w:ascii="Times New Roman" w:hAnsi="Times New Roman" w:cs="Times New Roman"/>
          <w:sz w:val="24"/>
          <w:szCs w:val="24"/>
        </w:rPr>
        <w:t>. С</w:t>
      </w:r>
      <w:r w:rsidR="005038E9" w:rsidRPr="008A780D">
        <w:rPr>
          <w:rFonts w:ascii="Times New Roman" w:hAnsi="Times New Roman" w:cs="Times New Roman"/>
          <w:sz w:val="24"/>
          <w:szCs w:val="24"/>
        </w:rPr>
        <w:t xml:space="preserve"> другой стороны </w:t>
      </w:r>
      <w:r w:rsidR="001611E0" w:rsidRPr="008A780D">
        <w:rPr>
          <w:rFonts w:ascii="Times New Roman" w:hAnsi="Times New Roman" w:cs="Times New Roman"/>
          <w:sz w:val="24"/>
          <w:szCs w:val="24"/>
        </w:rPr>
        <w:t>присутствие в реакционной смеси три-алкоксисиланов</w:t>
      </w:r>
      <w:r w:rsidRPr="008A780D">
        <w:rPr>
          <w:rFonts w:ascii="Times New Roman" w:hAnsi="Times New Roman" w:cs="Times New Roman"/>
          <w:sz w:val="24"/>
          <w:szCs w:val="24"/>
        </w:rPr>
        <w:t xml:space="preserve"> используют для включения в структуру</w:t>
      </w:r>
      <w:r w:rsidR="005038E9" w:rsidRPr="008A780D">
        <w:rPr>
          <w:rFonts w:ascii="Times New Roman" w:hAnsi="Times New Roman" w:cs="Times New Roman"/>
          <w:sz w:val="24"/>
          <w:szCs w:val="24"/>
        </w:rPr>
        <w:t xml:space="preserve"> </w:t>
      </w:r>
      <w:r w:rsidR="001611E0" w:rsidRPr="008A780D">
        <w:rPr>
          <w:rFonts w:ascii="Times New Roman" w:hAnsi="Times New Roman" w:cs="Times New Roman"/>
          <w:sz w:val="24"/>
          <w:szCs w:val="24"/>
        </w:rPr>
        <w:t>органических функциональных и образования</w:t>
      </w:r>
      <w:r w:rsidR="005038E9" w:rsidRPr="008A780D">
        <w:rPr>
          <w:rFonts w:ascii="Times New Roman" w:hAnsi="Times New Roman" w:cs="Times New Roman"/>
          <w:sz w:val="24"/>
          <w:szCs w:val="24"/>
        </w:rPr>
        <w:t xml:space="preserve"> гибридных материалов.</w:t>
      </w:r>
    </w:p>
    <w:p w:rsidR="00856392" w:rsidRPr="008A780D" w:rsidRDefault="005038E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Важным параметром оптимизации золь-гель процесса, </w:t>
      </w:r>
      <w:r w:rsidR="00CC622B" w:rsidRPr="008A780D">
        <w:rPr>
          <w:rFonts w:ascii="Times New Roman" w:hAnsi="Times New Roman" w:cs="Times New Roman"/>
          <w:sz w:val="24"/>
          <w:szCs w:val="24"/>
        </w:rPr>
        <w:t>являются</w:t>
      </w:r>
      <w:r w:rsidR="001611E0" w:rsidRPr="008A780D">
        <w:rPr>
          <w:rFonts w:ascii="Times New Roman" w:hAnsi="Times New Roman" w:cs="Times New Roman"/>
          <w:sz w:val="24"/>
          <w:szCs w:val="24"/>
        </w:rPr>
        <w:t>:</w:t>
      </w:r>
      <w:r w:rsidRPr="008A780D">
        <w:rPr>
          <w:rFonts w:ascii="Times New Roman" w:hAnsi="Times New Roman" w:cs="Times New Roman"/>
          <w:sz w:val="24"/>
          <w:szCs w:val="24"/>
        </w:rPr>
        <w:t xml:space="preserve"> соотношения различных компонентов, </w:t>
      </w:r>
      <w:r w:rsidR="001611E0" w:rsidRPr="008A780D">
        <w:rPr>
          <w:rFonts w:ascii="Times New Roman" w:hAnsi="Times New Roman" w:cs="Times New Roman"/>
          <w:sz w:val="24"/>
          <w:szCs w:val="24"/>
        </w:rPr>
        <w:t xml:space="preserve">например, </w:t>
      </w:r>
      <w:r w:rsidRPr="008A780D">
        <w:rPr>
          <w:rFonts w:ascii="Times New Roman" w:hAnsi="Times New Roman" w:cs="Times New Roman"/>
          <w:sz w:val="24"/>
          <w:szCs w:val="24"/>
        </w:rPr>
        <w:t>отношение воды к алкоксиду С = H</w:t>
      </w:r>
      <w:r w:rsidRPr="008A780D">
        <w:rPr>
          <w:rFonts w:ascii="Times New Roman" w:hAnsi="Times New Roman" w:cs="Times New Roman"/>
          <w:sz w:val="24"/>
          <w:szCs w:val="24"/>
          <w:vertAlign w:val="subscript"/>
        </w:rPr>
        <w:t>2</w:t>
      </w:r>
      <w:r w:rsidR="00CC622B" w:rsidRPr="008A780D">
        <w:rPr>
          <w:rFonts w:ascii="Times New Roman" w:hAnsi="Times New Roman" w:cs="Times New Roman"/>
          <w:sz w:val="24"/>
          <w:szCs w:val="24"/>
        </w:rPr>
        <w:t>O/</w:t>
      </w:r>
      <w:r w:rsidRPr="008A780D">
        <w:rPr>
          <w:rFonts w:ascii="Times New Roman" w:hAnsi="Times New Roman" w:cs="Times New Roman"/>
          <w:sz w:val="24"/>
          <w:szCs w:val="24"/>
        </w:rPr>
        <w:t>M(OR)</w:t>
      </w:r>
      <w:r w:rsidR="001611E0" w:rsidRPr="008A780D">
        <w:rPr>
          <w:rFonts w:ascii="Times New Roman" w:hAnsi="Times New Roman" w:cs="Times New Roman"/>
          <w:sz w:val="24"/>
          <w:szCs w:val="24"/>
          <w:vertAlign w:val="subscript"/>
          <w:lang w:val="en-US"/>
        </w:rPr>
        <w:t>n</w:t>
      </w:r>
      <w:r w:rsidR="001611E0" w:rsidRPr="008A780D">
        <w:rPr>
          <w:rFonts w:ascii="Times New Roman" w:hAnsi="Times New Roman" w:cs="Times New Roman"/>
          <w:sz w:val="24"/>
          <w:szCs w:val="24"/>
        </w:rPr>
        <w:t>; ис</w:t>
      </w:r>
      <w:r w:rsidR="00DB435F">
        <w:rPr>
          <w:rFonts w:ascii="Times New Roman" w:hAnsi="Times New Roman" w:cs="Times New Roman"/>
          <w:sz w:val="24"/>
          <w:szCs w:val="24"/>
        </w:rPr>
        <w:t>-</w:t>
      </w:r>
      <w:r w:rsidR="001611E0" w:rsidRPr="008A780D">
        <w:rPr>
          <w:rFonts w:ascii="Times New Roman" w:hAnsi="Times New Roman" w:cs="Times New Roman"/>
          <w:sz w:val="24"/>
          <w:szCs w:val="24"/>
        </w:rPr>
        <w:t>пользование катализаторов;</w:t>
      </w:r>
      <w:r w:rsidR="00CC622B" w:rsidRPr="008A780D">
        <w:rPr>
          <w:rFonts w:ascii="Times New Roman" w:hAnsi="Times New Roman" w:cs="Times New Roman"/>
          <w:sz w:val="24"/>
          <w:szCs w:val="24"/>
        </w:rPr>
        <w:t xml:space="preserve"> а также природа</w:t>
      </w:r>
      <w:r w:rsidRPr="008A780D">
        <w:rPr>
          <w:rFonts w:ascii="Times New Roman" w:hAnsi="Times New Roman" w:cs="Times New Roman"/>
          <w:sz w:val="24"/>
          <w:szCs w:val="24"/>
        </w:rPr>
        <w:t xml:space="preserve"> алкоксидного предшественника. В зависи</w:t>
      </w:r>
      <w:r w:rsidR="00DB435F">
        <w:rPr>
          <w:rFonts w:ascii="Times New Roman" w:hAnsi="Times New Roman" w:cs="Times New Roman"/>
          <w:sz w:val="24"/>
          <w:szCs w:val="24"/>
        </w:rPr>
        <w:t>-</w:t>
      </w:r>
      <w:r w:rsidRPr="008A780D">
        <w:rPr>
          <w:rFonts w:ascii="Times New Roman" w:hAnsi="Times New Roman" w:cs="Times New Roman"/>
          <w:sz w:val="24"/>
          <w:szCs w:val="24"/>
        </w:rPr>
        <w:t xml:space="preserve">мости от </w:t>
      </w:r>
      <w:r w:rsidR="001611E0" w:rsidRPr="008A780D">
        <w:rPr>
          <w:rFonts w:ascii="Times New Roman" w:hAnsi="Times New Roman" w:cs="Times New Roman"/>
          <w:sz w:val="24"/>
          <w:szCs w:val="24"/>
        </w:rPr>
        <w:t xml:space="preserve">типа </w:t>
      </w:r>
      <w:r w:rsidRPr="008A780D">
        <w:rPr>
          <w:rFonts w:ascii="Times New Roman" w:hAnsi="Times New Roman" w:cs="Times New Roman"/>
          <w:sz w:val="24"/>
          <w:szCs w:val="24"/>
        </w:rPr>
        <w:t>алкоксигруппы, кинетика процесса может значительно меняться</w:t>
      </w:r>
      <w:r w:rsidR="003E1FEF" w:rsidRPr="008A780D">
        <w:rPr>
          <w:rFonts w:ascii="Times New Roman" w:hAnsi="Times New Roman" w:cs="Times New Roman"/>
          <w:sz w:val="24"/>
          <w:szCs w:val="24"/>
        </w:rPr>
        <w:t xml:space="preserve"> [32]</w:t>
      </w:r>
      <w:r w:rsidRPr="008A780D">
        <w:rPr>
          <w:rFonts w:ascii="Times New Roman" w:hAnsi="Times New Roman" w:cs="Times New Roman"/>
          <w:sz w:val="24"/>
          <w:szCs w:val="24"/>
        </w:rPr>
        <w:t>.</w:t>
      </w:r>
    </w:p>
    <w:p w:rsidR="001611E0" w:rsidRPr="008A780D" w:rsidRDefault="001611E0"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Материалы на основе кремния, полученные с помощью золь-гель процесса, часто бывают пористыми, в связи с тем, что конечный матер</w:t>
      </w:r>
      <w:r w:rsidR="005859DD" w:rsidRPr="008A780D">
        <w:rPr>
          <w:rFonts w:ascii="Times New Roman" w:hAnsi="Times New Roman" w:cs="Times New Roman"/>
          <w:sz w:val="24"/>
          <w:szCs w:val="24"/>
        </w:rPr>
        <w:t>иал представляет собой гель. В его порах</w:t>
      </w:r>
      <w:r w:rsidRPr="008A780D">
        <w:rPr>
          <w:rFonts w:ascii="Times New Roman" w:hAnsi="Times New Roman" w:cs="Times New Roman"/>
          <w:sz w:val="24"/>
          <w:szCs w:val="24"/>
        </w:rPr>
        <w:t xml:space="preserve"> находится растворитель, </w:t>
      </w:r>
      <w:r w:rsidR="005859DD" w:rsidRPr="008A780D">
        <w:rPr>
          <w:rFonts w:ascii="Times New Roman" w:hAnsi="Times New Roman" w:cs="Times New Roman"/>
          <w:sz w:val="24"/>
          <w:szCs w:val="24"/>
        </w:rPr>
        <w:t>например, вода и</w:t>
      </w:r>
      <w:r w:rsidRPr="008A780D">
        <w:rPr>
          <w:rFonts w:ascii="Times New Roman" w:hAnsi="Times New Roman" w:cs="Times New Roman"/>
          <w:sz w:val="24"/>
          <w:szCs w:val="24"/>
        </w:rPr>
        <w:t xml:space="preserve"> спирт, образованный из исходного алкоксида кремния. Кроме того, </w:t>
      </w:r>
      <w:r w:rsidR="005859DD" w:rsidRPr="008A780D">
        <w:rPr>
          <w:rFonts w:ascii="Times New Roman" w:hAnsi="Times New Roman" w:cs="Times New Roman"/>
          <w:sz w:val="24"/>
          <w:szCs w:val="24"/>
        </w:rPr>
        <w:t>образование геля при гелировании</w:t>
      </w:r>
      <w:r w:rsidRPr="008A780D">
        <w:rPr>
          <w:rFonts w:ascii="Times New Roman" w:hAnsi="Times New Roman" w:cs="Times New Roman"/>
          <w:sz w:val="24"/>
          <w:szCs w:val="24"/>
        </w:rPr>
        <w:t xml:space="preserve"> золя не означает, что реакции гидролиза и конденсации остановлены в реакционном сосуде. Точка гелеобразования только определяет </w:t>
      </w:r>
      <w:r w:rsidR="005859DD" w:rsidRPr="008A780D">
        <w:rPr>
          <w:rFonts w:ascii="Times New Roman" w:hAnsi="Times New Roman" w:cs="Times New Roman"/>
          <w:sz w:val="24"/>
          <w:szCs w:val="24"/>
        </w:rPr>
        <w:t>момент времени, когда</w:t>
      </w:r>
      <w:r w:rsidRPr="008A780D">
        <w:rPr>
          <w:rFonts w:ascii="Times New Roman" w:hAnsi="Times New Roman" w:cs="Times New Roman"/>
          <w:sz w:val="24"/>
          <w:szCs w:val="24"/>
        </w:rPr>
        <w:t xml:space="preserve"> происходит резкое увеличение вязкости</w:t>
      </w:r>
      <w:r w:rsidR="005859DD" w:rsidRPr="008A780D">
        <w:rPr>
          <w:rFonts w:ascii="Times New Roman" w:hAnsi="Times New Roman" w:cs="Times New Roman"/>
          <w:sz w:val="24"/>
          <w:szCs w:val="24"/>
        </w:rPr>
        <w:t>,</w:t>
      </w:r>
      <w:r w:rsidRPr="008A780D">
        <w:rPr>
          <w:rFonts w:ascii="Times New Roman" w:hAnsi="Times New Roman" w:cs="Times New Roman"/>
          <w:sz w:val="24"/>
          <w:szCs w:val="24"/>
        </w:rPr>
        <w:t xml:space="preserve"> из-за трехмерной сшивки частиц золя. Поэтому, как правило, полученные материалы старятся в течение некоторого времени при комнатной или повышенной температуре. В</w:t>
      </w:r>
      <w:r w:rsidR="005859DD" w:rsidRPr="008A780D">
        <w:rPr>
          <w:rFonts w:ascii="Times New Roman" w:hAnsi="Times New Roman" w:cs="Times New Roman"/>
          <w:sz w:val="24"/>
          <w:szCs w:val="24"/>
        </w:rPr>
        <w:t>о время</w:t>
      </w:r>
      <w:r w:rsidRPr="008A780D">
        <w:rPr>
          <w:rFonts w:ascii="Times New Roman" w:hAnsi="Times New Roman" w:cs="Times New Roman"/>
          <w:sz w:val="24"/>
          <w:szCs w:val="24"/>
        </w:rPr>
        <w:t xml:space="preserve"> старения, происходит дальнейшее уплотнение материала</w:t>
      </w:r>
      <w:r w:rsidR="005859DD" w:rsidRPr="008A780D">
        <w:rPr>
          <w:rFonts w:ascii="Times New Roman" w:hAnsi="Times New Roman" w:cs="Times New Roman"/>
          <w:sz w:val="24"/>
          <w:szCs w:val="24"/>
        </w:rPr>
        <w:t>, обусловленное продолжающимися реакциями</w:t>
      </w:r>
      <w:r w:rsidRPr="008A780D">
        <w:rPr>
          <w:rFonts w:ascii="Times New Roman" w:hAnsi="Times New Roman" w:cs="Times New Roman"/>
          <w:sz w:val="24"/>
          <w:szCs w:val="24"/>
        </w:rPr>
        <w:t xml:space="preserve"> гидролиз</w:t>
      </w:r>
      <w:r w:rsidR="005859DD" w:rsidRPr="008A780D">
        <w:rPr>
          <w:rFonts w:ascii="Times New Roman" w:hAnsi="Times New Roman" w:cs="Times New Roman"/>
          <w:sz w:val="24"/>
          <w:szCs w:val="24"/>
        </w:rPr>
        <w:t>а и конденсации, в результате чего,</w:t>
      </w:r>
      <w:r w:rsidRPr="008A780D">
        <w:rPr>
          <w:rFonts w:ascii="Times New Roman" w:hAnsi="Times New Roman" w:cs="Times New Roman"/>
          <w:sz w:val="24"/>
          <w:szCs w:val="24"/>
        </w:rPr>
        <w:t xml:space="preserve"> гель дает усадку. Удаление растворителя из немодифицированного геля, например, путем </w:t>
      </w:r>
      <w:r w:rsidR="00152F21" w:rsidRPr="008A780D">
        <w:rPr>
          <w:rFonts w:ascii="Times New Roman" w:hAnsi="Times New Roman" w:cs="Times New Roman"/>
          <w:sz w:val="24"/>
          <w:szCs w:val="24"/>
        </w:rPr>
        <w:t>его</w:t>
      </w:r>
      <w:r w:rsidRPr="008A780D">
        <w:rPr>
          <w:rFonts w:ascii="Times New Roman" w:hAnsi="Times New Roman" w:cs="Times New Roman"/>
          <w:sz w:val="24"/>
          <w:szCs w:val="24"/>
        </w:rPr>
        <w:t xml:space="preserve"> испарения </w:t>
      </w:r>
      <w:r w:rsidR="006047B8" w:rsidRPr="008A780D">
        <w:rPr>
          <w:rFonts w:ascii="Times New Roman" w:hAnsi="Times New Roman" w:cs="Times New Roman"/>
          <w:sz w:val="24"/>
          <w:szCs w:val="24"/>
        </w:rPr>
        <w:t>при повышенной температуре</w:t>
      </w:r>
      <w:r w:rsidRPr="008A780D">
        <w:rPr>
          <w:rFonts w:ascii="Times New Roman" w:hAnsi="Times New Roman" w:cs="Times New Roman"/>
          <w:sz w:val="24"/>
          <w:szCs w:val="24"/>
        </w:rPr>
        <w:t xml:space="preserve">, обычно </w:t>
      </w:r>
      <w:r w:rsidR="006047B8" w:rsidRPr="008A780D">
        <w:rPr>
          <w:rFonts w:ascii="Times New Roman" w:hAnsi="Times New Roman" w:cs="Times New Roman"/>
          <w:sz w:val="24"/>
          <w:szCs w:val="24"/>
        </w:rPr>
        <w:t>приводит к разрушению</w:t>
      </w:r>
      <w:r w:rsidRPr="008A780D">
        <w:rPr>
          <w:rFonts w:ascii="Times New Roman" w:hAnsi="Times New Roman" w:cs="Times New Roman"/>
          <w:sz w:val="24"/>
          <w:szCs w:val="24"/>
        </w:rPr>
        <w:t xml:space="preserve"> структуры геля и заканчивается образованием порошка. Причиной этого являются высокие капиллярные силы, возникающие в процессе испарения, которые разрушают филигранную сеть геля. </w:t>
      </w:r>
      <w:r w:rsidR="006047B8" w:rsidRPr="008A780D">
        <w:rPr>
          <w:rFonts w:ascii="Times New Roman" w:hAnsi="Times New Roman" w:cs="Times New Roman"/>
          <w:sz w:val="24"/>
          <w:szCs w:val="24"/>
        </w:rPr>
        <w:t>Для ликвидации или уменьшения этого явления</w:t>
      </w:r>
      <w:r w:rsidRPr="008A780D">
        <w:rPr>
          <w:rFonts w:ascii="Times New Roman" w:hAnsi="Times New Roman" w:cs="Times New Roman"/>
          <w:sz w:val="24"/>
          <w:szCs w:val="24"/>
        </w:rPr>
        <w:t xml:space="preserve"> жидкость в порах геля может быть заменен</w:t>
      </w:r>
      <w:r w:rsidR="006047B8" w:rsidRPr="008A780D">
        <w:rPr>
          <w:rFonts w:ascii="Times New Roman" w:hAnsi="Times New Roman" w:cs="Times New Roman"/>
          <w:sz w:val="24"/>
          <w:szCs w:val="24"/>
        </w:rPr>
        <w:t>а</w:t>
      </w:r>
      <w:r w:rsidRPr="008A780D">
        <w:rPr>
          <w:rFonts w:ascii="Times New Roman" w:hAnsi="Times New Roman" w:cs="Times New Roman"/>
          <w:sz w:val="24"/>
          <w:szCs w:val="24"/>
        </w:rPr>
        <w:t xml:space="preserve"> на растворитель, который </w:t>
      </w:r>
      <w:r w:rsidR="006047B8" w:rsidRPr="008A780D">
        <w:rPr>
          <w:rFonts w:ascii="Times New Roman" w:hAnsi="Times New Roman" w:cs="Times New Roman"/>
          <w:sz w:val="24"/>
          <w:szCs w:val="24"/>
        </w:rPr>
        <w:t>обеспечивает</w:t>
      </w:r>
      <w:r w:rsidRPr="008A780D">
        <w:rPr>
          <w:rFonts w:ascii="Times New Roman" w:hAnsi="Times New Roman" w:cs="Times New Roman"/>
          <w:sz w:val="24"/>
          <w:szCs w:val="24"/>
        </w:rPr>
        <w:t xml:space="preserve"> низкие капиллярные силы. </w:t>
      </w:r>
      <w:r w:rsidR="006047B8" w:rsidRPr="008A780D">
        <w:rPr>
          <w:rFonts w:ascii="Times New Roman" w:hAnsi="Times New Roman" w:cs="Times New Roman"/>
          <w:sz w:val="24"/>
          <w:szCs w:val="24"/>
        </w:rPr>
        <w:t>Одн</w:t>
      </w:r>
      <w:r w:rsidR="00076561" w:rsidRPr="008A780D">
        <w:rPr>
          <w:rFonts w:ascii="Times New Roman" w:hAnsi="Times New Roman" w:cs="Times New Roman"/>
          <w:sz w:val="24"/>
          <w:szCs w:val="24"/>
        </w:rPr>
        <w:t>им из таких</w:t>
      </w:r>
      <w:r w:rsidR="006047B8" w:rsidRPr="008A780D">
        <w:rPr>
          <w:rFonts w:ascii="Times New Roman" w:hAnsi="Times New Roman" w:cs="Times New Roman"/>
          <w:sz w:val="24"/>
          <w:szCs w:val="24"/>
        </w:rPr>
        <w:t xml:space="preserve"> процессов</w:t>
      </w:r>
      <w:r w:rsidRPr="008A780D">
        <w:rPr>
          <w:rFonts w:ascii="Times New Roman" w:hAnsi="Times New Roman" w:cs="Times New Roman"/>
          <w:sz w:val="24"/>
          <w:szCs w:val="24"/>
        </w:rPr>
        <w:t xml:space="preserve"> является обмен растворителя</w:t>
      </w:r>
      <w:r w:rsidR="00076561" w:rsidRPr="008A780D">
        <w:rPr>
          <w:rFonts w:ascii="Times New Roman" w:hAnsi="Times New Roman" w:cs="Times New Roman"/>
          <w:sz w:val="24"/>
          <w:szCs w:val="24"/>
        </w:rPr>
        <w:t xml:space="preserve"> в составе геля, на вещество</w:t>
      </w:r>
      <w:r w:rsidRPr="008A780D">
        <w:rPr>
          <w:rFonts w:ascii="Times New Roman" w:hAnsi="Times New Roman" w:cs="Times New Roman"/>
          <w:sz w:val="24"/>
          <w:szCs w:val="24"/>
        </w:rPr>
        <w:t xml:space="preserve">, которое находится в его сверхкритическом состоянии и, таким </w:t>
      </w:r>
      <w:r w:rsidR="006047B8" w:rsidRPr="008A780D">
        <w:rPr>
          <w:rFonts w:ascii="Times New Roman" w:hAnsi="Times New Roman" w:cs="Times New Roman"/>
          <w:sz w:val="24"/>
          <w:szCs w:val="24"/>
        </w:rPr>
        <w:t>образом, может быть введе</w:t>
      </w:r>
      <w:r w:rsidRPr="008A780D">
        <w:rPr>
          <w:rFonts w:ascii="Times New Roman" w:hAnsi="Times New Roman" w:cs="Times New Roman"/>
          <w:sz w:val="24"/>
          <w:szCs w:val="24"/>
        </w:rPr>
        <w:t xml:space="preserve">но </w:t>
      </w:r>
      <w:r w:rsidR="006047B8" w:rsidRPr="008A780D">
        <w:rPr>
          <w:rFonts w:ascii="Times New Roman" w:hAnsi="Times New Roman" w:cs="Times New Roman"/>
          <w:sz w:val="24"/>
          <w:szCs w:val="24"/>
        </w:rPr>
        <w:t xml:space="preserve">в материал </w:t>
      </w:r>
      <w:r w:rsidRPr="008A780D">
        <w:rPr>
          <w:rFonts w:ascii="Times New Roman" w:hAnsi="Times New Roman" w:cs="Times New Roman"/>
          <w:sz w:val="24"/>
          <w:szCs w:val="24"/>
        </w:rPr>
        <w:t xml:space="preserve">непосредственно в газовой фазе. </w:t>
      </w:r>
      <w:r w:rsidR="006047B8" w:rsidRPr="008A780D">
        <w:rPr>
          <w:rFonts w:ascii="Times New Roman" w:hAnsi="Times New Roman" w:cs="Times New Roman"/>
          <w:sz w:val="24"/>
          <w:szCs w:val="24"/>
        </w:rPr>
        <w:t>Этот прием называется сушкой в закритической области. Применение этого метода приводит к сохранению структуры геля. Полученные таким образом</w:t>
      </w:r>
      <w:r w:rsidRPr="008A780D">
        <w:rPr>
          <w:rFonts w:ascii="Times New Roman" w:hAnsi="Times New Roman" w:cs="Times New Roman"/>
          <w:sz w:val="24"/>
          <w:szCs w:val="24"/>
        </w:rPr>
        <w:t xml:space="preserve"> легкие материалы называются аэрогели. В дополнение к упомянутой морфологии </w:t>
      </w:r>
      <w:r w:rsidR="006047B8" w:rsidRPr="008A780D">
        <w:rPr>
          <w:rFonts w:ascii="Times New Roman" w:hAnsi="Times New Roman" w:cs="Times New Roman"/>
          <w:sz w:val="24"/>
          <w:szCs w:val="24"/>
        </w:rPr>
        <w:t xml:space="preserve">сетки геля, в зависимости от условий обработки, </w:t>
      </w:r>
      <w:r w:rsidRPr="008A780D">
        <w:rPr>
          <w:rFonts w:ascii="Times New Roman" w:hAnsi="Times New Roman" w:cs="Times New Roman"/>
          <w:sz w:val="24"/>
          <w:szCs w:val="24"/>
        </w:rPr>
        <w:t xml:space="preserve">также могут быть получены </w:t>
      </w:r>
      <w:r w:rsidR="006047B8" w:rsidRPr="008A780D">
        <w:rPr>
          <w:rFonts w:ascii="Times New Roman" w:hAnsi="Times New Roman" w:cs="Times New Roman"/>
          <w:sz w:val="24"/>
          <w:szCs w:val="24"/>
        </w:rPr>
        <w:t xml:space="preserve">различные </w:t>
      </w:r>
      <w:r w:rsidRPr="008A780D">
        <w:rPr>
          <w:rFonts w:ascii="Times New Roman" w:hAnsi="Times New Roman" w:cs="Times New Roman"/>
          <w:sz w:val="24"/>
          <w:szCs w:val="24"/>
        </w:rPr>
        <w:t>частицы, волокна и тонкие пленки.</w:t>
      </w:r>
    </w:p>
    <w:p w:rsidR="0029455D" w:rsidRPr="008A780D" w:rsidRDefault="001611E0"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Если тетра</w:t>
      </w:r>
      <w:r w:rsidR="00DB435F">
        <w:rPr>
          <w:rFonts w:ascii="Times New Roman" w:hAnsi="Times New Roman" w:cs="Times New Roman"/>
          <w:sz w:val="24"/>
          <w:szCs w:val="24"/>
        </w:rPr>
        <w:t>-</w:t>
      </w:r>
      <w:r w:rsidRPr="008A780D">
        <w:rPr>
          <w:rFonts w:ascii="Times New Roman" w:hAnsi="Times New Roman" w:cs="Times New Roman"/>
          <w:sz w:val="24"/>
          <w:szCs w:val="24"/>
        </w:rPr>
        <w:t xml:space="preserve">алкоксисиланы являются единственными </w:t>
      </w:r>
      <w:r w:rsidR="00076561" w:rsidRPr="008A780D">
        <w:rPr>
          <w:rFonts w:ascii="Times New Roman" w:hAnsi="Times New Roman" w:cs="Times New Roman"/>
          <w:sz w:val="24"/>
          <w:szCs w:val="24"/>
        </w:rPr>
        <w:t>предшественниками,</w:t>
      </w:r>
      <w:r w:rsidRPr="008A780D">
        <w:rPr>
          <w:rFonts w:ascii="Times New Roman" w:hAnsi="Times New Roman" w:cs="Times New Roman"/>
          <w:sz w:val="24"/>
          <w:szCs w:val="24"/>
        </w:rPr>
        <w:t xml:space="preserve"> используемыми при формировании структуры оксида кремния, </w:t>
      </w:r>
      <w:r w:rsidR="00076561" w:rsidRPr="008A780D">
        <w:rPr>
          <w:rFonts w:ascii="Times New Roman" w:hAnsi="Times New Roman" w:cs="Times New Roman"/>
          <w:sz w:val="24"/>
          <w:szCs w:val="24"/>
        </w:rPr>
        <w:t xml:space="preserve">то получаемые </w:t>
      </w:r>
      <w:r w:rsidRPr="008A780D">
        <w:rPr>
          <w:rFonts w:ascii="Times New Roman" w:hAnsi="Times New Roman" w:cs="Times New Roman"/>
          <w:sz w:val="24"/>
          <w:szCs w:val="24"/>
        </w:rPr>
        <w:t xml:space="preserve">материалы имеют гидрофильную поверхность. Таким образом, во многих случаях, материалы </w:t>
      </w:r>
      <w:r w:rsidR="00076561" w:rsidRPr="008A780D">
        <w:rPr>
          <w:rFonts w:ascii="Times New Roman" w:hAnsi="Times New Roman" w:cs="Times New Roman"/>
          <w:sz w:val="24"/>
          <w:szCs w:val="24"/>
        </w:rPr>
        <w:t>могут активно взаимодействовать с водой и атмосферной влагой.</w:t>
      </w:r>
      <w:r w:rsidRPr="008A780D">
        <w:rPr>
          <w:rFonts w:ascii="Times New Roman" w:hAnsi="Times New Roman" w:cs="Times New Roman"/>
          <w:sz w:val="24"/>
          <w:szCs w:val="24"/>
        </w:rPr>
        <w:t xml:space="preserve"> Особенно </w:t>
      </w:r>
      <w:r w:rsidR="00076561" w:rsidRPr="008A780D">
        <w:rPr>
          <w:rFonts w:ascii="Times New Roman" w:hAnsi="Times New Roman" w:cs="Times New Roman"/>
          <w:sz w:val="24"/>
          <w:szCs w:val="24"/>
        </w:rPr>
        <w:t>это характерно для случая, когда материалы име</w:t>
      </w:r>
      <w:r w:rsidRPr="008A780D">
        <w:rPr>
          <w:rFonts w:ascii="Times New Roman" w:hAnsi="Times New Roman" w:cs="Times New Roman"/>
          <w:sz w:val="24"/>
          <w:szCs w:val="24"/>
        </w:rPr>
        <w:t>ют высокую п</w:t>
      </w:r>
      <w:r w:rsidR="00047B58" w:rsidRPr="008A780D">
        <w:rPr>
          <w:rFonts w:ascii="Times New Roman" w:hAnsi="Times New Roman" w:cs="Times New Roman"/>
          <w:sz w:val="24"/>
          <w:szCs w:val="24"/>
        </w:rPr>
        <w:t>ористость, например, аэрогели [3</w:t>
      </w:r>
      <w:r w:rsidRPr="008A780D">
        <w:rPr>
          <w:rFonts w:ascii="Times New Roman" w:hAnsi="Times New Roman" w:cs="Times New Roman"/>
          <w:sz w:val="24"/>
          <w:szCs w:val="24"/>
        </w:rPr>
        <w:t>5].</w:t>
      </w:r>
      <w:r w:rsidR="00076561" w:rsidRPr="008A780D">
        <w:rPr>
          <w:rFonts w:ascii="Times New Roman" w:hAnsi="Times New Roman" w:cs="Times New Roman"/>
          <w:sz w:val="24"/>
          <w:szCs w:val="24"/>
        </w:rPr>
        <w:t xml:space="preserve"> </w:t>
      </w:r>
      <w:r w:rsidR="00076FCC" w:rsidRPr="008A780D">
        <w:rPr>
          <w:rFonts w:ascii="Times New Roman" w:hAnsi="Times New Roman" w:cs="Times New Roman"/>
          <w:sz w:val="24"/>
          <w:szCs w:val="24"/>
        </w:rPr>
        <w:t>Гидрофильные свойства поверхности могут</w:t>
      </w:r>
      <w:r w:rsidR="00E05D1F" w:rsidRPr="008A780D">
        <w:rPr>
          <w:rFonts w:ascii="Times New Roman" w:hAnsi="Times New Roman" w:cs="Times New Roman"/>
          <w:sz w:val="24"/>
          <w:szCs w:val="24"/>
        </w:rPr>
        <w:t xml:space="preserve"> быть изменены</w:t>
      </w:r>
      <w:r w:rsidRPr="008A780D">
        <w:rPr>
          <w:rFonts w:ascii="Times New Roman" w:hAnsi="Times New Roman" w:cs="Times New Roman"/>
          <w:sz w:val="24"/>
          <w:szCs w:val="24"/>
        </w:rPr>
        <w:t>, если силанольн</w:t>
      </w:r>
      <w:r w:rsidR="00076FCC" w:rsidRPr="008A780D">
        <w:rPr>
          <w:rFonts w:ascii="Times New Roman" w:hAnsi="Times New Roman" w:cs="Times New Roman"/>
          <w:sz w:val="24"/>
          <w:szCs w:val="24"/>
        </w:rPr>
        <w:t>ые группы на поверхности заменены</w:t>
      </w:r>
      <w:r w:rsidRPr="008A780D">
        <w:rPr>
          <w:rFonts w:ascii="Times New Roman" w:hAnsi="Times New Roman" w:cs="Times New Roman"/>
          <w:sz w:val="24"/>
          <w:szCs w:val="24"/>
        </w:rPr>
        <w:t xml:space="preserve"> органическими гидрофобными группами. Это</w:t>
      </w:r>
      <w:r w:rsidR="00076FCC" w:rsidRPr="008A780D">
        <w:rPr>
          <w:rFonts w:ascii="Times New Roman" w:hAnsi="Times New Roman" w:cs="Times New Roman"/>
          <w:sz w:val="24"/>
          <w:szCs w:val="24"/>
        </w:rPr>
        <w:t>т процесс может происходить как</w:t>
      </w:r>
      <w:r w:rsidRPr="008A780D">
        <w:rPr>
          <w:rFonts w:ascii="Times New Roman" w:hAnsi="Times New Roman" w:cs="Times New Roman"/>
          <w:sz w:val="24"/>
          <w:szCs w:val="24"/>
        </w:rPr>
        <w:t xml:space="preserve"> </w:t>
      </w:r>
      <w:r w:rsidR="00076FCC" w:rsidRPr="008A780D">
        <w:rPr>
          <w:rFonts w:ascii="Times New Roman" w:hAnsi="Times New Roman" w:cs="Times New Roman"/>
          <w:sz w:val="24"/>
          <w:szCs w:val="24"/>
        </w:rPr>
        <w:t>после получения материала</w:t>
      </w:r>
      <w:r w:rsidRPr="008A780D">
        <w:rPr>
          <w:rFonts w:ascii="Times New Roman" w:hAnsi="Times New Roman" w:cs="Times New Roman"/>
          <w:sz w:val="24"/>
          <w:szCs w:val="24"/>
        </w:rPr>
        <w:t xml:space="preserve">, </w:t>
      </w:r>
      <w:r w:rsidR="00E05D1F" w:rsidRPr="008A780D">
        <w:rPr>
          <w:rFonts w:ascii="Times New Roman" w:hAnsi="Times New Roman" w:cs="Times New Roman"/>
          <w:sz w:val="24"/>
          <w:szCs w:val="24"/>
        </w:rPr>
        <w:t>так и в процессе его получения.</w:t>
      </w:r>
      <w:r w:rsidRPr="008A780D">
        <w:rPr>
          <w:rFonts w:ascii="Times New Roman" w:hAnsi="Times New Roman" w:cs="Times New Roman"/>
          <w:sz w:val="24"/>
          <w:szCs w:val="24"/>
        </w:rPr>
        <w:t xml:space="preserve"> </w:t>
      </w:r>
      <w:r w:rsidR="00E05D1F" w:rsidRPr="008A780D">
        <w:rPr>
          <w:rFonts w:ascii="Times New Roman" w:hAnsi="Times New Roman" w:cs="Times New Roman"/>
          <w:sz w:val="24"/>
          <w:szCs w:val="24"/>
        </w:rPr>
        <w:t xml:space="preserve">В последнем случае это возможно, </w:t>
      </w:r>
      <w:r w:rsidRPr="008A780D">
        <w:rPr>
          <w:rFonts w:ascii="Times New Roman" w:hAnsi="Times New Roman" w:cs="Times New Roman"/>
          <w:sz w:val="24"/>
          <w:szCs w:val="24"/>
        </w:rPr>
        <w:t>если мате</w:t>
      </w:r>
      <w:r w:rsidR="00E05D1F" w:rsidRPr="008A780D">
        <w:rPr>
          <w:rFonts w:ascii="Times New Roman" w:hAnsi="Times New Roman" w:cs="Times New Roman"/>
          <w:sz w:val="24"/>
          <w:szCs w:val="24"/>
        </w:rPr>
        <w:t>риал получается</w:t>
      </w:r>
      <w:r w:rsidR="00076FCC" w:rsidRPr="008A780D">
        <w:rPr>
          <w:rFonts w:ascii="Times New Roman" w:hAnsi="Times New Roman" w:cs="Times New Roman"/>
          <w:sz w:val="24"/>
          <w:szCs w:val="24"/>
        </w:rPr>
        <w:t xml:space="preserve"> соконденсацией, в присутствии второго органического функционального</w:t>
      </w:r>
      <w:r w:rsidRPr="008A780D">
        <w:rPr>
          <w:rFonts w:ascii="Times New Roman" w:hAnsi="Times New Roman" w:cs="Times New Roman"/>
          <w:sz w:val="24"/>
          <w:szCs w:val="24"/>
        </w:rPr>
        <w:t xml:space="preserve"> </w:t>
      </w:r>
      <w:r w:rsidR="00076FCC" w:rsidRPr="008A780D">
        <w:rPr>
          <w:rFonts w:ascii="Times New Roman" w:hAnsi="Times New Roman" w:cs="Times New Roman"/>
          <w:sz w:val="24"/>
          <w:szCs w:val="24"/>
        </w:rPr>
        <w:t>вещества</w:t>
      </w:r>
      <w:r w:rsidRPr="008A780D">
        <w:rPr>
          <w:rFonts w:ascii="Times New Roman" w:hAnsi="Times New Roman" w:cs="Times New Roman"/>
          <w:sz w:val="24"/>
          <w:szCs w:val="24"/>
        </w:rPr>
        <w:t>.</w:t>
      </w:r>
    </w:p>
    <w:p w:rsidR="00076FCC"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Возможность придать структуре геля определенные функциональные свойства, пользуясь различными путями, также является важным шагом в формировании нанокомпозитов. Это обусловлено тем, что в этих материалах межфазное взаимодействие между неорганической и органической составляющими играет важную роль при определении, какой образуется материал - гомогенный или гетерогенный.</w:t>
      </w:r>
    </w:p>
    <w:p w:rsidR="00076FCC" w:rsidRPr="008A780D" w:rsidRDefault="00076FCC" w:rsidP="008A780D">
      <w:pPr>
        <w:spacing w:after="0" w:line="240" w:lineRule="auto"/>
        <w:ind w:firstLine="567"/>
        <w:jc w:val="both"/>
        <w:rPr>
          <w:rFonts w:ascii="Times New Roman" w:hAnsi="Times New Roman" w:cs="Times New Roman"/>
          <w:sz w:val="24"/>
          <w:szCs w:val="24"/>
        </w:rPr>
      </w:pP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1.2.</w:t>
      </w:r>
      <w:r w:rsidRPr="008A780D">
        <w:rPr>
          <w:rFonts w:ascii="Times New Roman" w:hAnsi="Times New Roman" w:cs="Times New Roman"/>
          <w:sz w:val="24"/>
          <w:szCs w:val="24"/>
        </w:rPr>
        <w:tab/>
      </w:r>
      <w:r w:rsidR="00DB435F">
        <w:rPr>
          <w:rFonts w:ascii="Times New Roman" w:hAnsi="Times New Roman" w:cs="Times New Roman"/>
          <w:sz w:val="24"/>
          <w:szCs w:val="24"/>
        </w:rPr>
        <w:t xml:space="preserve"> </w:t>
      </w:r>
      <w:r w:rsidRPr="008A780D">
        <w:rPr>
          <w:rFonts w:ascii="Times New Roman" w:hAnsi="Times New Roman" w:cs="Times New Roman"/>
          <w:sz w:val="24"/>
          <w:szCs w:val="24"/>
        </w:rPr>
        <w:t>Негидролитический метод золь-гель синтеза</w:t>
      </w:r>
    </w:p>
    <w:p w:rsidR="00E05D1F" w:rsidRPr="008A780D" w:rsidRDefault="00E05D1F" w:rsidP="008A780D">
      <w:pPr>
        <w:spacing w:after="0" w:line="240" w:lineRule="auto"/>
        <w:ind w:firstLine="567"/>
        <w:jc w:val="both"/>
        <w:rPr>
          <w:rFonts w:ascii="Times New Roman" w:hAnsi="Times New Roman" w:cs="Times New Roman"/>
          <w:sz w:val="24"/>
          <w:szCs w:val="24"/>
        </w:rPr>
      </w:pP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Другим направлением</w:t>
      </w:r>
      <w:r w:rsidR="00524859" w:rsidRPr="008A780D">
        <w:rPr>
          <w:rFonts w:ascii="Times New Roman" w:hAnsi="Times New Roman" w:cs="Times New Roman"/>
          <w:sz w:val="24"/>
          <w:szCs w:val="24"/>
        </w:rPr>
        <w:t xml:space="preserve"> получения органо-минеральных</w:t>
      </w:r>
      <w:r w:rsidRPr="008A780D">
        <w:rPr>
          <w:rFonts w:ascii="Times New Roman" w:hAnsi="Times New Roman" w:cs="Times New Roman"/>
          <w:sz w:val="24"/>
          <w:szCs w:val="24"/>
        </w:rPr>
        <w:t xml:space="preserve"> гибридных материалов являет</w:t>
      </w:r>
      <w:r w:rsidR="00524859" w:rsidRPr="008A780D">
        <w:rPr>
          <w:rFonts w:ascii="Times New Roman" w:hAnsi="Times New Roman" w:cs="Times New Roman"/>
          <w:sz w:val="24"/>
          <w:szCs w:val="24"/>
        </w:rPr>
        <w:t>ся негидролитический способ</w:t>
      </w:r>
      <w:r w:rsidRPr="008A780D">
        <w:rPr>
          <w:rFonts w:ascii="Times New Roman" w:hAnsi="Times New Roman" w:cs="Times New Roman"/>
          <w:sz w:val="24"/>
          <w:szCs w:val="24"/>
        </w:rPr>
        <w:t xml:space="preserve">. </w:t>
      </w:r>
      <w:r w:rsidR="00524859" w:rsidRPr="008A780D">
        <w:rPr>
          <w:rFonts w:ascii="Times New Roman" w:hAnsi="Times New Roman" w:cs="Times New Roman"/>
          <w:sz w:val="24"/>
          <w:szCs w:val="24"/>
        </w:rPr>
        <w:t>Он строится либо на негидролитической реакций гидроксилирования или на апротонных реак</w:t>
      </w:r>
      <w:r w:rsidR="00047B58" w:rsidRPr="008A780D">
        <w:rPr>
          <w:rFonts w:ascii="Times New Roman" w:hAnsi="Times New Roman" w:cs="Times New Roman"/>
          <w:sz w:val="24"/>
          <w:szCs w:val="24"/>
        </w:rPr>
        <w:t>циях конденсации (рис. 5) [</w:t>
      </w:r>
      <w:r w:rsidR="008C48BA" w:rsidRPr="008A780D">
        <w:rPr>
          <w:rFonts w:ascii="Times New Roman" w:hAnsi="Times New Roman" w:cs="Times New Roman"/>
          <w:sz w:val="24"/>
          <w:szCs w:val="24"/>
        </w:rPr>
        <w:t>4,</w:t>
      </w:r>
      <w:r w:rsidR="009A6897" w:rsidRPr="008A780D">
        <w:rPr>
          <w:rFonts w:ascii="Times New Roman" w:hAnsi="Times New Roman" w:cs="Times New Roman"/>
          <w:sz w:val="24"/>
          <w:szCs w:val="24"/>
        </w:rPr>
        <w:t>3</w:t>
      </w:r>
      <w:r w:rsidR="008C48BA" w:rsidRPr="008A780D">
        <w:rPr>
          <w:rFonts w:ascii="Times New Roman" w:hAnsi="Times New Roman" w:cs="Times New Roman"/>
          <w:sz w:val="24"/>
          <w:szCs w:val="24"/>
        </w:rPr>
        <w:t>3</w:t>
      </w:r>
      <w:r w:rsidR="00524859" w:rsidRPr="008A780D">
        <w:rPr>
          <w:rFonts w:ascii="Times New Roman" w:hAnsi="Times New Roman" w:cs="Times New Roman"/>
          <w:sz w:val="24"/>
          <w:szCs w:val="24"/>
        </w:rPr>
        <w:t>]. В конкретном случае, э</w:t>
      </w:r>
      <w:r w:rsidRPr="008A780D">
        <w:rPr>
          <w:rFonts w:ascii="Times New Roman" w:hAnsi="Times New Roman" w:cs="Times New Roman"/>
          <w:sz w:val="24"/>
          <w:szCs w:val="24"/>
        </w:rPr>
        <w:t xml:space="preserve">тот метод основан на реакции галоида металла (MX) с донорами кислорода (такими как алкоксид металла, простой эфир, спирт </w:t>
      </w:r>
      <w:r w:rsidR="00524859" w:rsidRPr="008A780D">
        <w:rPr>
          <w:rFonts w:ascii="Times New Roman" w:hAnsi="Times New Roman" w:cs="Times New Roman"/>
          <w:sz w:val="24"/>
          <w:szCs w:val="24"/>
        </w:rPr>
        <w:t>и т.д.) в безводной среде</w:t>
      </w:r>
      <w:r w:rsidRPr="008A780D">
        <w:rPr>
          <w:rFonts w:ascii="Times New Roman" w:hAnsi="Times New Roman" w:cs="Times New Roman"/>
          <w:sz w:val="24"/>
          <w:szCs w:val="24"/>
        </w:rPr>
        <w:t>. В качестве побочного соединения этой реакции образуется алкилгалоидное соединение.</w:t>
      </w:r>
    </w:p>
    <w:p w:rsidR="00B379D7" w:rsidRPr="008A780D" w:rsidRDefault="00B379D7" w:rsidP="008A780D">
      <w:pPr>
        <w:tabs>
          <w:tab w:val="left" w:pos="567"/>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Во многих случаях для осуществления этих реакций требуются более высокие температуры. Поэтому, применимость этого процесса к органическим группам, ограничена. Реакции негидролитического или неводного золь-гель процесса недавно было уделено большое внимание, потому что он представляет собой метод для создания высоко окристаллизованных наночастиц [</w:t>
      </w:r>
      <w:r w:rsidR="008C48BA" w:rsidRPr="008A780D">
        <w:rPr>
          <w:rFonts w:ascii="Times New Roman" w:hAnsi="Times New Roman" w:cs="Times New Roman"/>
          <w:sz w:val="24"/>
          <w:szCs w:val="24"/>
        </w:rPr>
        <w:t>26</w:t>
      </w:r>
      <w:r w:rsidRPr="008A780D">
        <w:rPr>
          <w:rFonts w:ascii="Times New Roman" w:hAnsi="Times New Roman" w:cs="Times New Roman"/>
          <w:sz w:val="24"/>
          <w:szCs w:val="24"/>
        </w:rPr>
        <w:t>].</w:t>
      </w:r>
    </w:p>
    <w:p w:rsidR="00B379D7" w:rsidRPr="008A780D" w:rsidRDefault="00B379D7"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object w:dxaOrig="9857" w:dyaOrig="1716">
          <v:shape id="_x0000_i1033" type="#_x0000_t75" style="width:435.75pt;height:75.75pt" o:ole="">
            <v:imagedata r:id="rId22" o:title=""/>
          </v:shape>
          <o:OLEObject Type="Embed" ProgID="ChemDraw.Document.6.0" ShapeID="_x0000_i1033" DrawAspect="Content" ObjectID="_1470586648" r:id="rId23"/>
        </w:object>
      </w:r>
    </w:p>
    <w:p w:rsidR="00B379D7" w:rsidRPr="008A780D" w:rsidRDefault="00B379D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Рис. </w:t>
      </w:r>
      <w:r w:rsidR="00524859" w:rsidRPr="008A780D">
        <w:rPr>
          <w:rFonts w:ascii="Times New Roman" w:hAnsi="Times New Roman" w:cs="Times New Roman"/>
          <w:sz w:val="24"/>
          <w:szCs w:val="24"/>
        </w:rPr>
        <w:t>5.</w:t>
      </w:r>
      <w:r w:rsidRPr="008A780D">
        <w:rPr>
          <w:rFonts w:ascii="Times New Roman" w:hAnsi="Times New Roman" w:cs="Times New Roman"/>
          <w:sz w:val="24"/>
          <w:szCs w:val="24"/>
        </w:rPr>
        <w:t xml:space="preserve"> Пример одного из механизмов для реакции негидролитического золь-гель процесса получения неорганических оксидов</w:t>
      </w:r>
    </w:p>
    <w:p w:rsidR="00524859" w:rsidRPr="008A780D" w:rsidRDefault="00524859" w:rsidP="008A780D">
      <w:pPr>
        <w:spacing w:after="0" w:line="240" w:lineRule="auto"/>
        <w:ind w:firstLine="567"/>
        <w:jc w:val="both"/>
        <w:rPr>
          <w:rFonts w:ascii="Times New Roman" w:hAnsi="Times New Roman" w:cs="Times New Roman"/>
          <w:sz w:val="24"/>
          <w:szCs w:val="24"/>
        </w:rPr>
      </w:pPr>
    </w:p>
    <w:p w:rsidR="00B379D7" w:rsidRPr="008A780D" w:rsidRDefault="00B379D7" w:rsidP="00086F15">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При подготовке нанокомпозитов это</w:t>
      </w:r>
      <w:r w:rsidR="00086F15">
        <w:rPr>
          <w:rFonts w:ascii="Times New Roman" w:hAnsi="Times New Roman" w:cs="Times New Roman"/>
          <w:sz w:val="24"/>
          <w:szCs w:val="24"/>
        </w:rPr>
        <w:t>т</w:t>
      </w:r>
      <w:r w:rsidRPr="008A780D">
        <w:rPr>
          <w:rFonts w:ascii="Times New Roman" w:hAnsi="Times New Roman" w:cs="Times New Roman"/>
          <w:sz w:val="24"/>
          <w:szCs w:val="24"/>
        </w:rPr>
        <w:t xml:space="preserve"> метод редко используется в связи с температурными ограничениями и, следовательно, доступен только для определенных типов полимеров. </w:t>
      </w:r>
    </w:p>
    <w:p w:rsidR="00E05D1F" w:rsidRPr="008A780D" w:rsidRDefault="0052485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Однако э</w:t>
      </w:r>
      <w:r w:rsidR="00E05D1F" w:rsidRPr="008A780D">
        <w:rPr>
          <w:rFonts w:ascii="Times New Roman" w:hAnsi="Times New Roman" w:cs="Times New Roman"/>
          <w:sz w:val="24"/>
          <w:szCs w:val="24"/>
        </w:rPr>
        <w:t>тот метод имеет ряд преимуществ:</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отсутствие растворителей;</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уменьшение или исключение образования силанольных групп в конечном продукте вследствие иного механизма реакции по сравнению с гидролитическим методом золь-гель синтеза;</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легче добитьс</w:t>
      </w:r>
      <w:r w:rsidR="00524859" w:rsidRPr="008A780D">
        <w:rPr>
          <w:rFonts w:ascii="Times New Roman" w:hAnsi="Times New Roman" w:cs="Times New Roman"/>
          <w:sz w:val="24"/>
          <w:szCs w:val="24"/>
        </w:rPr>
        <w:t>я однородности смеси исходных веществ</w:t>
      </w:r>
      <w:r w:rsidRPr="008A780D">
        <w:rPr>
          <w:rFonts w:ascii="Times New Roman" w:hAnsi="Times New Roman" w:cs="Times New Roman"/>
          <w:sz w:val="24"/>
          <w:szCs w:val="24"/>
        </w:rPr>
        <w:t>, особенно для неполярных молекул.</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Одновременно с этим следует иметь в виду, что:</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необходимо проявлять повышенную осторожность при работе с некоторыми</w:t>
      </w:r>
      <w:r w:rsidR="00524859" w:rsidRPr="008A780D">
        <w:rPr>
          <w:rFonts w:ascii="Times New Roman" w:hAnsi="Times New Roman" w:cs="Times New Roman"/>
          <w:sz w:val="24"/>
          <w:szCs w:val="24"/>
        </w:rPr>
        <w:t xml:space="preserve"> высокореакционными реагентами</w:t>
      </w:r>
      <w:r w:rsidRPr="008A780D">
        <w:rPr>
          <w:rFonts w:ascii="Times New Roman" w:hAnsi="Times New Roman" w:cs="Times New Roman"/>
          <w:sz w:val="24"/>
          <w:szCs w:val="24"/>
        </w:rPr>
        <w:t>, которые используются в негидролитическом методе;</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взаимодействие кислородсодержащих молекул может быть осложнено их участием в реакциях в качестве донора кислорода.</w:t>
      </w:r>
    </w:p>
    <w:p w:rsidR="00E05D1F" w:rsidRPr="008A780D" w:rsidRDefault="0052485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w:t>
      </w:r>
      <w:r w:rsidR="00E05D1F" w:rsidRPr="008A780D">
        <w:rPr>
          <w:rFonts w:ascii="Times New Roman" w:hAnsi="Times New Roman" w:cs="Times New Roman"/>
          <w:sz w:val="24"/>
          <w:szCs w:val="24"/>
        </w:rPr>
        <w:t xml:space="preserve">егидролитический метод был предметом исследования ряда </w:t>
      </w:r>
      <w:r w:rsidR="009A6897" w:rsidRPr="008A780D">
        <w:rPr>
          <w:rFonts w:ascii="Times New Roman" w:hAnsi="Times New Roman" w:cs="Times New Roman"/>
          <w:sz w:val="24"/>
          <w:szCs w:val="24"/>
        </w:rPr>
        <w:t>работ [38-44</w:t>
      </w:r>
      <w:r w:rsidR="00E05D1F" w:rsidRPr="008A780D">
        <w:rPr>
          <w:rFonts w:ascii="Times New Roman" w:hAnsi="Times New Roman" w:cs="Times New Roman"/>
          <w:sz w:val="24"/>
          <w:szCs w:val="24"/>
        </w:rPr>
        <w:t>] для выявления его преимуществ с целью п</w:t>
      </w:r>
      <w:r w:rsidR="00A940C4" w:rsidRPr="008A780D">
        <w:rPr>
          <w:rFonts w:ascii="Times New Roman" w:hAnsi="Times New Roman" w:cs="Times New Roman"/>
          <w:sz w:val="24"/>
          <w:szCs w:val="24"/>
        </w:rPr>
        <w:t>олучения неорганических оксидов. Однако,</w:t>
      </w:r>
      <w:r w:rsidR="00E05D1F" w:rsidRPr="008A780D">
        <w:rPr>
          <w:rFonts w:ascii="Times New Roman" w:hAnsi="Times New Roman" w:cs="Times New Roman"/>
          <w:sz w:val="24"/>
          <w:szCs w:val="24"/>
        </w:rPr>
        <w:t xml:space="preserve"> он крайне мало используется д</w:t>
      </w:r>
      <w:r w:rsidRPr="008A780D">
        <w:rPr>
          <w:rFonts w:ascii="Times New Roman" w:hAnsi="Times New Roman" w:cs="Times New Roman"/>
          <w:sz w:val="24"/>
          <w:szCs w:val="24"/>
        </w:rPr>
        <w:t>ля синтеза органо-минеральных</w:t>
      </w:r>
      <w:r w:rsidR="00E05D1F" w:rsidRPr="008A780D">
        <w:rPr>
          <w:rFonts w:ascii="Times New Roman" w:hAnsi="Times New Roman" w:cs="Times New Roman"/>
          <w:sz w:val="24"/>
          <w:szCs w:val="24"/>
        </w:rPr>
        <w:t xml:space="preserve"> гибридов</w:t>
      </w:r>
      <w:r w:rsidR="00A940C4" w:rsidRPr="008A780D">
        <w:rPr>
          <w:rFonts w:ascii="Times New Roman" w:hAnsi="Times New Roman" w:cs="Times New Roman"/>
          <w:sz w:val="24"/>
          <w:szCs w:val="24"/>
        </w:rPr>
        <w:t>. Еще в 1955 году</w:t>
      </w:r>
      <w:r w:rsidR="00E05D1F" w:rsidRPr="008A780D">
        <w:rPr>
          <w:rFonts w:ascii="Times New Roman" w:hAnsi="Times New Roman" w:cs="Times New Roman"/>
          <w:sz w:val="24"/>
          <w:szCs w:val="24"/>
        </w:rPr>
        <w:t xml:space="preserve"> </w:t>
      </w:r>
      <w:r w:rsidR="00CB0435" w:rsidRPr="008A780D">
        <w:rPr>
          <w:rFonts w:ascii="Times New Roman" w:hAnsi="Times New Roman" w:cs="Times New Roman"/>
          <w:sz w:val="24"/>
          <w:szCs w:val="24"/>
        </w:rPr>
        <w:t xml:space="preserve">Андриановым К.А., в его классической монографии, </w:t>
      </w:r>
      <w:r w:rsidR="00A940C4" w:rsidRPr="008A780D">
        <w:rPr>
          <w:rFonts w:ascii="Times New Roman" w:hAnsi="Times New Roman" w:cs="Times New Roman"/>
          <w:sz w:val="24"/>
          <w:szCs w:val="24"/>
        </w:rPr>
        <w:t xml:space="preserve">был </w:t>
      </w:r>
      <w:r w:rsidR="00E05D1F" w:rsidRPr="008A780D">
        <w:rPr>
          <w:rFonts w:ascii="Times New Roman" w:hAnsi="Times New Roman" w:cs="Times New Roman"/>
          <w:sz w:val="24"/>
          <w:szCs w:val="24"/>
        </w:rPr>
        <w:t>оп</w:t>
      </w:r>
      <w:r w:rsidR="00A940C4" w:rsidRPr="008A780D">
        <w:rPr>
          <w:rFonts w:ascii="Times New Roman" w:hAnsi="Times New Roman" w:cs="Times New Roman"/>
          <w:sz w:val="24"/>
          <w:szCs w:val="24"/>
        </w:rPr>
        <w:t>исан</w:t>
      </w:r>
      <w:r w:rsidR="00E05D1F" w:rsidRPr="008A780D">
        <w:rPr>
          <w:rFonts w:ascii="Times New Roman" w:hAnsi="Times New Roman" w:cs="Times New Roman"/>
          <w:sz w:val="24"/>
          <w:szCs w:val="24"/>
        </w:rPr>
        <w:t xml:space="preserve"> синтез некоторых алкил- и арил- модифицированных силика</w:t>
      </w:r>
      <w:r w:rsidR="00A940C4" w:rsidRPr="008A780D">
        <w:rPr>
          <w:rFonts w:ascii="Times New Roman" w:hAnsi="Times New Roman" w:cs="Times New Roman"/>
          <w:sz w:val="24"/>
          <w:szCs w:val="24"/>
        </w:rPr>
        <w:t>тов (и линейных полиорганосилок</w:t>
      </w:r>
      <w:r w:rsidR="00E05D1F" w:rsidRPr="008A780D">
        <w:rPr>
          <w:rFonts w:ascii="Times New Roman" w:hAnsi="Times New Roman" w:cs="Times New Roman"/>
          <w:sz w:val="24"/>
          <w:szCs w:val="24"/>
        </w:rPr>
        <w:t>санов) посредством различного комбинирования диметилдихлорсилана, м</w:t>
      </w:r>
      <w:r w:rsidR="00A940C4" w:rsidRPr="008A780D">
        <w:rPr>
          <w:rFonts w:ascii="Times New Roman" w:hAnsi="Times New Roman" w:cs="Times New Roman"/>
          <w:sz w:val="24"/>
          <w:szCs w:val="24"/>
        </w:rPr>
        <w:t>етилфенилдихлор</w:t>
      </w:r>
      <w:r w:rsidR="00086F15">
        <w:rPr>
          <w:rFonts w:ascii="Times New Roman" w:hAnsi="Times New Roman" w:cs="Times New Roman"/>
          <w:sz w:val="24"/>
          <w:szCs w:val="24"/>
        </w:rPr>
        <w:t>-</w:t>
      </w:r>
      <w:r w:rsidR="00A940C4" w:rsidRPr="008A780D">
        <w:rPr>
          <w:rFonts w:ascii="Times New Roman" w:hAnsi="Times New Roman" w:cs="Times New Roman"/>
          <w:sz w:val="24"/>
          <w:szCs w:val="24"/>
        </w:rPr>
        <w:t>силана, фенилтри</w:t>
      </w:r>
      <w:r w:rsidR="00E05D1F" w:rsidRPr="008A780D">
        <w:rPr>
          <w:rFonts w:ascii="Times New Roman" w:hAnsi="Times New Roman" w:cs="Times New Roman"/>
          <w:sz w:val="24"/>
          <w:szCs w:val="24"/>
        </w:rPr>
        <w:t>хлорсилана, фенилтриэтоксисилана и фенилэтилдиэтоксисилана в присутствии хлорида железа (III) или хлорида алюминия (III), при Т=95÷100</w:t>
      </w:r>
      <w:r w:rsidR="00A05A87" w:rsidRPr="008A780D">
        <w:rPr>
          <w:rFonts w:ascii="Times New Roman" w:hAnsi="Times New Roman" w:cs="Times New Roman"/>
          <w:sz w:val="24"/>
          <w:szCs w:val="24"/>
        </w:rPr>
        <w:t xml:space="preserve"> </w:t>
      </w:r>
      <m:oMath>
        <m:r>
          <w:rPr>
            <w:rFonts w:ascii="Cambria Math" w:hAnsi="Cambria Math" w:cs="Times New Roman"/>
            <w:sz w:val="24"/>
            <w:szCs w:val="24"/>
          </w:rPr>
          <m:t>℃</m:t>
        </m:r>
      </m:oMath>
      <w:r w:rsidR="00E05D1F" w:rsidRPr="008A780D">
        <w:rPr>
          <w:rFonts w:ascii="Times New Roman" w:hAnsi="Times New Roman" w:cs="Times New Roman"/>
          <w:sz w:val="24"/>
          <w:szCs w:val="24"/>
        </w:rPr>
        <w:t>. Проверка полученных результатов показала, что эти реакции протекают по механизму гетерофункциональной ступенчатой поликонденсации с образованием нерастворимого, разветвленного органо-модифицированного силиката, когда в качестве кремний</w:t>
      </w:r>
      <w:r w:rsidR="00E15A79">
        <w:rPr>
          <w:rFonts w:ascii="Times New Roman" w:hAnsi="Times New Roman" w:cs="Times New Roman"/>
          <w:sz w:val="24"/>
          <w:szCs w:val="24"/>
        </w:rPr>
        <w:t>-</w:t>
      </w:r>
      <w:r w:rsidR="00E05D1F" w:rsidRPr="008A780D">
        <w:rPr>
          <w:rFonts w:ascii="Times New Roman" w:hAnsi="Times New Roman" w:cs="Times New Roman"/>
          <w:sz w:val="24"/>
          <w:szCs w:val="24"/>
        </w:rPr>
        <w:t>содержащего прекурсора использовались ди- и тр</w:t>
      </w:r>
      <w:r w:rsidR="001B3763" w:rsidRPr="008A780D">
        <w:rPr>
          <w:rFonts w:ascii="Times New Roman" w:hAnsi="Times New Roman" w:cs="Times New Roman"/>
          <w:sz w:val="24"/>
          <w:szCs w:val="24"/>
        </w:rPr>
        <w:t>и -</w:t>
      </w:r>
      <w:r w:rsidR="00E05D1F" w:rsidRPr="008A780D">
        <w:rPr>
          <w:rFonts w:ascii="Times New Roman" w:hAnsi="Times New Roman" w:cs="Times New Roman"/>
          <w:sz w:val="24"/>
          <w:szCs w:val="24"/>
        </w:rPr>
        <w:t xml:space="preserve"> функциональные алкоксисиланы. Но никаких дополнительных исследований полученных образцов не было проведено.</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Негидролитический метод золь-гель синтеза изучали при формировании органо-модифицированных сили</w:t>
      </w:r>
      <w:r w:rsidR="00A940C4" w:rsidRPr="008A780D">
        <w:rPr>
          <w:rFonts w:ascii="Times New Roman" w:hAnsi="Times New Roman" w:cs="Times New Roman"/>
          <w:sz w:val="24"/>
          <w:szCs w:val="24"/>
        </w:rPr>
        <w:t>катов (</w:t>
      </w:r>
      <w:r w:rsidRPr="008A780D">
        <w:rPr>
          <w:rFonts w:ascii="Times New Roman" w:hAnsi="Times New Roman" w:cs="Times New Roman"/>
          <w:sz w:val="24"/>
          <w:szCs w:val="24"/>
        </w:rPr>
        <w:t xml:space="preserve">называемых ORMOSILs) с различными органическими </w:t>
      </w:r>
      <w:r w:rsidR="009A6897" w:rsidRPr="008A780D">
        <w:rPr>
          <w:rFonts w:ascii="Times New Roman" w:hAnsi="Times New Roman" w:cs="Times New Roman"/>
          <w:sz w:val="24"/>
          <w:szCs w:val="24"/>
        </w:rPr>
        <w:t>группами [45</w:t>
      </w:r>
      <w:r w:rsidRPr="008A780D">
        <w:rPr>
          <w:rFonts w:ascii="Times New Roman" w:hAnsi="Times New Roman" w:cs="Times New Roman"/>
          <w:sz w:val="24"/>
          <w:szCs w:val="24"/>
        </w:rPr>
        <w:t>].</w:t>
      </w:r>
      <w:r w:rsidR="00A940C4" w:rsidRPr="008A780D">
        <w:rPr>
          <w:rFonts w:ascii="Times New Roman" w:hAnsi="Times New Roman" w:cs="Times New Roman"/>
          <w:sz w:val="24"/>
          <w:szCs w:val="24"/>
        </w:rPr>
        <w:t xml:space="preserve"> Для формирования кремнеземной реш</w:t>
      </w:r>
      <w:r w:rsidRPr="008A780D">
        <w:rPr>
          <w:rFonts w:ascii="Times New Roman" w:hAnsi="Times New Roman" w:cs="Times New Roman"/>
          <w:sz w:val="24"/>
          <w:szCs w:val="24"/>
        </w:rPr>
        <w:t>етки были использованы мон</w:t>
      </w:r>
      <w:r w:rsidR="001B3763" w:rsidRPr="008A780D">
        <w:rPr>
          <w:rFonts w:ascii="Times New Roman" w:hAnsi="Times New Roman" w:cs="Times New Roman"/>
          <w:sz w:val="24"/>
          <w:szCs w:val="24"/>
        </w:rPr>
        <w:t>о -</w:t>
      </w:r>
      <w:r w:rsidRPr="008A780D">
        <w:rPr>
          <w:rFonts w:ascii="Times New Roman" w:hAnsi="Times New Roman" w:cs="Times New Roman"/>
          <w:sz w:val="24"/>
          <w:szCs w:val="24"/>
        </w:rPr>
        <w:t xml:space="preserve"> и ди- замещенные алкокси прекурсоры с алкильными группами различной длины: от –</w:t>
      </w:r>
      <w:r w:rsidR="00A940C4" w:rsidRPr="008A780D">
        <w:rPr>
          <w:rFonts w:ascii="Times New Roman" w:hAnsi="Times New Roman" w:cs="Times New Roman"/>
          <w:sz w:val="24"/>
          <w:szCs w:val="24"/>
        </w:rPr>
        <w:t>СН</w:t>
      </w:r>
      <w:r w:rsidR="00A940C4"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xml:space="preserve"> до –С</w:t>
      </w:r>
      <w:r w:rsidRPr="008A780D">
        <w:rPr>
          <w:rFonts w:ascii="Times New Roman" w:hAnsi="Times New Roman" w:cs="Times New Roman"/>
          <w:sz w:val="24"/>
          <w:szCs w:val="24"/>
          <w:vertAlign w:val="subscript"/>
        </w:rPr>
        <w:t>10</w:t>
      </w:r>
      <w:r w:rsidRPr="008A780D">
        <w:rPr>
          <w:rFonts w:ascii="Times New Roman" w:hAnsi="Times New Roman" w:cs="Times New Roman"/>
          <w:sz w:val="24"/>
          <w:szCs w:val="24"/>
        </w:rPr>
        <w:t>Н</w:t>
      </w:r>
      <w:r w:rsidRPr="008A780D">
        <w:rPr>
          <w:rFonts w:ascii="Times New Roman" w:hAnsi="Times New Roman" w:cs="Times New Roman"/>
          <w:sz w:val="24"/>
          <w:szCs w:val="24"/>
          <w:vertAlign w:val="subscript"/>
        </w:rPr>
        <w:t>21</w:t>
      </w:r>
      <w:r w:rsidRPr="008A780D">
        <w:rPr>
          <w:rFonts w:ascii="Times New Roman" w:hAnsi="Times New Roman" w:cs="Times New Roman"/>
          <w:sz w:val="24"/>
          <w:szCs w:val="24"/>
        </w:rPr>
        <w:t>. Хотя аналогичные гибриды могут быть получены и гидролитическим методом, все же негидролитический подход имеет некоторые преимущества, особенно при синтезе гидрофобных гибридов. Например, существует ограничение на вв</w:t>
      </w:r>
      <w:r w:rsidR="00A05A87" w:rsidRPr="008A780D">
        <w:rPr>
          <w:rFonts w:ascii="Times New Roman" w:hAnsi="Times New Roman" w:cs="Times New Roman"/>
          <w:sz w:val="24"/>
          <w:szCs w:val="24"/>
        </w:rPr>
        <w:t xml:space="preserve">едение соединения содержащего </w:t>
      </w:r>
      <w:r w:rsidR="001B3763" w:rsidRPr="008A780D">
        <w:rPr>
          <w:rFonts w:ascii="Times New Roman" w:hAnsi="Times New Roman" w:cs="Times New Roman"/>
          <w:sz w:val="24"/>
          <w:szCs w:val="24"/>
        </w:rPr>
        <w:t>– С</w:t>
      </w:r>
      <w:r w:rsidRPr="008A780D">
        <w:rPr>
          <w:rFonts w:ascii="Times New Roman" w:hAnsi="Times New Roman" w:cs="Times New Roman"/>
          <w:sz w:val="24"/>
          <w:szCs w:val="24"/>
          <w:vertAlign w:val="subscript"/>
        </w:rPr>
        <w:t>8</w:t>
      </w:r>
      <w:r w:rsidRPr="008A780D">
        <w:rPr>
          <w:rFonts w:ascii="Times New Roman" w:hAnsi="Times New Roman" w:cs="Times New Roman"/>
          <w:sz w:val="24"/>
          <w:szCs w:val="24"/>
        </w:rPr>
        <w:t>Н</w:t>
      </w:r>
      <w:r w:rsidRPr="008A780D">
        <w:rPr>
          <w:rFonts w:ascii="Times New Roman" w:hAnsi="Times New Roman" w:cs="Times New Roman"/>
          <w:sz w:val="24"/>
          <w:szCs w:val="24"/>
          <w:vertAlign w:val="subscript"/>
        </w:rPr>
        <w:t>17</w:t>
      </w:r>
      <w:r w:rsidRPr="008A780D">
        <w:rPr>
          <w:rFonts w:ascii="Times New Roman" w:hAnsi="Times New Roman" w:cs="Times New Roman"/>
          <w:sz w:val="24"/>
          <w:szCs w:val="24"/>
        </w:rPr>
        <w:t xml:space="preserve"> группы в процессе синтеза гибрида гидролитическим путем, так как при увеличении их концентрации в системе наблюдается фазовое разделение </w:t>
      </w:r>
      <w:r w:rsidR="009A6897" w:rsidRPr="008A780D">
        <w:rPr>
          <w:rFonts w:ascii="Times New Roman" w:hAnsi="Times New Roman" w:cs="Times New Roman"/>
          <w:sz w:val="24"/>
          <w:szCs w:val="24"/>
        </w:rPr>
        <w:t>смеси [46</w:t>
      </w:r>
      <w:r w:rsidRPr="008A780D">
        <w:rPr>
          <w:rFonts w:ascii="Times New Roman" w:hAnsi="Times New Roman" w:cs="Times New Roman"/>
          <w:sz w:val="24"/>
          <w:szCs w:val="24"/>
        </w:rPr>
        <w:t xml:space="preserve">]. Таких проблем не возникает в процессе негидролитического синтеза кремнийсодержащих соединений, имеющих в качестве заместителей даже </w:t>
      </w:r>
      <w:r w:rsidR="001B3763" w:rsidRPr="008A780D">
        <w:rPr>
          <w:rFonts w:ascii="Times New Roman" w:hAnsi="Times New Roman" w:cs="Times New Roman"/>
          <w:sz w:val="24"/>
          <w:szCs w:val="24"/>
        </w:rPr>
        <w:t>– С</w:t>
      </w:r>
      <w:r w:rsidRPr="008A780D">
        <w:rPr>
          <w:rFonts w:ascii="Times New Roman" w:hAnsi="Times New Roman" w:cs="Times New Roman"/>
          <w:sz w:val="24"/>
          <w:szCs w:val="24"/>
          <w:vertAlign w:val="subscript"/>
        </w:rPr>
        <w:t>10</w:t>
      </w:r>
      <w:r w:rsidRPr="008A780D">
        <w:rPr>
          <w:rFonts w:ascii="Times New Roman" w:hAnsi="Times New Roman" w:cs="Times New Roman"/>
          <w:sz w:val="24"/>
          <w:szCs w:val="24"/>
        </w:rPr>
        <w:t>Н</w:t>
      </w:r>
      <w:r w:rsidRPr="008A780D">
        <w:rPr>
          <w:rFonts w:ascii="Times New Roman" w:hAnsi="Times New Roman" w:cs="Times New Roman"/>
          <w:sz w:val="24"/>
          <w:szCs w:val="24"/>
          <w:vertAlign w:val="subscript"/>
        </w:rPr>
        <w:t>21</w:t>
      </w:r>
      <w:r w:rsidRPr="008A780D">
        <w:rPr>
          <w:rFonts w:ascii="Times New Roman" w:hAnsi="Times New Roman" w:cs="Times New Roman"/>
          <w:sz w:val="24"/>
          <w:szCs w:val="24"/>
        </w:rPr>
        <w:t xml:space="preserve"> группы. Единственным ограничением взаимодействия таких объемных заместителей является стерический эффект, который может оказывать влияние на скорость реакции конденсации и общую степень конденсации.</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Например, гибриды состава SiO</w:t>
      </w:r>
      <w:r w:rsidRPr="008A780D">
        <w:rPr>
          <w:rFonts w:ascii="Times New Roman" w:hAnsi="Times New Roman" w:cs="Times New Roman"/>
          <w:sz w:val="24"/>
          <w:szCs w:val="24"/>
          <w:vertAlign w:val="subscript"/>
        </w:rPr>
        <w:t>2</w:t>
      </w:r>
      <w:r w:rsidR="00994F1B" w:rsidRPr="008A780D">
        <w:rPr>
          <w:rFonts w:ascii="Times New Roman" w:hAnsi="Times New Roman" w:cs="Times New Roman"/>
          <w:sz w:val="24"/>
          <w:szCs w:val="24"/>
        </w:rPr>
        <w:t>–полидиметилсилоксан</w:t>
      </w:r>
      <w:r w:rsidRPr="008A780D">
        <w:rPr>
          <w:rFonts w:ascii="Times New Roman" w:hAnsi="Times New Roman" w:cs="Times New Roman"/>
          <w:sz w:val="24"/>
          <w:szCs w:val="24"/>
        </w:rPr>
        <w:t xml:space="preserve"> могут быть получены как гидролитическим, так и негидролитическим золь-гель способом. Используя гидролитический метод золь-гель синтеза можно получать </w:t>
      </w:r>
      <w:r w:rsidR="009A6897" w:rsidRPr="008A780D">
        <w:rPr>
          <w:rFonts w:ascii="Times New Roman" w:hAnsi="Times New Roman" w:cs="Times New Roman"/>
          <w:sz w:val="24"/>
          <w:szCs w:val="24"/>
        </w:rPr>
        <w:t>материалы [47</w:t>
      </w:r>
      <w:r w:rsidRPr="008A780D">
        <w:rPr>
          <w:rFonts w:ascii="Times New Roman" w:hAnsi="Times New Roman" w:cs="Times New Roman"/>
          <w:sz w:val="24"/>
          <w:szCs w:val="24"/>
        </w:rPr>
        <w:t>], характеризующиеся различной твердостью в зависимости от соотношения прекурсоров,</w:t>
      </w:r>
      <w:r w:rsidR="008C48BA" w:rsidRPr="008A780D">
        <w:rPr>
          <w:rFonts w:ascii="Times New Roman" w:hAnsi="Times New Roman" w:cs="Times New Roman"/>
          <w:sz w:val="24"/>
          <w:szCs w:val="24"/>
        </w:rPr>
        <w:t xml:space="preserve"> начиная с</w:t>
      </w:r>
      <w:r w:rsidRPr="008A780D">
        <w:rPr>
          <w:rFonts w:ascii="Times New Roman" w:hAnsi="Times New Roman" w:cs="Times New Roman"/>
          <w:sz w:val="24"/>
          <w:szCs w:val="24"/>
        </w:rPr>
        <w:t xml:space="preserve"> твердых </w:t>
      </w:r>
      <w:r w:rsidR="008C48BA" w:rsidRPr="008A780D">
        <w:rPr>
          <w:rFonts w:ascii="Times New Roman" w:hAnsi="Times New Roman" w:cs="Times New Roman"/>
          <w:sz w:val="24"/>
          <w:szCs w:val="24"/>
        </w:rPr>
        <w:t xml:space="preserve">и </w:t>
      </w:r>
      <w:r w:rsidRPr="008A780D">
        <w:rPr>
          <w:rFonts w:ascii="Times New Roman" w:hAnsi="Times New Roman" w:cs="Times New Roman"/>
          <w:sz w:val="24"/>
          <w:szCs w:val="24"/>
        </w:rPr>
        <w:t xml:space="preserve">до </w:t>
      </w:r>
      <w:r w:rsidR="009A6897" w:rsidRPr="008A780D">
        <w:rPr>
          <w:rFonts w:ascii="Times New Roman" w:hAnsi="Times New Roman" w:cs="Times New Roman"/>
          <w:sz w:val="24"/>
          <w:szCs w:val="24"/>
        </w:rPr>
        <w:t>резиноподобных [48</w:t>
      </w:r>
      <w:r w:rsidRPr="008A780D">
        <w:rPr>
          <w:rFonts w:ascii="Times New Roman" w:hAnsi="Times New Roman" w:cs="Times New Roman"/>
          <w:sz w:val="24"/>
          <w:szCs w:val="24"/>
        </w:rPr>
        <w:t>]. При помощи негидролитического спо</w:t>
      </w:r>
      <w:r w:rsidR="00A940C4" w:rsidRPr="008A780D">
        <w:rPr>
          <w:rFonts w:ascii="Times New Roman" w:hAnsi="Times New Roman" w:cs="Times New Roman"/>
          <w:sz w:val="24"/>
          <w:szCs w:val="24"/>
        </w:rPr>
        <w:t>соба можно синтезировать</w:t>
      </w:r>
      <w:r w:rsidRPr="008A780D">
        <w:rPr>
          <w:rFonts w:ascii="Times New Roman" w:hAnsi="Times New Roman" w:cs="Times New Roman"/>
          <w:sz w:val="24"/>
          <w:szCs w:val="24"/>
        </w:rPr>
        <w:t xml:space="preserve"> гибридные материалы на основе кремнийсодержащего соединения и </w:t>
      </w:r>
      <w:r w:rsidR="00A940C4" w:rsidRPr="008A780D">
        <w:rPr>
          <w:rFonts w:ascii="Times New Roman" w:hAnsi="Times New Roman" w:cs="Times New Roman"/>
          <w:sz w:val="24"/>
          <w:szCs w:val="24"/>
        </w:rPr>
        <w:t>полидиметилсилоксана</w:t>
      </w:r>
      <w:r w:rsidRPr="008A780D">
        <w:rPr>
          <w:rFonts w:ascii="Times New Roman" w:hAnsi="Times New Roman" w:cs="Times New Roman"/>
          <w:sz w:val="24"/>
          <w:szCs w:val="24"/>
        </w:rPr>
        <w:t>, используя в качестве катализатора хлорид железа (III). При этом продукты реакции не обладают эластическими свойствами даже при 50% содержании силоксана.</w:t>
      </w:r>
    </w:p>
    <w:p w:rsidR="00D1257D" w:rsidRPr="008A780D" w:rsidRDefault="00D1257D" w:rsidP="008A780D">
      <w:pPr>
        <w:spacing w:after="0" w:line="240" w:lineRule="auto"/>
        <w:ind w:firstLine="567"/>
        <w:jc w:val="both"/>
        <w:rPr>
          <w:rFonts w:ascii="Times New Roman" w:hAnsi="Times New Roman" w:cs="Times New Roman"/>
          <w:sz w:val="24"/>
          <w:szCs w:val="24"/>
        </w:rPr>
      </w:pPr>
    </w:p>
    <w:p w:rsidR="00E05D1F" w:rsidRPr="008A780D" w:rsidRDefault="00B061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w:t>
      </w:r>
      <w:r w:rsidR="00E05D1F" w:rsidRPr="008A780D">
        <w:rPr>
          <w:rFonts w:ascii="Times New Roman" w:hAnsi="Times New Roman" w:cs="Times New Roman"/>
          <w:sz w:val="24"/>
          <w:szCs w:val="24"/>
        </w:rPr>
        <w:t>.3.</w:t>
      </w:r>
      <w:r w:rsidR="00E05D1F" w:rsidRPr="008A780D">
        <w:rPr>
          <w:rFonts w:ascii="Times New Roman" w:hAnsi="Times New Roman" w:cs="Times New Roman"/>
          <w:sz w:val="24"/>
          <w:szCs w:val="24"/>
        </w:rPr>
        <w:tab/>
      </w:r>
      <w:r w:rsidR="00E15A79">
        <w:rPr>
          <w:rFonts w:ascii="Times New Roman" w:hAnsi="Times New Roman" w:cs="Times New Roman"/>
          <w:sz w:val="24"/>
          <w:szCs w:val="24"/>
        </w:rPr>
        <w:t xml:space="preserve"> </w:t>
      </w:r>
      <w:r w:rsidR="00E05D1F" w:rsidRPr="008A780D">
        <w:rPr>
          <w:rFonts w:ascii="Times New Roman" w:hAnsi="Times New Roman" w:cs="Times New Roman"/>
          <w:sz w:val="24"/>
          <w:szCs w:val="24"/>
        </w:rPr>
        <w:t>Коллоидный метод золь–гель синтеза</w:t>
      </w:r>
    </w:p>
    <w:p w:rsidR="00D1257D" w:rsidRPr="008A780D" w:rsidRDefault="00D1257D" w:rsidP="008A780D">
      <w:pPr>
        <w:spacing w:after="0" w:line="240" w:lineRule="auto"/>
        <w:ind w:firstLine="567"/>
        <w:jc w:val="both"/>
        <w:rPr>
          <w:rFonts w:ascii="Times New Roman" w:hAnsi="Times New Roman" w:cs="Times New Roman"/>
          <w:sz w:val="24"/>
          <w:szCs w:val="24"/>
        </w:rPr>
      </w:pPr>
    </w:p>
    <w:p w:rsidR="00E05D1F" w:rsidRPr="008A780D" w:rsidRDefault="00B062AD"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Первый шаг в подготовке нанокомпозитов из кремнезема, представляет собой золь-гель процесс получения геля. </w:t>
      </w:r>
      <w:r w:rsidR="00E05D1F" w:rsidRPr="008A780D">
        <w:rPr>
          <w:rFonts w:ascii="Times New Roman" w:hAnsi="Times New Roman" w:cs="Times New Roman"/>
          <w:sz w:val="24"/>
          <w:szCs w:val="24"/>
        </w:rPr>
        <w:t xml:space="preserve">Коллоидный метод золь–гель синтеза включает в себя как совместное связывание коллоидных частиц, так и формирование трехмерных сеток. Преимущества коллоидного метода по сравнению с алкоксидным заключаются в следующем: </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использование готовых агрегативно устойчивых золей поликремниевой кислоты с разными размерами частиц от 5 до 100 нм;</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низкая стоимость кремнийсодержащего прекурсора;</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rPr>
        <w:tab/>
        <w:t xml:space="preserve"> возможность использования различных модифицирующих агентов, способствующих изменению адгезионных, прочностных, электрических и других свойств получаемого материала.</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Термин «коллоидный кремнезем» относится к стабильным дисперсиям, состоящим из дискретных частиц аморфного кремнезема (SiO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Его обычно считают гидрофильным золем, поскольку частицы стабилизируются посредством «сольватации» или «гидратации». Такое определение исключает растворы поликремниевых кислот, в которых полимерные молекулы или частицы настолько малы, что оказываются нестабильными. В водном растворе кремнезем при t=25 </w:t>
      </w:r>
      <m:oMath>
        <m:r>
          <w:rPr>
            <w:rFonts w:ascii="Cambria Math" w:hAnsi="Cambria Math" w:cs="Times New Roman"/>
            <w:sz w:val="24"/>
            <w:szCs w:val="24"/>
          </w:rPr>
          <m:t>℃</m:t>
        </m:r>
      </m:oMath>
      <w:r w:rsidR="00A05A87" w:rsidRPr="008A780D">
        <w:rPr>
          <w:rFonts w:ascii="Times New Roman" w:hAnsi="Times New Roman" w:cs="Times New Roman"/>
          <w:sz w:val="24"/>
          <w:szCs w:val="24"/>
        </w:rPr>
        <w:t xml:space="preserve"> и рН </w:t>
      </w:r>
      <w:r w:rsidRPr="008A780D">
        <w:rPr>
          <w:rFonts w:ascii="Times New Roman" w:hAnsi="Times New Roman" w:cs="Times New Roman"/>
          <w:sz w:val="24"/>
          <w:szCs w:val="24"/>
        </w:rPr>
        <w:t>7 существует в виде Si(OH)</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 xml:space="preserve"> и его растворимость составляе</w:t>
      </w:r>
      <w:r w:rsidR="00A05A87" w:rsidRPr="008A780D">
        <w:rPr>
          <w:rFonts w:ascii="Times New Roman" w:hAnsi="Times New Roman" w:cs="Times New Roman"/>
          <w:sz w:val="24"/>
          <w:szCs w:val="24"/>
        </w:rPr>
        <w:t xml:space="preserve">т примерно 0,001 мас. %. При рН </w:t>
      </w:r>
      <w:r w:rsidRPr="008A780D">
        <w:rPr>
          <w:rFonts w:ascii="Times New Roman" w:hAnsi="Times New Roman" w:cs="Times New Roman"/>
          <w:sz w:val="24"/>
          <w:szCs w:val="24"/>
        </w:rPr>
        <w:t>2 она увеличивается в 1,5 ра</w:t>
      </w:r>
      <w:r w:rsidR="00A05A87" w:rsidRPr="008A780D">
        <w:rPr>
          <w:rFonts w:ascii="Times New Roman" w:hAnsi="Times New Roman" w:cs="Times New Roman"/>
          <w:sz w:val="24"/>
          <w:szCs w:val="24"/>
        </w:rPr>
        <w:t xml:space="preserve">за, а при рН </w:t>
      </w:r>
      <w:r w:rsidR="009A6897" w:rsidRPr="008A780D">
        <w:rPr>
          <w:rFonts w:ascii="Times New Roman" w:hAnsi="Times New Roman" w:cs="Times New Roman"/>
          <w:sz w:val="24"/>
          <w:szCs w:val="24"/>
        </w:rPr>
        <w:t>10 – почти в 10 раз [49</w:t>
      </w:r>
      <w:r w:rsidRPr="008A780D">
        <w:rPr>
          <w:rFonts w:ascii="Times New Roman" w:hAnsi="Times New Roman" w:cs="Times New Roman"/>
          <w:sz w:val="24"/>
          <w:szCs w:val="24"/>
        </w:rPr>
        <w:t>]. Когда концентрация мономера в растворе превышает значение, соответствующее равновесной растворимости, а твердая фаза, на которой мог бы осаждаться растворимый кремнезем, отсутствует, имеет место полимеризация м</w:t>
      </w:r>
      <w:r w:rsidR="009A6897" w:rsidRPr="008A780D">
        <w:rPr>
          <w:rFonts w:ascii="Times New Roman" w:hAnsi="Times New Roman" w:cs="Times New Roman"/>
          <w:sz w:val="24"/>
          <w:szCs w:val="24"/>
        </w:rPr>
        <w:t>ономера путем поликонденсации [50</w:t>
      </w:r>
      <w:r w:rsidRPr="008A780D">
        <w:rPr>
          <w:rFonts w:ascii="Times New Roman" w:hAnsi="Times New Roman" w:cs="Times New Roman"/>
          <w:sz w:val="24"/>
          <w:szCs w:val="24"/>
        </w:rPr>
        <w:t>]. В результате поликонденсации низкомолекулярных кремниевых кислот образуется зародышевый золь и происходит рост его частиц. Никакой агрегации частиц нет, если концентрация электролита составляет менее 0,1-0,2 N в зависимости от концентрации кремнезема. В золях кремнезема свободная энергия поверхности раздела аморфный кремнезем-вода равна 50 эрг/см</w:t>
      </w:r>
      <w:r w:rsidRPr="008A780D">
        <w:rPr>
          <w:rFonts w:ascii="Times New Roman" w:hAnsi="Times New Roman" w:cs="Times New Roman"/>
          <w:sz w:val="24"/>
          <w:szCs w:val="24"/>
          <w:vertAlign w:val="superscript"/>
        </w:rPr>
        <w:t>2</w:t>
      </w:r>
      <w:r w:rsidR="009A6897" w:rsidRPr="008A780D">
        <w:rPr>
          <w:rFonts w:ascii="Times New Roman" w:hAnsi="Times New Roman" w:cs="Times New Roman"/>
          <w:sz w:val="24"/>
          <w:szCs w:val="24"/>
        </w:rPr>
        <w:t xml:space="preserve">  [50</w:t>
      </w:r>
      <w:r w:rsidRPr="008A780D">
        <w:rPr>
          <w:rFonts w:ascii="Times New Roman" w:hAnsi="Times New Roman" w:cs="Times New Roman"/>
          <w:sz w:val="24"/>
          <w:szCs w:val="24"/>
        </w:rPr>
        <w:t>].</w:t>
      </w:r>
    </w:p>
    <w:p w:rsidR="00015C59" w:rsidRPr="008A780D" w:rsidRDefault="00015C5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Силикагели синтезируют из молекулярных кремнийсодержащих предшествующих соединений. Два общих метода используются для инициирования гелеобразования раствора жидкого стекла:</w:t>
      </w:r>
    </w:p>
    <w:p w:rsidR="00015C59" w:rsidRPr="008A780D" w:rsidRDefault="00015C59" w:rsidP="00E15A7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 Подкисление или частичн</w:t>
      </w:r>
      <w:r w:rsidR="00E15A79">
        <w:rPr>
          <w:rFonts w:ascii="Times New Roman" w:hAnsi="Times New Roman" w:cs="Times New Roman"/>
          <w:sz w:val="24"/>
          <w:szCs w:val="24"/>
        </w:rPr>
        <w:t>ая</w:t>
      </w:r>
      <w:r w:rsidRPr="008A780D">
        <w:rPr>
          <w:rFonts w:ascii="Times New Roman" w:hAnsi="Times New Roman" w:cs="Times New Roman"/>
          <w:sz w:val="24"/>
          <w:szCs w:val="24"/>
        </w:rPr>
        <w:t xml:space="preserve"> нейт</w:t>
      </w:r>
      <w:r w:rsidR="00CC622B" w:rsidRPr="008A780D">
        <w:rPr>
          <w:rFonts w:ascii="Times New Roman" w:hAnsi="Times New Roman" w:cs="Times New Roman"/>
          <w:sz w:val="24"/>
          <w:szCs w:val="24"/>
        </w:rPr>
        <w:t>рализаци</w:t>
      </w:r>
      <w:r w:rsidR="00E15A79">
        <w:rPr>
          <w:rFonts w:ascii="Times New Roman" w:hAnsi="Times New Roman" w:cs="Times New Roman"/>
          <w:sz w:val="24"/>
          <w:szCs w:val="24"/>
        </w:rPr>
        <w:t>я</w:t>
      </w:r>
      <w:r w:rsidR="00CC622B" w:rsidRPr="008A780D">
        <w:rPr>
          <w:rFonts w:ascii="Times New Roman" w:hAnsi="Times New Roman" w:cs="Times New Roman"/>
          <w:sz w:val="24"/>
          <w:szCs w:val="24"/>
        </w:rPr>
        <w:t xml:space="preserve"> </w:t>
      </w:r>
      <w:r w:rsidRPr="008A780D">
        <w:rPr>
          <w:rFonts w:ascii="Times New Roman" w:hAnsi="Times New Roman" w:cs="Times New Roman"/>
          <w:sz w:val="24"/>
          <w:szCs w:val="24"/>
        </w:rPr>
        <w:t>раствора силиката натрия при добавлении кислоты Бренстеда.</w:t>
      </w:r>
    </w:p>
    <w:p w:rsidR="00015C59" w:rsidRPr="008A780D" w:rsidRDefault="00015C59" w:rsidP="00E15A7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2. Замена ион</w:t>
      </w:r>
      <w:r w:rsidR="00E15A79">
        <w:rPr>
          <w:rFonts w:ascii="Times New Roman" w:hAnsi="Times New Roman" w:cs="Times New Roman"/>
          <w:sz w:val="24"/>
          <w:szCs w:val="24"/>
        </w:rPr>
        <w:t>ов</w:t>
      </w:r>
      <w:r w:rsidRPr="008A780D">
        <w:rPr>
          <w:rFonts w:ascii="Times New Roman" w:hAnsi="Times New Roman" w:cs="Times New Roman"/>
          <w:sz w:val="24"/>
          <w:szCs w:val="24"/>
        </w:rPr>
        <w:t xml:space="preserve"> натрия Na</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на протоны H</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с помощью ионообменной смолы в кис</w:t>
      </w:r>
      <w:r w:rsidR="00DB435F">
        <w:rPr>
          <w:rFonts w:ascii="Times New Roman" w:hAnsi="Times New Roman" w:cs="Times New Roman"/>
          <w:sz w:val="24"/>
          <w:szCs w:val="24"/>
        </w:rPr>
        <w:t>-</w:t>
      </w:r>
      <w:r w:rsidRPr="008A780D">
        <w:rPr>
          <w:rFonts w:ascii="Times New Roman" w:hAnsi="Times New Roman" w:cs="Times New Roman"/>
          <w:sz w:val="24"/>
          <w:szCs w:val="24"/>
        </w:rPr>
        <w:t>лотной форме, формируя, таким образом, раствор кремниевой кислоты и инициируя ге</w:t>
      </w:r>
      <w:r w:rsidR="00DB435F">
        <w:rPr>
          <w:rFonts w:ascii="Times New Roman" w:hAnsi="Times New Roman" w:cs="Times New Roman"/>
          <w:sz w:val="24"/>
          <w:szCs w:val="24"/>
        </w:rPr>
        <w:t>-</w:t>
      </w:r>
      <w:r w:rsidRPr="008A780D">
        <w:rPr>
          <w:rFonts w:ascii="Times New Roman" w:hAnsi="Times New Roman" w:cs="Times New Roman"/>
          <w:sz w:val="24"/>
          <w:szCs w:val="24"/>
        </w:rPr>
        <w:t>леобразование путем добавления основания Льюиса (F</w:t>
      </w:r>
      <w:r w:rsidRPr="00E15A79">
        <w:rPr>
          <w:rFonts w:ascii="Times New Roman" w:hAnsi="Times New Roman" w:cs="Times New Roman"/>
          <w:sz w:val="24"/>
          <w:szCs w:val="24"/>
          <w:vertAlign w:val="superscript"/>
        </w:rPr>
        <w:t>-</w:t>
      </w:r>
      <w:r w:rsidRPr="008A780D">
        <w:rPr>
          <w:rFonts w:ascii="Times New Roman" w:hAnsi="Times New Roman" w:cs="Times New Roman"/>
          <w:sz w:val="24"/>
          <w:szCs w:val="24"/>
        </w:rPr>
        <w:t>) или основания Бренстеда (OH</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w:t>
      </w:r>
    </w:p>
    <w:p w:rsidR="00280FFC" w:rsidRPr="008A780D" w:rsidRDefault="00015C5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Способ (1) представляет собой так называемый процесс одного этапа. Доведение рН до величины между 5 и 9 эквивалентно частичной нейтрализации силиката натрия. Как правило, для описания этого процесса используется термин кислотный катализ. Строго говоря, это верно лишь отчасти, потому что добавление кислоты служит основной цели, частичной нейтрализации щелочного раствора силиката натрия и снижению рН. Метод (2) является классическим двухэтапным процессом. Чтобы описать различные стадии получения золя и образования геля, тот же язык часто встречается в литературе для системы жидкого стекла. В дальнейшем, давайте обсудим образование силикагеля из жидкого стекла. Двумя ключевыми этапами в этом процессе являются нейтрали</w:t>
      </w:r>
      <w:r w:rsidR="00CE4AA3" w:rsidRPr="008A780D">
        <w:rPr>
          <w:rFonts w:ascii="Times New Roman" w:hAnsi="Times New Roman" w:cs="Times New Roman"/>
          <w:sz w:val="24"/>
          <w:szCs w:val="24"/>
        </w:rPr>
        <w:t>зация и конденсации. Рисунок 6</w:t>
      </w:r>
      <w:r w:rsidRPr="008A780D">
        <w:rPr>
          <w:rFonts w:ascii="Times New Roman" w:hAnsi="Times New Roman" w:cs="Times New Roman"/>
          <w:sz w:val="24"/>
          <w:szCs w:val="24"/>
        </w:rPr>
        <w:t xml:space="preserve"> показывает нейтрализацию силиката с обрпзованием кремниевой кислотой H</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На втором этапе, соответственно, показано формирование димерных частиц с одним эквивалентом кремниевой кислоты (А) или силиката натрия (B).</w:t>
      </w:r>
    </w:p>
    <w:p w:rsidR="00C31427" w:rsidRPr="008A780D" w:rsidRDefault="00C31427" w:rsidP="008A780D">
      <w:pPr>
        <w:spacing w:after="0" w:line="240" w:lineRule="auto"/>
        <w:ind w:firstLine="567"/>
        <w:jc w:val="both"/>
        <w:rPr>
          <w:rFonts w:ascii="Times New Roman" w:hAnsi="Times New Roman" w:cs="Times New Roman"/>
          <w:sz w:val="24"/>
          <w:szCs w:val="24"/>
        </w:rPr>
      </w:pPr>
    </w:p>
    <w:p w:rsidR="00C31427" w:rsidRPr="008A780D" w:rsidRDefault="00C3142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object w:dxaOrig="7023" w:dyaOrig="5186">
          <v:shape id="_x0000_i1034" type="#_x0000_t75" style="width:267pt;height:198.75pt" o:ole="">
            <v:imagedata r:id="rId24" o:title=""/>
          </v:shape>
          <o:OLEObject Type="Embed" ProgID="ChemDraw.Document.6.0" ShapeID="_x0000_i1034" DrawAspect="Content" ObjectID="_1470586649" r:id="rId25"/>
        </w:object>
      </w:r>
    </w:p>
    <w:p w:rsidR="00015C59" w:rsidRPr="008A780D" w:rsidRDefault="00CE4AA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Рисунок 6</w:t>
      </w:r>
      <w:r w:rsidR="00015C59" w:rsidRPr="008A780D">
        <w:rPr>
          <w:rFonts w:ascii="Times New Roman" w:hAnsi="Times New Roman" w:cs="Times New Roman"/>
          <w:sz w:val="24"/>
          <w:szCs w:val="24"/>
        </w:rPr>
        <w:t>. Подкисление молекулы силиката натрия с получением кремниевой кислоты и реакции с другой молекулой (А) кремниевой кислоты или (B) силиката натрия [</w:t>
      </w:r>
      <w:r w:rsidR="00C31427" w:rsidRPr="008A780D">
        <w:rPr>
          <w:rFonts w:ascii="Times New Roman" w:hAnsi="Times New Roman" w:cs="Times New Roman"/>
          <w:sz w:val="24"/>
          <w:szCs w:val="24"/>
        </w:rPr>
        <w:t>76</w:t>
      </w:r>
      <w:r w:rsidR="00015C59" w:rsidRPr="008A780D">
        <w:rPr>
          <w:rFonts w:ascii="Times New Roman" w:hAnsi="Times New Roman" w:cs="Times New Roman"/>
          <w:sz w:val="24"/>
          <w:szCs w:val="24"/>
        </w:rPr>
        <w:t>].</w:t>
      </w:r>
    </w:p>
    <w:p w:rsidR="00C31427" w:rsidRPr="008A780D" w:rsidRDefault="00C31427" w:rsidP="008A780D">
      <w:pPr>
        <w:spacing w:after="0" w:line="240" w:lineRule="auto"/>
        <w:ind w:firstLine="567"/>
        <w:jc w:val="both"/>
        <w:rPr>
          <w:rFonts w:ascii="Times New Roman" w:hAnsi="Times New Roman" w:cs="Times New Roman"/>
          <w:sz w:val="24"/>
          <w:szCs w:val="24"/>
        </w:rPr>
      </w:pP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Основная стадия в процессе образования геля – столкновение двух кремнеземных частиц, обладающих достаточно низким зарядом поверхности. Когда частицы вступают во взаимный контакт, между ними образуются силоксановые связи, необратимо удерживающие частицы вместе. Для формирования подобной связи необходимо либо каталитическое действие гидроксил-ионов, либо дегидратация поверхности частиц при более высоких значениях рН. Это доказывается тем фактом, что скорость образования геля в области рН 3-5 возрастает с повышением значения рН и пропорциональна концентрации гидрокс</w:t>
      </w:r>
      <w:r w:rsidR="001843A8" w:rsidRPr="008A780D">
        <w:rPr>
          <w:rFonts w:ascii="Times New Roman" w:hAnsi="Times New Roman" w:cs="Times New Roman"/>
          <w:sz w:val="24"/>
          <w:szCs w:val="24"/>
        </w:rPr>
        <w:t>ил-ионов. При рН</w:t>
      </w:r>
      <w:r w:rsidR="001843A8" w:rsidRPr="008A780D">
        <w:rPr>
          <w:rFonts w:ascii="Times New Roman" w:hAnsi="Times New Roman" w:cs="Times New Roman"/>
          <w:sz w:val="24"/>
          <w:szCs w:val="24"/>
          <w:rtl/>
        </w:rPr>
        <w:t>&lt;</w:t>
      </w:r>
      <w:r w:rsidRPr="008A780D">
        <w:rPr>
          <w:rFonts w:ascii="Times New Roman" w:hAnsi="Times New Roman" w:cs="Times New Roman"/>
          <w:sz w:val="24"/>
          <w:szCs w:val="24"/>
        </w:rPr>
        <w:t xml:space="preserve">6 недостаток гидроксил-ионов уже не является фактором, ограничивающим скорость гелеобразования. Однако скорость агрегации понижается из-за более редкого числа столкновений между частицами вследствие возросшей величины заряда на их поверхности. Суммарным результатом одновременного действия этих двух эффектов оказывается наибольшая </w:t>
      </w:r>
      <w:r w:rsidR="00A05A87" w:rsidRPr="008A780D">
        <w:rPr>
          <w:rFonts w:ascii="Times New Roman" w:hAnsi="Times New Roman" w:cs="Times New Roman"/>
          <w:sz w:val="24"/>
          <w:szCs w:val="24"/>
        </w:rPr>
        <w:t xml:space="preserve">скорость гелеобразования при рН </w:t>
      </w:r>
      <w:r w:rsidRPr="008A780D">
        <w:rPr>
          <w:rFonts w:ascii="Times New Roman" w:hAnsi="Times New Roman" w:cs="Times New Roman"/>
          <w:sz w:val="24"/>
          <w:szCs w:val="24"/>
        </w:rPr>
        <w:t>5. Как только между частицами образуются силоксановые связи, происходит дальнейшее осаждение кремнезема в точке контакта благодаря отр</w:t>
      </w:r>
      <w:r w:rsidR="009A6897" w:rsidRPr="008A780D">
        <w:rPr>
          <w:rFonts w:ascii="Times New Roman" w:hAnsi="Times New Roman" w:cs="Times New Roman"/>
          <w:sz w:val="24"/>
          <w:szCs w:val="24"/>
        </w:rPr>
        <w:t>ицательному радиусу кривизны [51</w:t>
      </w:r>
      <w:r w:rsidRPr="008A780D">
        <w:rPr>
          <w:rFonts w:ascii="Times New Roman" w:hAnsi="Times New Roman" w:cs="Times New Roman"/>
          <w:sz w:val="24"/>
          <w:szCs w:val="24"/>
        </w:rPr>
        <w:t>]. Такой процесс идет быстро выше</w:t>
      </w:r>
      <w:r w:rsidR="00A05A87" w:rsidRPr="008A780D">
        <w:rPr>
          <w:rFonts w:ascii="Times New Roman" w:hAnsi="Times New Roman" w:cs="Times New Roman"/>
          <w:sz w:val="24"/>
          <w:szCs w:val="24"/>
        </w:rPr>
        <w:t xml:space="preserve"> рН </w:t>
      </w:r>
      <w:r w:rsidR="00C31427" w:rsidRPr="008A780D">
        <w:rPr>
          <w:rFonts w:ascii="Times New Roman" w:hAnsi="Times New Roman" w:cs="Times New Roman"/>
          <w:sz w:val="24"/>
          <w:szCs w:val="24"/>
        </w:rPr>
        <w:t xml:space="preserve">5 и медленно при рН </w:t>
      </w:r>
      <w:r w:rsidRPr="008A780D">
        <w:rPr>
          <w:rFonts w:ascii="Times New Roman" w:hAnsi="Times New Roman" w:cs="Times New Roman"/>
          <w:sz w:val="24"/>
          <w:szCs w:val="24"/>
        </w:rPr>
        <w:t>1,5. Скорость гелеобразования, по-видимому, пропорциональна суммарной площади поверхности кремнезема, имеющегося в данном объеме золя, и возрастает с повышением температуры. Существенные данные, относящиеся к энергии активации процесса агрегации частиц, могут быть получены только в том случае, когда частицы уже закончили свой рост и стабилизированы при более высокой температуре, чем предусматривалось в пр</w:t>
      </w:r>
      <w:r w:rsidR="00A05A87" w:rsidRPr="008A780D">
        <w:rPr>
          <w:rFonts w:ascii="Times New Roman" w:hAnsi="Times New Roman" w:cs="Times New Roman"/>
          <w:sz w:val="24"/>
          <w:szCs w:val="24"/>
        </w:rPr>
        <w:t xml:space="preserve">оводимых экспериментах. Ниже рН </w:t>
      </w:r>
      <w:r w:rsidRPr="008A780D">
        <w:rPr>
          <w:rFonts w:ascii="Times New Roman" w:hAnsi="Times New Roman" w:cs="Times New Roman"/>
          <w:sz w:val="24"/>
          <w:szCs w:val="24"/>
        </w:rPr>
        <w:t>3,5 присутствие солей слабо влияет на скорость гелеобразования, тогда как смешиваемые с водой органические жидкости, подобные спирту, замедляют этот процесс.</w:t>
      </w:r>
    </w:p>
    <w:p w:rsidR="00E05D1F" w:rsidRPr="008A780D" w:rsidRDefault="00E05D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Когда золь превращается в гель, сначала повышается вязкость системы, поскольку связанные вместе частицы образуют разветвленные цепочки, которые целиком заполняют объем, а затем происходит его затвердевание. Такая сетка благодаря капиллярному строению может удерживать жидкость.</w:t>
      </w:r>
    </w:p>
    <w:p w:rsidR="00D1257D" w:rsidRPr="008A780D" w:rsidRDefault="00D1257D" w:rsidP="008A780D">
      <w:pPr>
        <w:spacing w:after="0" w:line="240" w:lineRule="auto"/>
        <w:ind w:firstLine="567"/>
        <w:jc w:val="both"/>
        <w:rPr>
          <w:rFonts w:ascii="Times New Roman" w:hAnsi="Times New Roman" w:cs="Times New Roman"/>
          <w:sz w:val="24"/>
          <w:szCs w:val="24"/>
        </w:rPr>
      </w:pPr>
    </w:p>
    <w:p w:rsidR="003C2412" w:rsidRPr="008A780D" w:rsidRDefault="003C241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1.4. Раствори</w:t>
      </w:r>
      <w:r w:rsidR="00C31427" w:rsidRPr="008A780D">
        <w:rPr>
          <w:rFonts w:ascii="Times New Roman" w:hAnsi="Times New Roman" w:cs="Times New Roman"/>
          <w:sz w:val="24"/>
          <w:szCs w:val="24"/>
        </w:rPr>
        <w:t>мые силикаты, как прекурсоры в</w:t>
      </w:r>
      <w:r w:rsidRPr="008A780D">
        <w:rPr>
          <w:rFonts w:ascii="Times New Roman" w:hAnsi="Times New Roman" w:cs="Times New Roman"/>
          <w:sz w:val="24"/>
          <w:szCs w:val="24"/>
        </w:rPr>
        <w:t xml:space="preserve"> золь-гель технологии получения нанокомпозитов</w:t>
      </w:r>
    </w:p>
    <w:p w:rsidR="003C2412" w:rsidRPr="008A780D" w:rsidRDefault="003C2412" w:rsidP="008A780D">
      <w:pPr>
        <w:spacing w:after="0" w:line="240" w:lineRule="auto"/>
        <w:ind w:firstLine="567"/>
        <w:jc w:val="both"/>
        <w:rPr>
          <w:rFonts w:ascii="Times New Roman" w:hAnsi="Times New Roman" w:cs="Times New Roman"/>
          <w:sz w:val="24"/>
          <w:szCs w:val="24"/>
        </w:rPr>
      </w:pPr>
    </w:p>
    <w:p w:rsidR="003C2412" w:rsidRPr="008A780D" w:rsidRDefault="003C2412" w:rsidP="00E15A7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Растворимые </w:t>
      </w:r>
      <w:r w:rsidR="004A051A" w:rsidRPr="008A780D">
        <w:rPr>
          <w:rFonts w:ascii="Times New Roman" w:hAnsi="Times New Roman" w:cs="Times New Roman"/>
          <w:sz w:val="24"/>
          <w:szCs w:val="24"/>
        </w:rPr>
        <w:t xml:space="preserve">силикаты натрия и калия </w:t>
      </w:r>
      <w:r w:rsidRPr="008A780D">
        <w:rPr>
          <w:rFonts w:ascii="Times New Roman" w:hAnsi="Times New Roman" w:cs="Times New Roman"/>
          <w:sz w:val="24"/>
          <w:szCs w:val="24"/>
        </w:rPr>
        <w:t>(растворимые</w:t>
      </w:r>
      <w:r w:rsidR="004A051A" w:rsidRPr="008A780D">
        <w:rPr>
          <w:rFonts w:ascii="Times New Roman" w:hAnsi="Times New Roman" w:cs="Times New Roman"/>
          <w:sz w:val="24"/>
          <w:szCs w:val="24"/>
        </w:rPr>
        <w:t xml:space="preserve"> стекла</w:t>
      </w:r>
      <w:r w:rsidRPr="008A780D">
        <w:rPr>
          <w:rFonts w:ascii="Times New Roman" w:hAnsi="Times New Roman" w:cs="Times New Roman"/>
          <w:sz w:val="24"/>
          <w:szCs w:val="24"/>
        </w:rPr>
        <w:t xml:space="preserve">) представляют собой вещества в аморфном стеклообразном состоянии, характеризующиеся определенным содержанием оксидов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М</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О и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где М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это Na и К. Мольное соотношение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/M</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составляет 2,6÷3,5 при содержании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69÷76 масс. % для натриевого стекла и 65÷69 масс. %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для калиевого.</w:t>
      </w:r>
    </w:p>
    <w:p w:rsidR="003C2412" w:rsidRPr="008A780D" w:rsidRDefault="003C2412" w:rsidP="00E15A7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Жидкое стекло принято подразделять по виду щелочного катиона на натриевые, калиевые, литиевые, органических оснований. По массовому или мольному соотношению в стекле: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и М</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где М </w:t>
      </w:r>
      <w:r w:rsidR="00E15A79" w:rsidRPr="008A780D">
        <w:rPr>
          <w:rFonts w:ascii="Times New Roman" w:hAnsi="Times New Roman" w:cs="Times New Roman"/>
          <w:sz w:val="24"/>
          <w:szCs w:val="24"/>
        </w:rPr>
        <w:t>–</w:t>
      </w:r>
      <w:r w:rsidR="00E15A79">
        <w:rPr>
          <w:rFonts w:ascii="Times New Roman" w:hAnsi="Times New Roman" w:cs="Times New Roman"/>
          <w:sz w:val="24"/>
          <w:szCs w:val="24"/>
        </w:rPr>
        <w:t xml:space="preserve"> </w:t>
      </w:r>
      <w:r w:rsidRPr="008A780D">
        <w:rPr>
          <w:rFonts w:ascii="Times New Roman" w:hAnsi="Times New Roman" w:cs="Times New Roman"/>
          <w:sz w:val="24"/>
          <w:szCs w:val="24"/>
        </w:rPr>
        <w:t>это К, Na, Li или органическое основание. При этом мольное соотношение 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/M</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называют силикатным модулем жидкого стекла </w:t>
      </w:r>
      <w:r w:rsidRPr="008A780D">
        <w:rPr>
          <w:rFonts w:ascii="Times New Roman" w:hAnsi="Times New Roman" w:cs="Times New Roman"/>
          <w:i/>
          <w:iCs/>
          <w:sz w:val="24"/>
          <w:szCs w:val="24"/>
        </w:rPr>
        <w:t xml:space="preserve">п. </w:t>
      </w:r>
      <w:r w:rsidRPr="008A780D">
        <w:rPr>
          <w:rFonts w:ascii="Times New Roman" w:hAnsi="Times New Roman" w:cs="Times New Roman"/>
          <w:sz w:val="24"/>
          <w:szCs w:val="24"/>
        </w:rPr>
        <w:t>Вторичной характеристикой жидкого стекла является содержание в нем 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и М</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в масс.%; содержание примесных компонентов А1</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Fe</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CaO, MgO, SO</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vertAlign w:val="superscript"/>
        </w:rPr>
        <w:t>2-</w:t>
      </w:r>
      <w:r w:rsidRPr="008A780D">
        <w:rPr>
          <w:rFonts w:ascii="Times New Roman" w:hAnsi="Times New Roman" w:cs="Times New Roman"/>
          <w:sz w:val="24"/>
          <w:szCs w:val="24"/>
        </w:rPr>
        <w:t xml:space="preserve"> и др., и его плотность (</w:t>
      </w:r>
      <w:r w:rsidRPr="008A780D">
        <w:rPr>
          <w:rFonts w:ascii="Times New Roman" w:hAnsi="Times New Roman" w:cs="Times New Roman"/>
          <w:i/>
          <w:iCs/>
          <w:sz w:val="24"/>
          <w:szCs w:val="24"/>
        </w:rPr>
        <w:t>г/см</w:t>
      </w:r>
      <w:r w:rsidRPr="008A780D">
        <w:rPr>
          <w:rFonts w:ascii="Times New Roman" w:hAnsi="Times New Roman" w:cs="Times New Roman"/>
          <w:i/>
          <w:iCs/>
          <w:sz w:val="24"/>
          <w:szCs w:val="24"/>
          <w:vertAlign w:val="superscript"/>
        </w:rPr>
        <w:t>3</w:t>
      </w:r>
      <w:r w:rsidRPr="008A780D">
        <w:rPr>
          <w:rFonts w:ascii="Times New Roman" w:hAnsi="Times New Roman" w:cs="Times New Roman"/>
          <w:sz w:val="24"/>
          <w:szCs w:val="24"/>
        </w:rPr>
        <w:t>). Химический состав жидких стекол характеризуют по содержанию кремнезема и других оксидов, независимо от конкретной формы их существования в растворе. В некоторых странах в характеристику жидких стекол включают также значение вязкости растворов.</w:t>
      </w:r>
    </w:p>
    <w:p w:rsidR="003C2412" w:rsidRPr="008A780D" w:rsidRDefault="003C2412" w:rsidP="00E15A79">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Натриевые жидкие стекла обычно выпускают в пределах значений силикатного модуля от 2,0 до 3,5 при плотности растворов от 1,3 до 1,6 </w:t>
      </w:r>
      <w:r w:rsidRPr="008A780D">
        <w:rPr>
          <w:rFonts w:ascii="Times New Roman" w:hAnsi="Times New Roman" w:cs="Times New Roman"/>
          <w:i/>
          <w:iCs/>
          <w:sz w:val="24"/>
          <w:szCs w:val="24"/>
        </w:rPr>
        <w:t>г/см</w:t>
      </w:r>
      <w:r w:rsidRPr="008A780D">
        <w:rPr>
          <w:rFonts w:ascii="Times New Roman" w:hAnsi="Times New Roman" w:cs="Times New Roman"/>
          <w:i/>
          <w:iCs/>
          <w:sz w:val="24"/>
          <w:szCs w:val="24"/>
          <w:vertAlign w:val="superscript"/>
        </w:rPr>
        <w:t>3</w:t>
      </w:r>
      <w:r w:rsidRPr="008A780D">
        <w:rPr>
          <w:rFonts w:ascii="Times New Roman" w:hAnsi="Times New Roman" w:cs="Times New Roman"/>
          <w:sz w:val="24"/>
          <w:szCs w:val="24"/>
        </w:rPr>
        <w:t>. Калиевые жидкие стекла характеризуются значениями силикатного модуля 2,8</w:t>
      </w:r>
      <w:r w:rsidR="00E15A79">
        <w:rPr>
          <w:rFonts w:ascii="Times New Roman" w:hAnsi="Times New Roman" w:cs="Times New Roman"/>
          <w:sz w:val="24"/>
          <w:szCs w:val="24"/>
        </w:rPr>
        <w:t>-</w:t>
      </w:r>
      <w:r w:rsidRPr="008A780D">
        <w:rPr>
          <w:rFonts w:ascii="Times New Roman" w:hAnsi="Times New Roman" w:cs="Times New Roman"/>
          <w:sz w:val="24"/>
          <w:szCs w:val="24"/>
        </w:rPr>
        <w:t>4,0 при плотности 1,25</w:t>
      </w:r>
      <w:r w:rsidR="00E15A79">
        <w:rPr>
          <w:rFonts w:ascii="Times New Roman" w:hAnsi="Times New Roman" w:cs="Times New Roman"/>
          <w:sz w:val="24"/>
          <w:szCs w:val="24"/>
        </w:rPr>
        <w:t>-</w:t>
      </w:r>
      <w:r w:rsidRPr="008A780D">
        <w:rPr>
          <w:rFonts w:ascii="Times New Roman" w:hAnsi="Times New Roman" w:cs="Times New Roman"/>
          <w:sz w:val="24"/>
          <w:szCs w:val="24"/>
        </w:rPr>
        <w:t xml:space="preserve">1,40 </w:t>
      </w:r>
      <w:r w:rsidRPr="008A780D">
        <w:rPr>
          <w:rFonts w:ascii="Times New Roman" w:hAnsi="Times New Roman" w:cs="Times New Roman"/>
          <w:i/>
          <w:iCs/>
          <w:sz w:val="24"/>
          <w:szCs w:val="24"/>
        </w:rPr>
        <w:t>г/см</w:t>
      </w:r>
      <w:r w:rsidRPr="008A780D">
        <w:rPr>
          <w:rFonts w:ascii="Times New Roman" w:hAnsi="Times New Roman" w:cs="Times New Roman"/>
          <w:i/>
          <w:iCs/>
          <w:sz w:val="24"/>
          <w:szCs w:val="24"/>
          <w:vertAlign w:val="superscript"/>
        </w:rPr>
        <w:t xml:space="preserve">3 </w:t>
      </w:r>
      <w:r w:rsidR="00AC2F58" w:rsidRPr="008A780D">
        <w:rPr>
          <w:rFonts w:ascii="Times New Roman" w:hAnsi="Times New Roman" w:cs="Times New Roman"/>
          <w:sz w:val="24"/>
          <w:szCs w:val="24"/>
        </w:rPr>
        <w:t>[52</w:t>
      </w:r>
      <w:r w:rsidRPr="008A780D">
        <w:rPr>
          <w:rFonts w:ascii="Times New Roman" w:hAnsi="Times New Roman" w:cs="Times New Roman"/>
          <w:sz w:val="24"/>
          <w:szCs w:val="24"/>
        </w:rPr>
        <w:t>-</w:t>
      </w:r>
      <w:r w:rsidR="00AC2F58" w:rsidRPr="008A780D">
        <w:rPr>
          <w:rFonts w:ascii="Times New Roman" w:hAnsi="Times New Roman" w:cs="Times New Roman"/>
          <w:sz w:val="24"/>
          <w:szCs w:val="24"/>
        </w:rPr>
        <w:t>55</w:t>
      </w:r>
      <w:r w:rsidRPr="008A780D">
        <w:rPr>
          <w:rFonts w:ascii="Times New Roman" w:hAnsi="Times New Roman" w:cs="Times New Roman"/>
          <w:sz w:val="24"/>
          <w:szCs w:val="24"/>
        </w:rPr>
        <w:t xml:space="preserve">]. </w:t>
      </w:r>
    </w:p>
    <w:p w:rsidR="003C2412" w:rsidRPr="008A780D" w:rsidRDefault="003C2412"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Кислотостойкие строительные материалы на основе жидкого стекла находят широкое применение в строительстве в качестве силикатных полимербетонов, замазок, шпатлевок и т.п. Растворимые силикаты натрия (жидкие стекла) используются как свя</w:t>
      </w:r>
      <w:r w:rsidR="00DB435F">
        <w:rPr>
          <w:rFonts w:ascii="Times New Roman" w:hAnsi="Times New Roman" w:cs="Times New Roman"/>
          <w:sz w:val="24"/>
          <w:szCs w:val="24"/>
        </w:rPr>
        <w:t>-</w:t>
      </w:r>
      <w:r w:rsidRPr="008A780D">
        <w:rPr>
          <w:rFonts w:ascii="Times New Roman" w:hAnsi="Times New Roman" w:cs="Times New Roman"/>
          <w:sz w:val="24"/>
          <w:szCs w:val="24"/>
        </w:rPr>
        <w:t xml:space="preserve">зующие компоненты для изготовления жаропрочных, химически стойких материалов. Жидкие стекла обладают высокой когезионной прочностью, легки и безопасны, имеют низкую стоимость, не подвергаются коррозии, не испаряют пожароопасных летучих компонентов и не ухудшают окружающую среду в процессе эксплуатации. </w:t>
      </w:r>
    </w:p>
    <w:p w:rsidR="003C2412" w:rsidRPr="008A780D" w:rsidRDefault="003C2412" w:rsidP="00E15A79">
      <w:pPr>
        <w:tabs>
          <w:tab w:val="left" w:pos="426"/>
        </w:tabs>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В последние годы получило интенсивное развитие направление в технологии керамики и неорганических композитов </w:t>
      </w:r>
      <w:r w:rsidR="00E15A79"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формование материалов из растворов с использованием золь-гель процессов. Естественно, в первом ряду таких материалов стоят продукты на основе кремнезолей, который, в данном случае, являются продолжением ряда жидких стекол, при устремлении силикатного модуля к бесконечности </w:t>
      </w:r>
      <w:r w:rsidR="00AC2F58" w:rsidRPr="008A780D">
        <w:rPr>
          <w:rFonts w:ascii="Times New Roman" w:eastAsia="Tahoma" w:hAnsi="Times New Roman" w:cs="Times New Roman"/>
          <w:color w:val="000000"/>
          <w:sz w:val="24"/>
          <w:szCs w:val="24"/>
          <w:lang w:eastAsia="ru-RU"/>
        </w:rPr>
        <w:t>[56</w:t>
      </w:r>
      <w:r w:rsidRPr="008A780D">
        <w:rPr>
          <w:rFonts w:ascii="Times New Roman" w:eastAsia="Tahoma" w:hAnsi="Times New Roman" w:cs="Times New Roman"/>
          <w:color w:val="000000"/>
          <w:sz w:val="24"/>
          <w:szCs w:val="24"/>
          <w:lang w:eastAsia="ru-RU"/>
        </w:rPr>
        <w:t>].</w:t>
      </w:r>
    </w:p>
    <w:p w:rsidR="003C2412" w:rsidRPr="008A780D" w:rsidRDefault="003C2412" w:rsidP="00E15A79">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Практическое использование жидких стекол осуществляется по следующим направлениям. Первое направление связано с проявлением жидким стеклом вяжущих свойств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способности к самопроизвольному отвердеванию с образованием искусственного силикатного камня. Уникальной способностью жидкого стекла являются также его высокие адгезионные свойства к подложкам различной химической природы. В этих случаях жидкое стекло выступает в качестве химической связки для склеивания различных материалов, изготовления покрытий и производства композиционных материалов широкого применения.</w:t>
      </w:r>
    </w:p>
    <w:p w:rsidR="003C2412" w:rsidRPr="008A780D" w:rsidRDefault="003C2412" w:rsidP="00E15A79">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Второе направление предусматривает применение жидких стекол в качестве источника растворимого кремнезема, т.е. исходного сырьевого компонента для синтеза различных кремнеземсодержащих веществ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силикагеля, белой сажи, цеолитов, катализаторов и носителей для них, кремнезоля и др.</w:t>
      </w:r>
    </w:p>
    <w:p w:rsidR="003C2412" w:rsidRPr="008A780D" w:rsidRDefault="003C2412"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Третья область относится к применению силикатов щелочных металлов в качестве химических компонентов в составе различных веществ. Это направление предусматривает использование жидкого стекла в производстве синтетических моющих средств, для отбелки и окраски тканей, при производстве бумаги и т.д.</w:t>
      </w:r>
    </w:p>
    <w:p w:rsidR="003C2412" w:rsidRPr="008A780D" w:rsidRDefault="003C2412"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Жидкие стекла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растворы щелочных силикатов натрия и калия являются пред</w:t>
      </w:r>
      <w:r w:rsidR="00DB435F">
        <w:rPr>
          <w:rFonts w:ascii="Times New Roman" w:hAnsi="Times New Roman" w:cs="Times New Roman"/>
          <w:sz w:val="24"/>
          <w:szCs w:val="24"/>
        </w:rPr>
        <w:t>-</w:t>
      </w:r>
      <w:r w:rsidRPr="008A780D">
        <w:rPr>
          <w:rFonts w:ascii="Times New Roman" w:hAnsi="Times New Roman" w:cs="Times New Roman"/>
          <w:sz w:val="24"/>
          <w:szCs w:val="24"/>
        </w:rPr>
        <w:t>ставителями более обширного класса водо-растворимых силикатов и жидких стекол, выпускаемых в промышленных масштабах. К водорастворимым силикатам относятся кристаллические безводные силикаты натрия и калия, кристаллические и аморфные гид</w:t>
      </w:r>
      <w:r w:rsidR="00DB435F">
        <w:rPr>
          <w:rFonts w:ascii="Times New Roman" w:hAnsi="Times New Roman" w:cs="Times New Roman"/>
          <w:sz w:val="24"/>
          <w:szCs w:val="24"/>
        </w:rPr>
        <w:t>-</w:t>
      </w:r>
      <w:r w:rsidRPr="008A780D">
        <w:rPr>
          <w:rFonts w:ascii="Times New Roman" w:hAnsi="Times New Roman" w:cs="Times New Roman"/>
          <w:sz w:val="24"/>
          <w:szCs w:val="24"/>
        </w:rPr>
        <w:t>росиликаты натрия и калия в виде порошков и др.. Аморфные порошки гидро</w:t>
      </w:r>
      <w:r w:rsidR="00AC2F58" w:rsidRPr="008A780D">
        <w:rPr>
          <w:rFonts w:ascii="Times New Roman" w:hAnsi="Times New Roman" w:cs="Times New Roman"/>
          <w:sz w:val="24"/>
          <w:szCs w:val="24"/>
        </w:rPr>
        <w:t>силикатов щелочных металлов [57</w:t>
      </w:r>
      <w:r w:rsidRPr="008A780D">
        <w:rPr>
          <w:rFonts w:ascii="Times New Roman" w:hAnsi="Times New Roman" w:cs="Times New Roman"/>
          <w:sz w:val="24"/>
          <w:szCs w:val="24"/>
        </w:rPr>
        <w:t>], характеризуются составами в пределах 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/M</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=2÷3,5 при содержании связанной воды 15÷20%. Такие порошки получают, как правило, распылительной сушкой концентрированных жидких стекол и высокотемпературной гидратацией стекловидных силикатов. Они сыпучи, быстро растворяются в холодной и горячей воде. Кристаллические гидросиликаты промыш</w:t>
      </w:r>
      <w:r w:rsidR="00E15A79">
        <w:rPr>
          <w:rFonts w:ascii="Times New Roman" w:hAnsi="Times New Roman" w:cs="Times New Roman"/>
          <w:sz w:val="24"/>
          <w:szCs w:val="24"/>
        </w:rPr>
        <w:t>-</w:t>
      </w:r>
      <w:r w:rsidRPr="008A780D">
        <w:rPr>
          <w:rFonts w:ascii="Times New Roman" w:hAnsi="Times New Roman" w:cs="Times New Roman"/>
          <w:sz w:val="24"/>
          <w:szCs w:val="24"/>
        </w:rPr>
        <w:t>ленного производства обычно представлены кристаллогидратами двузамещенного ортосиликата натрия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H</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 содержащим от 4 до 9 молекул кристаллогидратной воды. Этот гидросиликат называют также метасиликатом с формулами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·5H</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и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·9H</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w:t>
      </w:r>
    </w:p>
    <w:p w:rsidR="003C2412" w:rsidRPr="008A780D" w:rsidRDefault="003C2412" w:rsidP="00E15A7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Перечисленные выше продукты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жидкие стекла, стекловидные силикаты, гидросиликаты в кристаллическом и аморфном состоянии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являются так называемыми низкомодульными силикатами с мольным соотношением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/M</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=l÷4. Необходимость улучшения некоторых свойств композиционных материалов на их основе, таких как водостойкость и термические свойства, привели к разработке «высокомодульных жидких стекол» — полисиликатов щелочных мета</w:t>
      </w:r>
      <w:r w:rsidR="00AC2F58" w:rsidRPr="008A780D">
        <w:rPr>
          <w:rFonts w:ascii="Times New Roman" w:hAnsi="Times New Roman" w:cs="Times New Roman"/>
          <w:sz w:val="24"/>
          <w:szCs w:val="24"/>
        </w:rPr>
        <w:t>ллов. К по</w:t>
      </w:r>
      <w:r w:rsidR="005F1C08" w:rsidRPr="008A780D">
        <w:rPr>
          <w:rFonts w:ascii="Times New Roman" w:hAnsi="Times New Roman" w:cs="Times New Roman"/>
          <w:sz w:val="24"/>
          <w:szCs w:val="24"/>
        </w:rPr>
        <w:t>лисиликатам относят [50</w:t>
      </w:r>
      <w:r w:rsidRPr="008A780D">
        <w:rPr>
          <w:rFonts w:ascii="Times New Roman" w:hAnsi="Times New Roman" w:cs="Times New Roman"/>
          <w:sz w:val="24"/>
          <w:szCs w:val="24"/>
        </w:rPr>
        <w:t>] силикаты щелочных металлов (силикатный модуль от 4 до 25), представляющие собой переходную область составов от жидких стекол до кремнезолей, стабилизированных щелочью. Полисиликаты характеризуются широким диапазоном степени полимеризации анионов и являются дисперсиями коллоидного кремнезема в водном растворе силикатов щелочных металлов. Синтез и практическое применение полисиликатов в качестве связующего позволили заполнить существовавший пробел в ряду щелочных силикатных связующих, которые, таким образом, представлены тремя группами по мере уменьшения щелочности: растворимые (жидкие) стекла, полисиликаты, золи кремнезема.</w:t>
      </w:r>
    </w:p>
    <w:p w:rsidR="003C2412" w:rsidRPr="008A780D" w:rsidRDefault="003C2412"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Сравнительно новую область науки о водорастворимых силикатах, нашедшую в настоящее время значительный практический выход, составили силикаты органических оснований. Синтез этого класса соединений основан на способности кремнезема растворяться в области рН выше 11,5 в органических основаниях различной природы, прежде всего в четвертичных аммонийных основаниях. Четвертичные аммонийные основания</w:t>
      </w:r>
      <w:r w:rsidR="00DB435F">
        <w:rPr>
          <w:rFonts w:ascii="Times New Roman" w:hAnsi="Times New Roman" w:cs="Times New Roman"/>
          <w:sz w:val="24"/>
          <w:szCs w:val="24"/>
        </w:rPr>
        <w:t xml:space="preserve"> </w:t>
      </w:r>
      <w:r w:rsidRPr="008A780D">
        <w:rPr>
          <w:rFonts w:ascii="Times New Roman" w:hAnsi="Times New Roman" w:cs="Times New Roman"/>
          <w:sz w:val="24"/>
          <w:szCs w:val="24"/>
        </w:rPr>
        <w:t xml:space="preserve">являются достаточно сильными основаниями для растворения в них кремнезема. Водорастворимые силикаты этого класса </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 xml:space="preserve"> силикаты четвертичного аммония </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 xml:space="preserve"> характеризуются общей формулой [N(R</w:t>
      </w:r>
      <w:r w:rsidRPr="008A780D">
        <w:rPr>
          <w:rFonts w:ascii="Times New Roman" w:hAnsi="Times New Roman" w:cs="Times New Roman"/>
          <w:sz w:val="24"/>
          <w:szCs w:val="24"/>
          <w:vertAlign w:val="superscript"/>
        </w:rPr>
        <w:t>1</w:t>
      </w:r>
      <w:r w:rsidRPr="008A780D">
        <w:rPr>
          <w:rFonts w:ascii="Times New Roman" w:hAnsi="Times New Roman" w:cs="Times New Roman"/>
          <w:sz w:val="24"/>
          <w:szCs w:val="24"/>
        </w:rPr>
        <w:t>, R</w:t>
      </w:r>
      <w:r w:rsidRPr="008A780D">
        <w:rPr>
          <w:rFonts w:ascii="Times New Roman" w:hAnsi="Times New Roman" w:cs="Times New Roman"/>
          <w:sz w:val="24"/>
          <w:szCs w:val="24"/>
          <w:vertAlign w:val="superscript"/>
        </w:rPr>
        <w:t>2</w:t>
      </w:r>
      <w:r w:rsidRPr="008A780D">
        <w:rPr>
          <w:rFonts w:ascii="Times New Roman" w:hAnsi="Times New Roman" w:cs="Times New Roman"/>
          <w:sz w:val="24"/>
          <w:szCs w:val="24"/>
        </w:rPr>
        <w:t>, R</w:t>
      </w:r>
      <w:r w:rsidRPr="008A780D">
        <w:rPr>
          <w:rFonts w:ascii="Times New Roman" w:hAnsi="Times New Roman" w:cs="Times New Roman"/>
          <w:sz w:val="24"/>
          <w:szCs w:val="24"/>
          <w:vertAlign w:val="superscript"/>
        </w:rPr>
        <w:t>3</w:t>
      </w:r>
      <w:r w:rsidRPr="008A780D">
        <w:rPr>
          <w:rFonts w:ascii="Times New Roman" w:hAnsi="Times New Roman" w:cs="Times New Roman"/>
          <w:sz w:val="24"/>
          <w:szCs w:val="24"/>
        </w:rPr>
        <w:t>, R</w:t>
      </w:r>
      <w:r w:rsidRPr="008A780D">
        <w:rPr>
          <w:rFonts w:ascii="Times New Roman" w:hAnsi="Times New Roman" w:cs="Times New Roman"/>
          <w:sz w:val="24"/>
          <w:szCs w:val="24"/>
          <w:vertAlign w:val="superscript"/>
        </w:rPr>
        <w:t>4</w:t>
      </w:r>
      <w:r w:rsidRPr="008A780D">
        <w:rPr>
          <w:rFonts w:ascii="Times New Roman" w:hAnsi="Times New Roman" w:cs="Times New Roman"/>
          <w:sz w:val="24"/>
          <w:szCs w:val="24"/>
        </w:rPr>
        <w:t>)]</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O</w:t>
      </w:r>
      <w:r w:rsidRPr="008A780D">
        <w:rPr>
          <w:rFonts w:ascii="Times New Roman" w:hAnsi="Times New Roman" w:cs="Times New Roman"/>
          <w:sz w:val="24"/>
          <w:szCs w:val="24"/>
          <w:vertAlign w:val="subscript"/>
        </w:rPr>
        <w:t>1-</w:t>
      </w:r>
      <w:r w:rsidRPr="008A780D">
        <w:rPr>
          <w:rFonts w:ascii="Times New Roman" w:hAnsi="Times New Roman" w:cs="Times New Roman"/>
          <w:i/>
          <w:iCs/>
          <w:sz w:val="24"/>
          <w:szCs w:val="24"/>
          <w:vertAlign w:val="subscript"/>
        </w:rPr>
        <w:t>n</w:t>
      </w:r>
      <w:r w:rsidRPr="008A780D">
        <w:rPr>
          <w:rFonts w:ascii="Times New Roman" w:hAnsi="Times New Roman" w:cs="Times New Roman"/>
          <w:sz w:val="24"/>
          <w:szCs w:val="24"/>
        </w:rPr>
        <w:t>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где R</w:t>
      </w:r>
      <w:r w:rsidRPr="008A780D">
        <w:rPr>
          <w:rFonts w:ascii="Times New Roman" w:hAnsi="Times New Roman" w:cs="Times New Roman"/>
          <w:sz w:val="24"/>
          <w:szCs w:val="24"/>
          <w:vertAlign w:val="superscript"/>
        </w:rPr>
        <w:t>1</w:t>
      </w:r>
      <w:r w:rsidRPr="008A780D">
        <w:rPr>
          <w:rFonts w:ascii="Times New Roman" w:hAnsi="Times New Roman" w:cs="Times New Roman"/>
          <w:sz w:val="24"/>
          <w:szCs w:val="24"/>
        </w:rPr>
        <w:t>, R</w:t>
      </w:r>
      <w:r w:rsidRPr="008A780D">
        <w:rPr>
          <w:rFonts w:ascii="Times New Roman" w:hAnsi="Times New Roman" w:cs="Times New Roman"/>
          <w:sz w:val="24"/>
          <w:szCs w:val="24"/>
          <w:vertAlign w:val="superscript"/>
        </w:rPr>
        <w:t>2</w:t>
      </w:r>
      <w:r w:rsidRPr="008A780D">
        <w:rPr>
          <w:rFonts w:ascii="Times New Roman" w:hAnsi="Times New Roman" w:cs="Times New Roman"/>
          <w:sz w:val="24"/>
          <w:szCs w:val="24"/>
        </w:rPr>
        <w:t>, R</w:t>
      </w:r>
      <w:r w:rsidRPr="008A780D">
        <w:rPr>
          <w:rFonts w:ascii="Times New Roman" w:hAnsi="Times New Roman" w:cs="Times New Roman"/>
          <w:sz w:val="24"/>
          <w:szCs w:val="24"/>
          <w:vertAlign w:val="superscript"/>
        </w:rPr>
        <w:t>3</w:t>
      </w:r>
      <w:r w:rsidRPr="008A780D">
        <w:rPr>
          <w:rFonts w:ascii="Times New Roman" w:hAnsi="Times New Roman" w:cs="Times New Roman"/>
          <w:sz w:val="24"/>
          <w:szCs w:val="24"/>
        </w:rPr>
        <w:t>, R</w:t>
      </w:r>
      <w:r w:rsidRPr="008A780D">
        <w:rPr>
          <w:rFonts w:ascii="Times New Roman" w:hAnsi="Times New Roman" w:cs="Times New Roman"/>
          <w:sz w:val="24"/>
          <w:szCs w:val="24"/>
          <w:vertAlign w:val="superscript"/>
        </w:rPr>
        <w:t>4</w:t>
      </w:r>
      <w:r w:rsidR="00E15A79">
        <w:rPr>
          <w:rFonts w:ascii="Times New Roman" w:hAnsi="Times New Roman" w:cs="Times New Roman"/>
          <w:sz w:val="24"/>
          <w:szCs w:val="24"/>
          <w:vertAlign w:val="superscript"/>
        </w:rPr>
        <w:t xml:space="preserve"> </w:t>
      </w:r>
      <w:r w:rsidR="00E15A79" w:rsidRPr="008A780D">
        <w:rPr>
          <w:rFonts w:ascii="Times New Roman" w:hAnsi="Times New Roman" w:cs="Times New Roman"/>
          <w:sz w:val="24"/>
          <w:szCs w:val="24"/>
        </w:rPr>
        <w:t>–</w:t>
      </w:r>
      <w:r w:rsidRPr="008A780D">
        <w:rPr>
          <w:rFonts w:ascii="Times New Roman" w:hAnsi="Times New Roman" w:cs="Times New Roman"/>
          <w:sz w:val="24"/>
          <w:szCs w:val="24"/>
        </w:rPr>
        <w:t xml:space="preserve"> </w:t>
      </w:r>
      <w:r w:rsidRPr="008A780D">
        <w:rPr>
          <w:rFonts w:ascii="Times New Roman" w:hAnsi="Times New Roman" w:cs="Times New Roman"/>
          <w:sz w:val="24"/>
          <w:szCs w:val="24"/>
          <w:lang w:val="en-US"/>
        </w:rPr>
        <w:t>H</w:t>
      </w:r>
      <w:r w:rsidRPr="008A780D">
        <w:rPr>
          <w:rFonts w:ascii="Times New Roman" w:hAnsi="Times New Roman" w:cs="Times New Roman"/>
          <w:sz w:val="24"/>
          <w:szCs w:val="24"/>
        </w:rPr>
        <w:t>, алкил-, арил- или алканолгруппы [</w:t>
      </w:r>
      <w:r w:rsidR="00EA250E" w:rsidRPr="008A780D">
        <w:rPr>
          <w:rFonts w:ascii="Times New Roman" w:hAnsi="Times New Roman" w:cs="Times New Roman"/>
          <w:sz w:val="24"/>
          <w:szCs w:val="24"/>
        </w:rPr>
        <w:t>70,71</w:t>
      </w:r>
      <w:r w:rsidRPr="008A780D">
        <w:rPr>
          <w:rFonts w:ascii="Times New Roman" w:hAnsi="Times New Roman" w:cs="Times New Roman"/>
          <w:sz w:val="24"/>
          <w:szCs w:val="24"/>
        </w:rPr>
        <w:t>].</w:t>
      </w:r>
    </w:p>
    <w:p w:rsidR="003C2412" w:rsidRPr="008A780D" w:rsidRDefault="003C2412"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Растворы силикатов четвертичного аммония </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 xml:space="preserve"> это обычно высококремнеземные лиофильные стабильные дисперсные системы, в которых кремнезем присутствует как в коллоидных формах, так и формах, характерных для истинных растворов. Их производят часто в тех случаях, когда натриевые или калиевые аналоги таких систем оказыва</w:t>
      </w:r>
      <w:r w:rsidR="00AC2F58" w:rsidRPr="008A780D">
        <w:rPr>
          <w:rFonts w:ascii="Times New Roman" w:hAnsi="Times New Roman" w:cs="Times New Roman"/>
          <w:sz w:val="24"/>
          <w:szCs w:val="24"/>
        </w:rPr>
        <w:t>ю</w:t>
      </w:r>
      <w:r w:rsidR="005F1C08" w:rsidRPr="008A780D">
        <w:rPr>
          <w:rFonts w:ascii="Times New Roman" w:hAnsi="Times New Roman" w:cs="Times New Roman"/>
          <w:sz w:val="24"/>
          <w:szCs w:val="24"/>
        </w:rPr>
        <w:t>тся недостаточно устойчивыми [50</w:t>
      </w:r>
      <w:r w:rsidRPr="008A780D">
        <w:rPr>
          <w:rFonts w:ascii="Times New Roman" w:hAnsi="Times New Roman" w:cs="Times New Roman"/>
          <w:sz w:val="24"/>
          <w:szCs w:val="24"/>
        </w:rPr>
        <w:t xml:space="preserve">]. Растворенный кремнезем в таких системах представляет собой олигомеры со степенью полимеризации 10÷25, размер частиц коллоидного кремнезема возрастает от 2 до 100 нм в зависимости от значения силикатного модуля системы в пределах </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rPr>
        <w:t xml:space="preserve">=2÷12. Наибольшее практическое применение нашли низшие алкил- и алканолпроизводные </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 xml:space="preserve"> силикат тетрабутиламмония, силикат тетраэтиламмония, силикат тетраэтаноламмония. Отсутствие в этой группе водорастворимых силикатов ионов щелочных металлов, а также возможность широкого варьирования составом органических оснований открыли новые области применения таких водорастворимых силикатов, отличные от традиционных.</w:t>
      </w:r>
    </w:p>
    <w:p w:rsidR="003C2412" w:rsidRPr="008A780D" w:rsidRDefault="003C2412"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Таким образом, группа жидких стекол </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 xml:space="preserve"> щелочных силикатных растворов весьма обширна. Входящие в эту группу силикатные системы классифицируют по следующим признакам.</w:t>
      </w:r>
    </w:p>
    <w:p w:rsidR="003C2412" w:rsidRPr="008A780D" w:rsidRDefault="003C2412"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 степени полимеризации (</w:t>
      </w:r>
      <w:r w:rsidRPr="008A780D">
        <w:rPr>
          <w:rFonts w:ascii="Times New Roman" w:hAnsi="Times New Roman" w:cs="Times New Roman"/>
          <w:i/>
          <w:iCs/>
          <w:sz w:val="24"/>
          <w:szCs w:val="24"/>
          <w:lang w:val="en-US"/>
        </w:rPr>
        <w:t>l</w:t>
      </w:r>
      <w:r w:rsidRPr="008A780D">
        <w:rPr>
          <w:rFonts w:ascii="Times New Roman" w:hAnsi="Times New Roman" w:cs="Times New Roman"/>
          <w:sz w:val="24"/>
          <w:szCs w:val="24"/>
        </w:rPr>
        <w:t>) кремнезема – среднему числу атомов кремния, образующих непрерывную систему силоксановых связей ≡Si</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О</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Si≡ в процессе полимеризации. При полимеризации кремнезема происходит возрастание его молекулярной массы (</w:t>
      </w:r>
      <w:r w:rsidRPr="008A780D">
        <w:rPr>
          <w:rFonts w:ascii="Times New Roman" w:hAnsi="Times New Roman" w:cs="Times New Roman"/>
          <w:i/>
          <w:iCs/>
          <w:sz w:val="24"/>
          <w:szCs w:val="24"/>
        </w:rPr>
        <w:t>М</w:t>
      </w:r>
      <w:r w:rsidRPr="008A780D">
        <w:rPr>
          <w:rFonts w:ascii="Times New Roman" w:hAnsi="Times New Roman" w:cs="Times New Roman"/>
          <w:sz w:val="24"/>
          <w:szCs w:val="24"/>
        </w:rPr>
        <w:t xml:space="preserve">), а при высоких степенях полимеризации </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 xml:space="preserve"> увеличение размера (</w:t>
      </w:r>
      <w:r w:rsidRPr="008A780D">
        <w:rPr>
          <w:rFonts w:ascii="Times New Roman" w:hAnsi="Times New Roman" w:cs="Times New Roman"/>
          <w:i/>
          <w:iCs/>
          <w:sz w:val="24"/>
          <w:szCs w:val="24"/>
          <w:lang w:val="en-US"/>
        </w:rPr>
        <w:t>d</w:t>
      </w:r>
      <w:r w:rsidRPr="008A780D">
        <w:rPr>
          <w:rFonts w:ascii="Times New Roman" w:hAnsi="Times New Roman" w:cs="Times New Roman"/>
          <w:sz w:val="24"/>
          <w:szCs w:val="24"/>
        </w:rPr>
        <w:t>) коллоидных частиц кремнезема. При определенной степени полимеризации (</w:t>
      </w:r>
      <w:r w:rsidRPr="008A780D">
        <w:rPr>
          <w:rFonts w:ascii="Times New Roman" w:hAnsi="Times New Roman" w:cs="Times New Roman"/>
          <w:i/>
          <w:iCs/>
          <w:sz w:val="24"/>
          <w:szCs w:val="24"/>
          <w:lang w:val="en-US"/>
        </w:rPr>
        <w:t>l</w:t>
      </w:r>
      <w:r w:rsidRPr="008A780D">
        <w:rPr>
          <w:rFonts w:ascii="Times New Roman" w:hAnsi="Times New Roman" w:cs="Times New Roman"/>
          <w:sz w:val="24"/>
          <w:szCs w:val="24"/>
        </w:rPr>
        <w:t>) в щелочных силикатных системах появляется коллоидный кремнезем как в виде золя, так и в виде высокодисперсного гидратированного кремнезема: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48"/>
        <w:gridCol w:w="1091"/>
        <w:gridCol w:w="1349"/>
        <w:gridCol w:w="1091"/>
        <w:gridCol w:w="1904"/>
        <w:gridCol w:w="1092"/>
        <w:gridCol w:w="1525"/>
      </w:tblGrid>
      <w:tr w:rsidR="003C2412" w:rsidRPr="008A780D" w:rsidTr="001B0315">
        <w:tc>
          <w:tcPr>
            <w:tcW w:w="1351" w:type="dxa"/>
            <w:vAlign w:val="center"/>
          </w:tcPr>
          <w:p w:rsidR="003C2412" w:rsidRPr="008A780D" w:rsidRDefault="003C2412" w:rsidP="008A780D">
            <w:pPr>
              <w:jc w:val="both"/>
              <w:rPr>
                <w:rFonts w:ascii="Times New Roman" w:hAnsi="Times New Roman" w:cs="Times New Roman"/>
                <w:sz w:val="24"/>
                <w:szCs w:val="24"/>
              </w:rPr>
            </w:pPr>
            <w:r w:rsidRPr="008A780D">
              <w:rPr>
                <w:rFonts w:ascii="Times New Roman" w:hAnsi="Times New Roman" w:cs="Times New Roman"/>
                <w:sz w:val="24"/>
                <w:szCs w:val="24"/>
              </w:rPr>
              <w:t>Мономеры</w:t>
            </w:r>
          </w:p>
        </w:tc>
        <w:tc>
          <w:tcPr>
            <w:tcW w:w="1230" w:type="dxa"/>
            <w:vAlign w:val="center"/>
          </w:tcPr>
          <w:p w:rsidR="003C2412" w:rsidRPr="008A780D" w:rsidRDefault="003C2412" w:rsidP="008A780D">
            <w:pPr>
              <w:jc w:val="both"/>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350" w:type="dxa"/>
            <w:vAlign w:val="center"/>
          </w:tcPr>
          <w:p w:rsidR="003C2412" w:rsidRPr="008A780D" w:rsidRDefault="003C2412" w:rsidP="008A780D">
            <w:pPr>
              <w:jc w:val="both"/>
              <w:rPr>
                <w:rFonts w:ascii="Times New Roman" w:hAnsi="Times New Roman" w:cs="Times New Roman"/>
                <w:sz w:val="24"/>
                <w:szCs w:val="24"/>
              </w:rPr>
            </w:pPr>
            <w:r w:rsidRPr="008A780D">
              <w:rPr>
                <w:rFonts w:ascii="Times New Roman" w:hAnsi="Times New Roman" w:cs="Times New Roman"/>
                <w:sz w:val="24"/>
                <w:szCs w:val="24"/>
              </w:rPr>
              <w:t>Низшие олигомеры</w:t>
            </w:r>
          </w:p>
        </w:tc>
        <w:tc>
          <w:tcPr>
            <w:tcW w:w="1230" w:type="dxa"/>
            <w:vAlign w:val="center"/>
          </w:tcPr>
          <w:p w:rsidR="003C2412" w:rsidRPr="008A780D" w:rsidRDefault="003C2412" w:rsidP="008A780D">
            <w:pPr>
              <w:jc w:val="both"/>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763"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Высшие</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олигомеры</w:t>
            </w:r>
          </w:p>
        </w:tc>
        <w:tc>
          <w:tcPr>
            <w:tcW w:w="1231" w:type="dxa"/>
            <w:vAlign w:val="center"/>
          </w:tcPr>
          <w:p w:rsidR="003C2412" w:rsidRPr="008A780D" w:rsidRDefault="003C2412" w:rsidP="008A780D">
            <w:pPr>
              <w:jc w:val="both"/>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6"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Коллоидный</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кремнезем, золи</w:t>
            </w:r>
          </w:p>
        </w:tc>
      </w:tr>
      <w:tr w:rsidR="003C2412" w:rsidRPr="008A780D" w:rsidTr="001B0315">
        <w:tc>
          <w:tcPr>
            <w:tcW w:w="1351"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w:t>
            </w:r>
            <w:r w:rsidRPr="008A780D">
              <w:rPr>
                <w:rFonts w:ascii="Times New Roman" w:hAnsi="Times New Roman" w:cs="Times New Roman"/>
                <w:i/>
                <w:iCs/>
                <w:sz w:val="24"/>
                <w:szCs w:val="24"/>
                <w:lang w:val="en-US"/>
              </w:rPr>
              <w:t xml:space="preserve">l </w:t>
            </w:r>
            <w:r w:rsidRPr="008A780D">
              <w:rPr>
                <w:rFonts w:ascii="Times New Roman" w:hAnsi="Times New Roman" w:cs="Times New Roman"/>
                <w:sz w:val="24"/>
                <w:szCs w:val="24"/>
                <w:lang w:val="en-US"/>
              </w:rPr>
              <w:t>= 1)</w:t>
            </w:r>
          </w:p>
        </w:tc>
        <w:tc>
          <w:tcPr>
            <w:tcW w:w="1230" w:type="dxa"/>
            <w:vAlign w:val="center"/>
          </w:tcPr>
          <w:p w:rsidR="003C2412" w:rsidRPr="008A780D" w:rsidRDefault="003C2412" w:rsidP="008A780D">
            <w:pPr>
              <w:jc w:val="both"/>
              <w:rPr>
                <w:rFonts w:ascii="Times New Roman" w:hAnsi="Times New Roman" w:cs="Times New Roman"/>
                <w:sz w:val="24"/>
                <w:szCs w:val="24"/>
              </w:rPr>
            </w:pPr>
          </w:p>
        </w:tc>
        <w:tc>
          <w:tcPr>
            <w:tcW w:w="1350" w:type="dxa"/>
            <w:vAlign w:val="center"/>
          </w:tcPr>
          <w:p w:rsidR="003C2412" w:rsidRPr="008A780D" w:rsidRDefault="003C2412" w:rsidP="008A780D">
            <w:pPr>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i/>
                <w:iCs/>
                <w:sz w:val="24"/>
                <w:szCs w:val="24"/>
                <w:lang w:val="en-US"/>
              </w:rPr>
              <w:t xml:space="preserve">l </w:t>
            </w:r>
            <w:r w:rsidRPr="008A780D">
              <w:rPr>
                <w:rFonts w:ascii="Times New Roman" w:hAnsi="Times New Roman" w:cs="Times New Roman"/>
                <w:sz w:val="24"/>
                <w:szCs w:val="24"/>
              </w:rPr>
              <w:t>= 1÷25)</w:t>
            </w:r>
          </w:p>
        </w:tc>
        <w:tc>
          <w:tcPr>
            <w:tcW w:w="1230" w:type="dxa"/>
            <w:vAlign w:val="center"/>
          </w:tcPr>
          <w:p w:rsidR="003C2412" w:rsidRPr="008A780D" w:rsidRDefault="003C2412" w:rsidP="008A780D">
            <w:pPr>
              <w:jc w:val="both"/>
              <w:rPr>
                <w:rFonts w:ascii="Times New Roman" w:hAnsi="Times New Roman" w:cs="Times New Roman"/>
                <w:sz w:val="24"/>
                <w:szCs w:val="24"/>
              </w:rPr>
            </w:pPr>
          </w:p>
        </w:tc>
        <w:tc>
          <w:tcPr>
            <w:tcW w:w="1763"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w:t>
            </w:r>
            <w:r w:rsidRPr="008A780D">
              <w:rPr>
                <w:rFonts w:ascii="Times New Roman" w:hAnsi="Times New Roman" w:cs="Times New Roman"/>
                <w:sz w:val="24"/>
                <w:szCs w:val="24"/>
              </w:rPr>
              <w:t>поликремневые</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кислоты,</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М&lt;10</w:t>
            </w:r>
            <w:r w:rsidRPr="008A780D">
              <w:rPr>
                <w:rFonts w:ascii="Times New Roman" w:hAnsi="Times New Roman" w:cs="Times New Roman"/>
                <w:sz w:val="24"/>
                <w:szCs w:val="24"/>
                <w:vertAlign w:val="superscript"/>
                <w:lang w:val="en-US"/>
              </w:rPr>
              <w:t>5</w:t>
            </w:r>
            <w:r w:rsidRPr="008A780D">
              <w:rPr>
                <w:rFonts w:ascii="Times New Roman" w:hAnsi="Times New Roman" w:cs="Times New Roman"/>
                <w:sz w:val="24"/>
                <w:szCs w:val="24"/>
                <w:lang w:val="en-US"/>
              </w:rPr>
              <w:t>)</w:t>
            </w:r>
          </w:p>
        </w:tc>
        <w:tc>
          <w:tcPr>
            <w:tcW w:w="1231" w:type="dxa"/>
            <w:vAlign w:val="center"/>
          </w:tcPr>
          <w:p w:rsidR="003C2412" w:rsidRPr="008A780D" w:rsidRDefault="003C2412" w:rsidP="008A780D">
            <w:pPr>
              <w:jc w:val="both"/>
              <w:rPr>
                <w:rFonts w:ascii="Times New Roman" w:hAnsi="Times New Roman" w:cs="Times New Roman"/>
                <w:sz w:val="24"/>
                <w:szCs w:val="24"/>
              </w:rPr>
            </w:pPr>
          </w:p>
        </w:tc>
        <w:tc>
          <w:tcPr>
            <w:tcW w:w="1416"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w:t>
            </w:r>
            <w:r w:rsidRPr="008A780D">
              <w:rPr>
                <w:rFonts w:ascii="Times New Roman" w:hAnsi="Times New Roman" w:cs="Times New Roman"/>
                <w:sz w:val="24"/>
                <w:szCs w:val="24"/>
              </w:rPr>
              <w:t>М&gt;10</w:t>
            </w:r>
            <w:r w:rsidRPr="008A780D">
              <w:rPr>
                <w:rFonts w:ascii="Times New Roman" w:hAnsi="Times New Roman" w:cs="Times New Roman"/>
                <w:sz w:val="24"/>
                <w:szCs w:val="24"/>
                <w:vertAlign w:val="superscript"/>
                <w:lang w:val="en-US"/>
              </w:rPr>
              <w:t>5</w:t>
            </w:r>
            <w:r w:rsidRPr="008A780D">
              <w:rPr>
                <w:rFonts w:ascii="Times New Roman" w:hAnsi="Times New Roman" w:cs="Times New Roman"/>
                <w:sz w:val="24"/>
                <w:szCs w:val="24"/>
              </w:rPr>
              <w:t xml:space="preserve"> или,</w:t>
            </w:r>
            <w:r w:rsidRPr="008A780D">
              <w:rPr>
                <w:rFonts w:ascii="Times New Roman" w:hAnsi="Times New Roman" w:cs="Times New Roman"/>
                <w:sz w:val="24"/>
                <w:szCs w:val="24"/>
                <w:lang w:val="en-US"/>
              </w:rPr>
              <w:t xml:space="preserve"> d</w:t>
            </w:r>
            <w:r w:rsidRPr="008A780D">
              <w:rPr>
                <w:rFonts w:ascii="Times New Roman" w:hAnsi="Times New Roman" w:cs="Times New Roman"/>
                <w:sz w:val="24"/>
                <w:szCs w:val="24"/>
              </w:rPr>
              <w:t xml:space="preserve">&gt;2 </w:t>
            </w:r>
            <w:r w:rsidRPr="008A780D">
              <w:rPr>
                <w:rFonts w:ascii="Times New Roman" w:hAnsi="Times New Roman" w:cs="Times New Roman"/>
                <w:i/>
                <w:iCs/>
                <w:sz w:val="24"/>
                <w:szCs w:val="24"/>
              </w:rPr>
              <w:t>нм</w:t>
            </w:r>
            <w:r w:rsidRPr="008A780D">
              <w:rPr>
                <w:rFonts w:ascii="Times New Roman" w:hAnsi="Times New Roman" w:cs="Times New Roman"/>
                <w:sz w:val="24"/>
                <w:szCs w:val="24"/>
                <w:lang w:val="en-US"/>
              </w:rPr>
              <w:t>)</w:t>
            </w:r>
          </w:p>
        </w:tc>
      </w:tr>
    </w:tbl>
    <w:p w:rsidR="003C2412" w:rsidRPr="008A780D" w:rsidRDefault="003C2412"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 химическому составу по мере возрастания щелочности, характеризующейся мольным отношением 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/M</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(силикатным модулем системы </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rPr>
        <w:t>) щелочные силикатные системы образуют ряд, соответствующий четырем вышеприведенным формам кремнезема:</w:t>
      </w:r>
    </w:p>
    <w:p w:rsidR="003C2412" w:rsidRPr="008A780D" w:rsidRDefault="003C2412" w:rsidP="008A780D">
      <w:pPr>
        <w:spacing w:after="0" w:line="240" w:lineRule="auto"/>
        <w:ind w:firstLine="567"/>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49"/>
        <w:gridCol w:w="1053"/>
        <w:gridCol w:w="1257"/>
        <w:gridCol w:w="1053"/>
        <w:gridCol w:w="1730"/>
        <w:gridCol w:w="1054"/>
        <w:gridCol w:w="1204"/>
      </w:tblGrid>
      <w:tr w:rsidR="003C2412" w:rsidRPr="008A780D" w:rsidTr="001B0315">
        <w:tc>
          <w:tcPr>
            <w:tcW w:w="1367"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Высокощелочные</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системы</w:t>
            </w:r>
          </w:p>
        </w:tc>
        <w:tc>
          <w:tcPr>
            <w:tcW w:w="1367" w:type="dxa"/>
            <w:vAlign w:val="center"/>
          </w:tcPr>
          <w:p w:rsidR="003C2412" w:rsidRPr="008A780D" w:rsidRDefault="003C2412" w:rsidP="008A780D">
            <w:pPr>
              <w:jc w:val="both"/>
              <w:rPr>
                <w:rFonts w:ascii="Times New Roman" w:hAnsi="Times New Roman" w:cs="Times New Roman"/>
                <w:sz w:val="24"/>
                <w:szCs w:val="24"/>
                <w:lang w:val="en-US"/>
              </w:rPr>
            </w:pPr>
            <m:oMathPara>
              <m:oMath>
                <m:r>
                  <w:rPr>
                    <w:rFonts w:ascii="Cambria Math" w:hAnsi="Times New Roman" w:cs="Times New Roman"/>
                    <w:sz w:val="24"/>
                    <w:szCs w:val="24"/>
                  </w:rPr>
                  <m:t>→</m:t>
                </m:r>
              </m:oMath>
            </m:oMathPara>
          </w:p>
        </w:tc>
        <w:tc>
          <w:tcPr>
            <w:tcW w:w="1367"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Жидкие</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стекла</w:t>
            </w:r>
          </w:p>
        </w:tc>
        <w:tc>
          <w:tcPr>
            <w:tcW w:w="1367" w:type="dxa"/>
            <w:vAlign w:val="center"/>
          </w:tcPr>
          <w:p w:rsidR="003C2412" w:rsidRPr="008A780D" w:rsidRDefault="003C2412" w:rsidP="008A780D">
            <w:pPr>
              <w:jc w:val="both"/>
              <w:rPr>
                <w:rFonts w:ascii="Times New Roman" w:hAnsi="Times New Roman" w:cs="Times New Roman"/>
                <w:sz w:val="24"/>
                <w:szCs w:val="24"/>
                <w:lang w:val="en-US"/>
              </w:rPr>
            </w:pPr>
            <m:oMathPara>
              <m:oMath>
                <m:r>
                  <w:rPr>
                    <w:rFonts w:ascii="Cambria Math" w:hAnsi="Times New Roman" w:cs="Times New Roman"/>
                    <w:sz w:val="24"/>
                    <w:szCs w:val="24"/>
                  </w:rPr>
                  <m:t>→</m:t>
                </m:r>
              </m:oMath>
            </m:oMathPara>
          </w:p>
        </w:tc>
        <w:tc>
          <w:tcPr>
            <w:tcW w:w="1367"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Полисиликаты</w:t>
            </w:r>
          </w:p>
        </w:tc>
        <w:tc>
          <w:tcPr>
            <w:tcW w:w="1368" w:type="dxa"/>
            <w:vAlign w:val="center"/>
          </w:tcPr>
          <w:p w:rsidR="003C2412" w:rsidRPr="008A780D" w:rsidRDefault="003C2412" w:rsidP="008A780D">
            <w:pPr>
              <w:jc w:val="both"/>
              <w:rPr>
                <w:rFonts w:ascii="Times New Roman" w:hAnsi="Times New Roman" w:cs="Times New Roman"/>
                <w:sz w:val="24"/>
                <w:szCs w:val="24"/>
                <w:lang w:val="en-US"/>
              </w:rPr>
            </w:pPr>
            <m:oMathPara>
              <m:oMath>
                <m:r>
                  <w:rPr>
                    <w:rFonts w:ascii="Cambria Math" w:hAnsi="Times New Roman" w:cs="Times New Roman"/>
                    <w:sz w:val="24"/>
                    <w:szCs w:val="24"/>
                  </w:rPr>
                  <m:t>→</m:t>
                </m:r>
              </m:oMath>
            </m:oMathPara>
          </w:p>
        </w:tc>
        <w:tc>
          <w:tcPr>
            <w:tcW w:w="1368" w:type="dxa"/>
            <w:vAlign w:val="center"/>
          </w:tcPr>
          <w:p w:rsidR="003C2412" w:rsidRPr="008A780D" w:rsidRDefault="003C2412" w:rsidP="008A780D">
            <w:pPr>
              <w:jc w:val="both"/>
              <w:rPr>
                <w:rFonts w:ascii="Times New Roman" w:hAnsi="Times New Roman" w:cs="Times New Roman"/>
                <w:sz w:val="24"/>
                <w:szCs w:val="24"/>
              </w:rPr>
            </w:pPr>
            <w:r w:rsidRPr="008A780D">
              <w:rPr>
                <w:rFonts w:ascii="Times New Roman" w:hAnsi="Times New Roman" w:cs="Times New Roman"/>
                <w:sz w:val="24"/>
                <w:szCs w:val="24"/>
              </w:rPr>
              <w:t>Золи</w:t>
            </w:r>
          </w:p>
        </w:tc>
      </w:tr>
      <w:tr w:rsidR="003C2412" w:rsidRPr="008A780D" w:rsidTr="001B0315">
        <w:tc>
          <w:tcPr>
            <w:tcW w:w="1367"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rPr>
              <w:t>&lt;2)</w:t>
            </w:r>
          </w:p>
        </w:tc>
        <w:tc>
          <w:tcPr>
            <w:tcW w:w="1367" w:type="dxa"/>
            <w:vAlign w:val="center"/>
          </w:tcPr>
          <w:p w:rsidR="003C2412" w:rsidRPr="008A780D" w:rsidRDefault="003C2412" w:rsidP="008A780D">
            <w:pPr>
              <w:jc w:val="both"/>
              <w:rPr>
                <w:rFonts w:ascii="Times New Roman" w:hAnsi="Times New Roman" w:cs="Times New Roman"/>
                <w:sz w:val="24"/>
                <w:szCs w:val="24"/>
                <w:lang w:val="en-US"/>
              </w:rPr>
            </w:pPr>
          </w:p>
        </w:tc>
        <w:tc>
          <w:tcPr>
            <w:tcW w:w="1367"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(n = 2÷4)</w:t>
            </w:r>
          </w:p>
        </w:tc>
        <w:tc>
          <w:tcPr>
            <w:tcW w:w="1367" w:type="dxa"/>
            <w:vAlign w:val="center"/>
          </w:tcPr>
          <w:p w:rsidR="003C2412" w:rsidRPr="008A780D" w:rsidRDefault="003C2412" w:rsidP="008A780D">
            <w:pPr>
              <w:jc w:val="both"/>
              <w:rPr>
                <w:rFonts w:ascii="Times New Roman" w:hAnsi="Times New Roman" w:cs="Times New Roman"/>
                <w:sz w:val="24"/>
                <w:szCs w:val="24"/>
                <w:lang w:val="en-US"/>
              </w:rPr>
            </w:pPr>
          </w:p>
        </w:tc>
        <w:tc>
          <w:tcPr>
            <w:tcW w:w="1367"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lang w:val="en-US"/>
              </w:rPr>
              <w:t>=4÷25)</w:t>
            </w:r>
          </w:p>
        </w:tc>
        <w:tc>
          <w:tcPr>
            <w:tcW w:w="1368" w:type="dxa"/>
            <w:vAlign w:val="center"/>
          </w:tcPr>
          <w:p w:rsidR="003C2412" w:rsidRPr="008A780D" w:rsidRDefault="003C2412" w:rsidP="008A780D">
            <w:pPr>
              <w:jc w:val="both"/>
              <w:rPr>
                <w:rFonts w:ascii="Times New Roman" w:hAnsi="Times New Roman" w:cs="Times New Roman"/>
                <w:sz w:val="24"/>
                <w:szCs w:val="24"/>
                <w:lang w:val="en-US"/>
              </w:rPr>
            </w:pPr>
          </w:p>
        </w:tc>
        <w:tc>
          <w:tcPr>
            <w:tcW w:w="1368" w:type="dxa"/>
            <w:vAlign w:val="center"/>
          </w:tcPr>
          <w:p w:rsidR="003C2412" w:rsidRPr="008A780D" w:rsidRDefault="003C2412" w:rsidP="008A780D">
            <w:pPr>
              <w:jc w:val="both"/>
              <w:rPr>
                <w:rFonts w:ascii="Times New Roman" w:hAnsi="Times New Roman" w:cs="Times New Roman"/>
                <w:sz w:val="24"/>
                <w:szCs w:val="24"/>
                <w:lang w:val="en-US"/>
              </w:rPr>
            </w:pPr>
            <w:r w:rsidRPr="008A780D">
              <w:rPr>
                <w:rFonts w:ascii="Times New Roman" w:hAnsi="Times New Roman" w:cs="Times New Roman"/>
                <w:sz w:val="24"/>
                <w:szCs w:val="24"/>
              </w:rPr>
              <w:t>(</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lang w:val="en-US"/>
              </w:rPr>
              <w:t>&gt;25)</w:t>
            </w:r>
          </w:p>
        </w:tc>
      </w:tr>
    </w:tbl>
    <w:p w:rsidR="003C2412" w:rsidRPr="008A780D" w:rsidRDefault="003C2412" w:rsidP="008A780D">
      <w:pPr>
        <w:spacing w:after="0" w:line="240" w:lineRule="auto"/>
        <w:ind w:firstLine="567"/>
        <w:jc w:val="both"/>
        <w:rPr>
          <w:rFonts w:ascii="Times New Roman" w:hAnsi="Times New Roman" w:cs="Times New Roman"/>
          <w:sz w:val="24"/>
          <w:szCs w:val="24"/>
          <w:lang w:val="en-US"/>
        </w:rPr>
      </w:pPr>
    </w:p>
    <w:p w:rsidR="003C2412" w:rsidRPr="008A780D" w:rsidRDefault="003C2412"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 виду катиона жидкие стекла подразделяют на калиевые, натриевые, литиевые и силикаты органических оснований. Синтезируют также смешанные жидкие сте</w:t>
      </w:r>
      <w:r w:rsidR="00AC2F58" w:rsidRPr="008A780D">
        <w:rPr>
          <w:rFonts w:ascii="Times New Roman" w:hAnsi="Times New Roman" w:cs="Times New Roman"/>
          <w:sz w:val="24"/>
          <w:szCs w:val="24"/>
        </w:rPr>
        <w:t>кла внутри этих четырех групп [53</w:t>
      </w:r>
      <w:r w:rsidRPr="008A780D">
        <w:rPr>
          <w:rFonts w:ascii="Times New Roman" w:hAnsi="Times New Roman" w:cs="Times New Roman"/>
          <w:sz w:val="24"/>
          <w:szCs w:val="24"/>
        </w:rPr>
        <w:t>].</w:t>
      </w:r>
    </w:p>
    <w:p w:rsidR="009579F7" w:rsidRPr="008A780D" w:rsidRDefault="009579F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Процессы, которые происходят при отверждении, достаточно сложны и многообразны. Современный взгляд на общее представление об отверждении жидкого стекла как такового и в составе различных гомогенных и гетерогенных систем, наиболее широко встречающихся в практике, представлен в ряде обзоров [</w:t>
      </w:r>
      <w:r w:rsidR="005F1C08" w:rsidRPr="008A780D">
        <w:rPr>
          <w:rFonts w:ascii="Times New Roman" w:hAnsi="Times New Roman" w:cs="Times New Roman"/>
          <w:sz w:val="24"/>
          <w:szCs w:val="24"/>
        </w:rPr>
        <w:t>50,53</w:t>
      </w:r>
      <w:r w:rsidR="00AC2F58" w:rsidRPr="008A780D">
        <w:rPr>
          <w:rFonts w:ascii="Times New Roman" w:hAnsi="Times New Roman" w:cs="Times New Roman"/>
          <w:sz w:val="24"/>
          <w:szCs w:val="24"/>
        </w:rPr>
        <w:t>,58</w:t>
      </w:r>
      <w:r w:rsidRPr="008A780D">
        <w:rPr>
          <w:rFonts w:ascii="Times New Roman" w:hAnsi="Times New Roman" w:cs="Times New Roman"/>
          <w:sz w:val="24"/>
          <w:szCs w:val="24"/>
        </w:rPr>
        <w:t xml:space="preserve">]. Выполняя роль склеивающего или связующего материала, жидко стекольная система переходит из жидкого состояния в твердое разными способами. Можно разделить их на три типа: </w:t>
      </w:r>
    </w:p>
    <w:p w:rsidR="009579F7" w:rsidRPr="008A780D" w:rsidRDefault="009579F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1) потеря влаги испарением при обычных температурах; </w:t>
      </w:r>
    </w:p>
    <w:p w:rsidR="009579F7" w:rsidRPr="008A780D" w:rsidRDefault="009579F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2) потеря влаги системой с последующим нагреванием выше 100 °С; </w:t>
      </w:r>
    </w:p>
    <w:p w:rsidR="009579F7" w:rsidRPr="008A780D" w:rsidRDefault="009579F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 переход в твердое состояние путем введения специальных реагентов, которые называют отвердителями. Естественно, что эти три типа могут использоваться в сочетании.</w:t>
      </w:r>
    </w:p>
    <w:p w:rsidR="009579F7" w:rsidRPr="008A780D" w:rsidRDefault="009579F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растворах силикатов степень полимеризации анионов, как известно, зависит от двух факторов — силикатного модуля и концентрации раствора. Каждый раствор имеет некоторое распределение анионов по степени полимеризации. На полимерное распределение накладывается распределение анионов по зарядам, которое также определяется этими двумя факторами.</w:t>
      </w:r>
    </w:p>
    <w:p w:rsidR="00653741" w:rsidRPr="008A780D" w:rsidRDefault="004A051A"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Одним из способов отверждения жидких стекол является процесс отверждения</w:t>
      </w:r>
      <w:r w:rsidR="00653741" w:rsidRPr="008A780D">
        <w:rPr>
          <w:rFonts w:ascii="Times New Roman" w:hAnsi="Times New Roman" w:cs="Times New Roman"/>
          <w:sz w:val="24"/>
          <w:szCs w:val="24"/>
        </w:rPr>
        <w:t xml:space="preserve"> при обычных температурах за счет удаления влаги</w:t>
      </w:r>
      <w:r w:rsidRPr="008A780D">
        <w:rPr>
          <w:rFonts w:ascii="Times New Roman" w:hAnsi="Times New Roman" w:cs="Times New Roman"/>
          <w:sz w:val="24"/>
          <w:szCs w:val="24"/>
        </w:rPr>
        <w:t xml:space="preserve">. </w:t>
      </w:r>
      <w:r w:rsidR="00653741" w:rsidRPr="008A780D">
        <w:rPr>
          <w:rFonts w:ascii="Times New Roman" w:hAnsi="Times New Roman" w:cs="Times New Roman"/>
          <w:sz w:val="24"/>
          <w:szCs w:val="24"/>
        </w:rPr>
        <w:t>Процессы, происходящие в силикатном растворе, регулируются двумя обратимыми реакциями:</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lang w:val="en-US"/>
        </w:rPr>
        <w:t>SiOH</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OH</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w:t>
      </w:r>
      <m:oMath>
        <m:r>
          <w:rPr>
            <w:rFonts w:ascii="Cambria Math" w:hAnsi="Times New Roman" w:cs="Times New Roman"/>
            <w:sz w:val="24"/>
            <w:szCs w:val="24"/>
          </w:rPr>
          <m:t>↔</m:t>
        </m:r>
      </m:oMath>
      <w:r w:rsidRPr="008A780D">
        <w:rPr>
          <w:rFonts w:ascii="Times New Roman" w:hAnsi="Times New Roman" w:cs="Times New Roman"/>
          <w:sz w:val="24"/>
          <w:szCs w:val="24"/>
        </w:rPr>
        <w:t xml:space="preserve">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H</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 xml:space="preserve">; </w:t>
      </w:r>
    </w:p>
    <w:p w:rsidR="00653741" w:rsidRPr="008A780D" w:rsidRDefault="00653741"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w:t>
      </w:r>
      <w:r w:rsidRPr="008A780D">
        <w:rPr>
          <w:rFonts w:ascii="Times New Roman" w:hAnsi="Times New Roman" w:cs="Times New Roman"/>
          <w:sz w:val="24"/>
          <w:szCs w:val="24"/>
          <w:lang w:val="en-US"/>
        </w:rPr>
        <w:t>SiOH</w:t>
      </w:r>
      <w:r w:rsidRPr="008A780D">
        <w:rPr>
          <w:rFonts w:ascii="Times New Roman" w:hAnsi="Times New Roman" w:cs="Times New Roman"/>
          <w:sz w:val="24"/>
          <w:szCs w:val="24"/>
        </w:rPr>
        <w:t xml:space="preserve"> +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w:t>
      </w:r>
      <m:oMath>
        <m:r>
          <w:rPr>
            <w:rFonts w:ascii="Cambria Math" w:hAnsi="Times New Roman" w:cs="Times New Roman"/>
            <w:sz w:val="24"/>
            <w:szCs w:val="24"/>
          </w:rPr>
          <m:t>↔</m:t>
        </m:r>
        <m:r>
          <w:rPr>
            <w:rFonts w:ascii="Cambria Math" w:hAnsi="Times New Roman" w:cs="Times New Roman"/>
            <w:sz w:val="24"/>
            <w:szCs w:val="24"/>
          </w:rPr>
          <m:t xml:space="preserve">  </m:t>
        </m:r>
      </m:oMath>
      <w:r w:rsidRPr="008A780D">
        <w:rPr>
          <w:rFonts w:ascii="Times New Roman" w:hAnsi="Times New Roman" w:cs="Times New Roman"/>
          <w:sz w:val="24"/>
          <w:szCs w:val="24"/>
        </w:rPr>
        <w:t>≡</w:t>
      </w:r>
      <w:r w:rsidRPr="008A780D">
        <w:rPr>
          <w:rFonts w:ascii="Times New Roman" w:hAnsi="Times New Roman" w:cs="Times New Roman"/>
          <w:sz w:val="24"/>
          <w:szCs w:val="24"/>
          <w:lang w:val="en-US"/>
        </w:rPr>
        <w:t>Si</w:t>
      </w:r>
      <w:r w:rsidR="00DB435F" w:rsidRPr="008A780D">
        <w:rPr>
          <w:rFonts w:ascii="Times New Roman" w:hAnsi="Times New Roman" w:cs="Times New Roman"/>
          <w:sz w:val="24"/>
          <w:szCs w:val="24"/>
        </w:rPr>
        <w:t>–</w:t>
      </w:r>
      <w:r w:rsidRPr="008A780D">
        <w:rPr>
          <w:rFonts w:ascii="Times New Roman" w:hAnsi="Times New Roman" w:cs="Times New Roman"/>
          <w:sz w:val="24"/>
          <w:szCs w:val="24"/>
        </w:rPr>
        <w:t>О</w:t>
      </w:r>
      <w:r w:rsidR="00DB435F" w:rsidRPr="008A780D">
        <w:rPr>
          <w:rFonts w:ascii="Times New Roman" w:hAnsi="Times New Roman" w:cs="Times New Roman"/>
          <w:sz w:val="24"/>
          <w:szCs w:val="24"/>
        </w:rPr>
        <w:t>–</w:t>
      </w:r>
      <w:r w:rsidRPr="008A780D">
        <w:rPr>
          <w:rFonts w:ascii="Times New Roman" w:hAnsi="Times New Roman" w:cs="Times New Roman"/>
          <w:sz w:val="24"/>
          <w:szCs w:val="24"/>
          <w:lang w:val="en-US"/>
        </w:rPr>
        <w:t>Si</w:t>
      </w:r>
      <w:r w:rsidRPr="008A780D">
        <w:rPr>
          <w:rFonts w:ascii="Times New Roman" w:hAnsi="Times New Roman" w:cs="Times New Roman"/>
          <w:sz w:val="24"/>
          <w:szCs w:val="24"/>
        </w:rPr>
        <w:t xml:space="preserve">≡ + </w:t>
      </w:r>
      <w:r w:rsidRPr="008A780D">
        <w:rPr>
          <w:rFonts w:ascii="Times New Roman" w:hAnsi="Times New Roman" w:cs="Times New Roman"/>
          <w:sz w:val="24"/>
          <w:szCs w:val="24"/>
          <w:lang w:val="en-US"/>
        </w:rPr>
        <w:t>OH</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Полимеры, образующиеся по второй реакции, имеют преимущественно сферическое строение, и в ходе полимеризации формируются как коллоидные час</w:t>
      </w:r>
      <w:r w:rsidR="00AC2F58" w:rsidRPr="008A780D">
        <w:rPr>
          <w:rFonts w:ascii="Times New Roman" w:hAnsi="Times New Roman" w:cs="Times New Roman"/>
          <w:sz w:val="24"/>
          <w:szCs w:val="24"/>
        </w:rPr>
        <w:t>тицы, заряженные отрицательно [</w:t>
      </w:r>
      <w:r w:rsidR="005F1C08" w:rsidRPr="008A780D">
        <w:rPr>
          <w:rFonts w:ascii="Times New Roman" w:hAnsi="Times New Roman" w:cs="Times New Roman"/>
          <w:sz w:val="24"/>
          <w:szCs w:val="24"/>
        </w:rPr>
        <w:t>50,</w:t>
      </w:r>
      <w:r w:rsidR="00AC2F58" w:rsidRPr="008A780D">
        <w:rPr>
          <w:rFonts w:ascii="Times New Roman" w:hAnsi="Times New Roman" w:cs="Times New Roman"/>
          <w:sz w:val="24"/>
          <w:szCs w:val="24"/>
        </w:rPr>
        <w:t>54</w:t>
      </w:r>
      <w:r w:rsidRPr="008A780D">
        <w:rPr>
          <w:rFonts w:ascii="Times New Roman" w:hAnsi="Times New Roman" w:cs="Times New Roman"/>
          <w:sz w:val="24"/>
          <w:szCs w:val="24"/>
        </w:rPr>
        <w:t>]. Поэтому они не вступают между собой во взаимодействие, если не созданы условия для коагуляции. Размеры коллоидных частиц и тем самым их концентрация, регулируются процессом внутренне перегонки. Он заключается в том, что растворимость малых частиц кремнезема в растворе зависит от размеров частицы и с увеличением размера растворимость понижается. В ходе внутренней перегонки крупные частицы растут за счет растворения более мелких частиц. Для более крупных частиц растворимость не зависит от размера. Поэтому внутренняя перегонка на какой-то стадии замедляется и останавливается, приводя к некоторому распределению частиц по размерам, если процесс образования раствор силиката начинался от мономерных частиц. Если раствор силикат образовался растворением крупных полимерных форм кремнезема, то внутренняя перегонка может вообще не происходить или развивается как вторичный процесс, и раствор получится с иным полимерным распределением анионов, чем в первом случае. Внутренняя перегонка, особенно на поздних стадиях, протекает достаточно вяло, и состарившиеся и свежеприготовленные растворы могут сильно отличаться друг от друга, хотя модуль и концентрация растворов одинаковы. Резкое разбавление растворов или перемена температуры также приводят к изменениям анионного состава.</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Если испарять разбавленный раствор с большим модулем, жидкая фаза будет представлена только ионными формами кремнезема. Однако, из-за гидролиза, обусловленного меньшей концентрацией гидроксильных ионов, в соответствии с первой реакцией, появятся в бошем количестве ионы типа </w:t>
      </w:r>
      <m:oMath>
        <m:sSubSup>
          <m:sSubSupPr>
            <m:ctrlPr>
              <w:rPr>
                <w:rFonts w:ascii="Cambria Math" w:hAnsi="Times New Roman" w:cs="Times New Roman"/>
                <w:i/>
                <w:sz w:val="24"/>
                <w:szCs w:val="24"/>
              </w:rPr>
            </m:ctrlPr>
          </m:sSubSupPr>
          <m:e>
            <m:r>
              <w:rPr>
                <w:rFonts w:ascii="Cambria Math" w:hAnsi="Cambria Math" w:cs="Times New Roman"/>
                <w:sz w:val="24"/>
                <w:szCs w:val="24"/>
              </w:rPr>
              <m:t>HSiO</m:t>
            </m:r>
          </m:e>
          <m:sub>
            <m:r>
              <w:rPr>
                <w:rFonts w:ascii="Cambria Math" w:hAnsi="Times New Roman" w:cs="Times New Roman"/>
                <w:sz w:val="24"/>
                <w:szCs w:val="24"/>
              </w:rPr>
              <m:t>4</m:t>
            </m:r>
          </m:sub>
          <m:sup>
            <m:r>
              <w:rPr>
                <w:rFonts w:ascii="Cambria Math" w:hAnsi="Times New Roman" w:cs="Times New Roman"/>
                <w:sz w:val="24"/>
                <w:szCs w:val="24"/>
              </w:rPr>
              <m:t>3</m:t>
            </m:r>
            <m:r>
              <w:rPr>
                <w:rFonts w:ascii="Cambria Math" w:hAnsi="Times New Roman" w:cs="Times New Roman"/>
                <w:sz w:val="24"/>
                <w:szCs w:val="24"/>
              </w:rPr>
              <m:t>-</m:t>
            </m:r>
          </m:sup>
        </m:sSubSup>
      </m:oMath>
      <w:r w:rsidRPr="008A780D">
        <w:rPr>
          <w:rFonts w:ascii="Times New Roman" w:eastAsiaTheme="minorEastAsia" w:hAnsi="Times New Roman" w:cs="Times New Roman"/>
          <w:sz w:val="24"/>
          <w:szCs w:val="24"/>
        </w:rPr>
        <w:t>,</w:t>
      </w:r>
      <w:r w:rsidRPr="008A780D">
        <w:rPr>
          <w:rFonts w:ascii="Times New Roman" w:hAnsi="Times New Roman" w:cs="Times New Roman"/>
          <w:sz w:val="24"/>
          <w:szCs w:val="24"/>
        </w:rPr>
        <w:t xml:space="preserve"> а в гораздо меньшем колдичестве ионы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H</m:t>
            </m:r>
          </m:e>
          <m:sub>
            <m:r>
              <w:rPr>
                <w:rFonts w:ascii="Cambria Math" w:hAnsi="Times New Roman" w:cs="Times New Roman"/>
                <w:sz w:val="24"/>
                <w:szCs w:val="24"/>
              </w:rPr>
              <m:t>2</m:t>
            </m:r>
          </m:sub>
        </m:sSub>
        <m:sSubSup>
          <m:sSubSupPr>
            <m:ctrlPr>
              <w:rPr>
                <w:rFonts w:ascii="Cambria Math" w:hAnsi="Times New Roman" w:cs="Times New Roman"/>
                <w:i/>
                <w:sz w:val="24"/>
                <w:szCs w:val="24"/>
              </w:rPr>
            </m:ctrlPr>
          </m:sSubSupPr>
          <m:e>
            <m:r>
              <w:rPr>
                <w:rFonts w:ascii="Cambria Math" w:hAnsi="Cambria Math" w:cs="Times New Roman"/>
                <w:sz w:val="24"/>
                <w:szCs w:val="24"/>
              </w:rPr>
              <m:t>SiO</m:t>
            </m:r>
          </m:e>
          <m:sub>
            <m:r>
              <w:rPr>
                <w:rFonts w:ascii="Cambria Math" w:hAnsi="Times New Roman" w:cs="Times New Roman"/>
                <w:sz w:val="24"/>
                <w:szCs w:val="24"/>
              </w:rPr>
              <m:t>4</m:t>
            </m:r>
          </m:sub>
          <m:sup>
            <m:r>
              <w:rPr>
                <w:rFonts w:ascii="Cambria Math" w:hAnsi="Times New Roman" w:cs="Times New Roman"/>
                <w:sz w:val="24"/>
                <w:szCs w:val="24"/>
              </w:rPr>
              <m:t>2</m:t>
            </m:r>
            <m:r>
              <w:rPr>
                <w:rFonts w:ascii="Cambria Math" w:hAnsi="Times New Roman" w:cs="Times New Roman"/>
                <w:sz w:val="24"/>
                <w:szCs w:val="24"/>
              </w:rPr>
              <m:t>-</m:t>
            </m:r>
          </m:sup>
        </m:sSubSup>
      </m:oMath>
      <w:r w:rsidRPr="008A780D">
        <w:rPr>
          <w:rFonts w:ascii="Times New Roman" w:hAnsi="Times New Roman" w:cs="Times New Roman"/>
          <w:sz w:val="24"/>
          <w:szCs w:val="24"/>
        </w:rPr>
        <w:t>. В ходе испарения состав раствора начнет изменяться в сторону уменьшения модуля, поскольку модуль твердой фазы выше м</w:t>
      </w:r>
      <w:r w:rsidR="00CE4AA3" w:rsidRPr="008A780D">
        <w:rPr>
          <w:rFonts w:ascii="Times New Roman" w:hAnsi="Times New Roman" w:cs="Times New Roman"/>
          <w:sz w:val="24"/>
          <w:szCs w:val="24"/>
        </w:rPr>
        <w:t>одуля исходного раствора (Рис. 7</w:t>
      </w:r>
      <w:r w:rsidRPr="008A780D">
        <w:rPr>
          <w:rFonts w:ascii="Times New Roman" w:hAnsi="Times New Roman" w:cs="Times New Roman"/>
          <w:sz w:val="24"/>
          <w:szCs w:val="24"/>
        </w:rPr>
        <w:t xml:space="preserve">). Концентрация </w:t>
      </w:r>
      <m:oMath>
        <m:sSubSup>
          <m:sSubSupPr>
            <m:ctrlPr>
              <w:rPr>
                <w:rFonts w:ascii="Cambria Math" w:hAnsi="Times New Roman" w:cs="Times New Roman"/>
                <w:i/>
                <w:sz w:val="24"/>
                <w:szCs w:val="24"/>
              </w:rPr>
            </m:ctrlPr>
          </m:sSubSupPr>
          <m:e>
            <m:r>
              <w:rPr>
                <w:rFonts w:ascii="Cambria Math" w:hAnsi="Cambria Math" w:cs="Times New Roman"/>
                <w:sz w:val="24"/>
                <w:szCs w:val="24"/>
              </w:rPr>
              <m:t>HSiO</m:t>
            </m:r>
          </m:e>
          <m:sub>
            <m:r>
              <w:rPr>
                <w:rFonts w:ascii="Cambria Math" w:hAnsi="Times New Roman" w:cs="Times New Roman"/>
                <w:sz w:val="24"/>
                <w:szCs w:val="24"/>
              </w:rPr>
              <m:t>4</m:t>
            </m:r>
          </m:sub>
          <m:sup>
            <m:r>
              <w:rPr>
                <w:rFonts w:ascii="Cambria Math" w:hAnsi="Times New Roman" w:cs="Times New Roman"/>
                <w:sz w:val="24"/>
                <w:szCs w:val="24"/>
              </w:rPr>
              <m:t>3</m:t>
            </m:r>
            <m:r>
              <w:rPr>
                <w:rFonts w:ascii="Cambria Math" w:hAnsi="Times New Roman" w:cs="Times New Roman"/>
                <w:sz w:val="24"/>
                <w:szCs w:val="24"/>
              </w:rPr>
              <m:t>-</m:t>
            </m:r>
          </m:sup>
        </m:sSubSup>
      </m:oMath>
      <w:r w:rsidRPr="008A780D">
        <w:rPr>
          <w:rFonts w:ascii="Times New Roman" w:hAnsi="Times New Roman" w:cs="Times New Roman"/>
          <w:sz w:val="24"/>
          <w:szCs w:val="24"/>
        </w:rPr>
        <w:t xml:space="preserve"> станет меньше, а ионов </w:t>
      </w:r>
      <m:oMath>
        <m:sSubSup>
          <m:sSubSupPr>
            <m:ctrlPr>
              <w:rPr>
                <w:rFonts w:ascii="Cambria Math" w:hAnsi="Times New Roman" w:cs="Times New Roman"/>
                <w:i/>
                <w:sz w:val="24"/>
                <w:szCs w:val="24"/>
              </w:rPr>
            </m:ctrlPr>
          </m:sSubSupPr>
          <m:e>
            <m:r>
              <w:rPr>
                <w:rFonts w:ascii="Cambria Math" w:hAnsi="Cambria Math" w:cs="Times New Roman"/>
                <w:sz w:val="24"/>
                <w:szCs w:val="24"/>
              </w:rPr>
              <m:t>SiO</m:t>
            </m:r>
          </m:e>
          <m:sub>
            <m:r>
              <w:rPr>
                <w:rFonts w:ascii="Cambria Math" w:hAnsi="Times New Roman" w:cs="Times New Roman"/>
                <w:sz w:val="24"/>
                <w:szCs w:val="24"/>
              </w:rPr>
              <m:t>4</m:t>
            </m:r>
          </m:sub>
          <m:sup>
            <m:r>
              <w:rPr>
                <w:rFonts w:ascii="Cambria Math" w:hAnsi="Times New Roman" w:cs="Times New Roman"/>
                <w:sz w:val="24"/>
                <w:szCs w:val="24"/>
              </w:rPr>
              <m:t>4</m:t>
            </m:r>
            <m:r>
              <w:rPr>
                <w:rFonts w:ascii="Cambria Math" w:hAnsi="Times New Roman" w:cs="Times New Roman"/>
                <w:sz w:val="24"/>
                <w:szCs w:val="24"/>
              </w:rPr>
              <m:t>-</m:t>
            </m:r>
          </m:sup>
        </m:sSubSup>
      </m:oMath>
      <w:r w:rsidRPr="008A780D">
        <w:rPr>
          <w:rFonts w:ascii="Times New Roman" w:hAnsi="Times New Roman" w:cs="Times New Roman"/>
          <w:sz w:val="24"/>
          <w:szCs w:val="24"/>
        </w:rPr>
        <w:t xml:space="preserve"> больше и, по мере испарения, произойдет появление новых твердых фаз и, в конечном счете, станет выпадать фаза Na</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Si</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w:t>
      </w:r>
      <w:r w:rsidRPr="008A780D">
        <w:rPr>
          <w:rFonts w:ascii="Times New Roman" w:hAnsi="Times New Roman" w:cs="Times New Roman"/>
          <w:i/>
          <w:iCs/>
          <w:sz w:val="24"/>
          <w:szCs w:val="24"/>
          <w:lang w:val="en-US"/>
        </w:rPr>
        <w:t>m</w:t>
      </w:r>
      <w:r w:rsidRPr="008A780D">
        <w:rPr>
          <w:rFonts w:ascii="Times New Roman" w:hAnsi="Times New Roman" w:cs="Times New Roman"/>
          <w:sz w:val="24"/>
          <w:szCs w:val="24"/>
        </w:rPr>
        <w:t>Н</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О. </w:t>
      </w:r>
    </w:p>
    <w:p w:rsidR="00CE4AA3" w:rsidRPr="008A780D" w:rsidRDefault="00CE4AA3" w:rsidP="008A780D">
      <w:pPr>
        <w:spacing w:after="0" w:line="240" w:lineRule="auto"/>
        <w:ind w:firstLine="567"/>
        <w:jc w:val="both"/>
        <w:rPr>
          <w:rFonts w:ascii="Times New Roman" w:hAnsi="Times New Roman" w:cs="Times New Roman"/>
          <w:sz w:val="24"/>
          <w:szCs w:val="24"/>
          <w:lang w:val="en-US"/>
        </w:rPr>
      </w:pPr>
      <w:r w:rsidRPr="008A780D">
        <w:rPr>
          <w:rFonts w:ascii="Times New Roman" w:hAnsi="Times New Roman" w:cs="Times New Roman"/>
          <w:noProof/>
          <w:sz w:val="24"/>
          <w:szCs w:val="24"/>
          <w:lang w:eastAsia="ru-RU" w:bidi="ar-SA"/>
        </w:rPr>
        <w:drawing>
          <wp:inline distT="0" distB="0" distL="0" distR="0">
            <wp:extent cx="4791710" cy="299974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710" cy="2999740"/>
                    </a:xfrm>
                    <a:prstGeom prst="rect">
                      <a:avLst/>
                    </a:prstGeom>
                    <a:noFill/>
                  </pic:spPr>
                </pic:pic>
              </a:graphicData>
            </a:graphic>
          </wp:inline>
        </w:drawing>
      </w:r>
    </w:p>
    <w:p w:rsidR="00CE4AA3" w:rsidRPr="008A780D" w:rsidRDefault="00CE4AA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Рис. 7. Концентрация исходного раствора силиката тетрабутиламмония и анионный состав кристаллов, полученных из него [59,60].</w:t>
      </w:r>
    </w:p>
    <w:p w:rsidR="00CE4AA3" w:rsidRPr="008A780D" w:rsidRDefault="00CE4AA3" w:rsidP="008A780D">
      <w:pPr>
        <w:spacing w:after="0" w:line="240" w:lineRule="auto"/>
        <w:ind w:firstLine="567"/>
        <w:jc w:val="both"/>
        <w:rPr>
          <w:rFonts w:ascii="Times New Roman" w:hAnsi="Times New Roman" w:cs="Times New Roman"/>
          <w:sz w:val="24"/>
          <w:szCs w:val="24"/>
        </w:rPr>
      </w:pPr>
    </w:p>
    <w:p w:rsidR="00653741" w:rsidRPr="008A780D" w:rsidRDefault="00653741" w:rsidP="00BC209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При некоторой концентрации гидроксил-ионов в растворе гидролиз ионных форм кремнезема заходи так далеко, что появляются полностью гидролизованные формы достигшие незаряженного молекулярного состояния </w:t>
      </w:r>
      <w:r w:rsidRPr="008A780D">
        <w:rPr>
          <w:rFonts w:ascii="Times New Roman" w:hAnsi="Times New Roman" w:cs="Times New Roman"/>
          <w:sz w:val="24"/>
          <w:szCs w:val="24"/>
          <w:lang w:val="en-US"/>
        </w:rPr>
        <w:t>Si</w:t>
      </w:r>
      <w:r w:rsidRPr="008A780D">
        <w:rPr>
          <w:rFonts w:ascii="Times New Roman" w:hAnsi="Times New Roman" w:cs="Times New Roman"/>
          <w:sz w:val="24"/>
          <w:szCs w:val="24"/>
        </w:rPr>
        <w:t>(ОН)</w:t>
      </w:r>
      <w:r w:rsidRPr="008A780D">
        <w:rPr>
          <w:rFonts w:ascii="Times New Roman" w:hAnsi="Times New Roman" w:cs="Times New Roman"/>
          <w:sz w:val="24"/>
          <w:szCs w:val="24"/>
          <w:vertAlign w:val="subscript"/>
        </w:rPr>
        <w:t>4</w:t>
      </w:r>
      <w:r w:rsidRPr="008A780D">
        <w:rPr>
          <w:rFonts w:ascii="Times New Roman" w:hAnsi="Times New Roman" w:cs="Times New Roman"/>
          <w:sz w:val="24"/>
          <w:szCs w:val="24"/>
        </w:rPr>
        <w:t xml:space="preserve">. Если взаимодействие между двумя ионами по типу второй реакции маловероятно из-за электростатического отталкивания, то между молекулярной и ионной формами оно возможно. Так возникают полимерные формы кремнезема. Они уже на ранних стадиях принимают трехмерное строение, где внутренние атомы кремния соединены связями </w:t>
      </w:r>
      <w:r w:rsidRPr="008A780D">
        <w:rPr>
          <w:rFonts w:ascii="Times New Roman" w:hAnsi="Times New Roman" w:cs="Times New Roman"/>
          <w:sz w:val="24"/>
          <w:szCs w:val="24"/>
          <w:lang w:val="en-US"/>
        </w:rPr>
        <w:t>Si</w:t>
      </w:r>
      <w:r w:rsidR="00BC2099" w:rsidRPr="008A780D">
        <w:rPr>
          <w:rFonts w:ascii="Times New Roman" w:hAnsi="Times New Roman" w:cs="Times New Roman"/>
          <w:sz w:val="24"/>
          <w:szCs w:val="24"/>
        </w:rPr>
        <w:t>–</w:t>
      </w:r>
      <w:r w:rsidRPr="008A780D">
        <w:rPr>
          <w:rFonts w:ascii="Times New Roman" w:hAnsi="Times New Roman" w:cs="Times New Roman"/>
          <w:sz w:val="24"/>
          <w:szCs w:val="24"/>
        </w:rPr>
        <w:t>О</w:t>
      </w:r>
      <w:r w:rsidR="00BC2099" w:rsidRPr="008A780D">
        <w:rPr>
          <w:rFonts w:ascii="Times New Roman" w:hAnsi="Times New Roman" w:cs="Times New Roman"/>
          <w:sz w:val="24"/>
          <w:szCs w:val="24"/>
        </w:rPr>
        <w:t>–</w:t>
      </w:r>
      <w:r w:rsidRPr="008A780D">
        <w:rPr>
          <w:rFonts w:ascii="Times New Roman" w:hAnsi="Times New Roman" w:cs="Times New Roman"/>
          <w:sz w:val="24"/>
          <w:szCs w:val="24"/>
          <w:lang w:val="en-US"/>
        </w:rPr>
        <w:t>Si</w:t>
      </w:r>
      <w:r w:rsidRPr="008A780D">
        <w:rPr>
          <w:rFonts w:ascii="Times New Roman" w:hAnsi="Times New Roman" w:cs="Times New Roman"/>
          <w:sz w:val="24"/>
          <w:szCs w:val="24"/>
        </w:rPr>
        <w:t xml:space="preserve">, а наружные атомы имеют хотя бы одну связь </w:t>
      </w:r>
      <w:r w:rsidRPr="008A780D">
        <w:rPr>
          <w:rFonts w:ascii="Times New Roman" w:hAnsi="Times New Roman" w:cs="Times New Roman"/>
          <w:sz w:val="24"/>
          <w:szCs w:val="24"/>
          <w:lang w:val="en-US"/>
        </w:rPr>
        <w:t>Si</w:t>
      </w:r>
      <w:r w:rsidR="00BC2099" w:rsidRPr="008A780D">
        <w:rPr>
          <w:rFonts w:ascii="Times New Roman" w:hAnsi="Times New Roman" w:cs="Times New Roman"/>
          <w:sz w:val="24"/>
          <w:szCs w:val="24"/>
        </w:rPr>
        <w:t>–</w:t>
      </w:r>
      <w:r w:rsidRPr="008A780D">
        <w:rPr>
          <w:rFonts w:ascii="Times New Roman" w:hAnsi="Times New Roman" w:cs="Times New Roman"/>
          <w:sz w:val="24"/>
          <w:szCs w:val="24"/>
          <w:lang w:val="en-US"/>
        </w:rPr>
        <w:t>OH</w:t>
      </w:r>
      <w:r w:rsidRPr="008A780D">
        <w:rPr>
          <w:rFonts w:ascii="Times New Roman" w:hAnsi="Times New Roman" w:cs="Times New Roman"/>
          <w:sz w:val="24"/>
          <w:szCs w:val="24"/>
        </w:rPr>
        <w:t xml:space="preserve">. Последняя может существовать также в ионной форме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При длине цепи, р</w:t>
      </w:r>
      <w:r w:rsidR="00AC2F58" w:rsidRPr="008A780D">
        <w:rPr>
          <w:rFonts w:ascii="Times New Roman" w:hAnsi="Times New Roman" w:cs="Times New Roman"/>
          <w:sz w:val="24"/>
          <w:szCs w:val="24"/>
        </w:rPr>
        <w:t>авной 4-5, происходит образовани</w:t>
      </w:r>
      <w:r w:rsidRPr="008A780D">
        <w:rPr>
          <w:rFonts w:ascii="Times New Roman" w:hAnsi="Times New Roman" w:cs="Times New Roman"/>
          <w:sz w:val="24"/>
          <w:szCs w:val="24"/>
        </w:rPr>
        <w:t>е кольцевых структур, приобретающих затем трехмерное строение.</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Медленное испарение при повышенной температуре увеличивает степень полимеризации силикатов. Поэтому при получении легкорастворимых порошков щелочных силикатов, с точки зрения качества продукции, целесообразно проводить процесс быстро при низкой температуре, используя не очень концентрированные растворы.</w:t>
      </w:r>
    </w:p>
    <w:p w:rsidR="00653741" w:rsidRPr="008A780D" w:rsidRDefault="00653741"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Дальнейшие превращения в отвердевшей силикатной системе связаны с медленной потерей гидратационной воды в атмосферных условиях и с поглощением углекислого газа С</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 </w:t>
      </w:r>
      <w:r w:rsidRPr="008A780D">
        <w:rPr>
          <w:rFonts w:ascii="Times New Roman" w:hAnsi="Times New Roman" w:cs="Times New Roman"/>
          <w:sz w:val="24"/>
          <w:szCs w:val="24"/>
          <w:lang w:val="en-US"/>
        </w:rPr>
        <w:t>O</w:t>
      </w:r>
      <w:r w:rsidRPr="008A780D">
        <w:rPr>
          <w:rFonts w:ascii="Times New Roman" w:hAnsi="Times New Roman" w:cs="Times New Roman"/>
          <w:sz w:val="24"/>
          <w:szCs w:val="24"/>
        </w:rPr>
        <w:t>Н</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w:t>
      </w:r>
      <m:oMath>
        <m:r>
          <w:rPr>
            <w:rFonts w:ascii="Cambria Math" w:hAnsi="Times New Roman" w:cs="Times New Roman"/>
            <w:sz w:val="24"/>
            <w:szCs w:val="24"/>
            <w:vertAlign w:val="superscript"/>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oMath>
      <w:r w:rsidRPr="008A780D">
        <w:rPr>
          <w:rFonts w:ascii="Times New Roman" w:eastAsiaTheme="minorEastAsia" w:hAnsi="Times New Roman" w:cs="Times New Roman"/>
          <w:sz w:val="24"/>
          <w:szCs w:val="24"/>
        </w:rPr>
        <w:t xml:space="preserve"> </w:t>
      </w:r>
      <w:r w:rsidRPr="008A780D">
        <w:rPr>
          <w:rFonts w:ascii="Times New Roman" w:hAnsi="Times New Roman" w:cs="Times New Roman"/>
          <w:sz w:val="24"/>
          <w:szCs w:val="24"/>
        </w:rPr>
        <w:t>НС</w:t>
      </w:r>
      <w:r w:rsidRPr="008A780D">
        <w:rPr>
          <w:rFonts w:ascii="Times New Roman" w:hAnsi="Times New Roman" w:cs="Times New Roman"/>
          <w:sz w:val="24"/>
          <w:szCs w:val="24"/>
          <w:lang w:val="en-US"/>
        </w:rPr>
        <w:t>O</w:t>
      </w:r>
      <w:r w:rsidRPr="008A780D">
        <w:rPr>
          <w:rFonts w:ascii="Times New Roman" w:hAnsi="Times New Roman" w:cs="Times New Roman"/>
          <w:sz w:val="24"/>
          <w:szCs w:val="24"/>
          <w:vertAlign w:val="subscript"/>
          <w:rtl/>
        </w:rPr>
        <w:t>3</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что вызывает миграцию ионов натрия к поверхности, образование кристаллических карбонатных структур и формирование маловодного кремнеземного каркаса. Последнее приводит к возрастанию водостойкости системы.</w:t>
      </w:r>
    </w:p>
    <w:p w:rsidR="00653741" w:rsidRPr="008A780D" w:rsidRDefault="004A051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Другим путем отверждения жидких стекол является процесс их о</w:t>
      </w:r>
      <w:r w:rsidR="00653741" w:rsidRPr="008A780D">
        <w:rPr>
          <w:rFonts w:ascii="Times New Roman" w:hAnsi="Times New Roman" w:cs="Times New Roman"/>
          <w:sz w:val="24"/>
          <w:szCs w:val="24"/>
        </w:rPr>
        <w:t>тверждение реагентами</w:t>
      </w:r>
      <w:r w:rsidRPr="008A780D">
        <w:rPr>
          <w:rFonts w:ascii="Times New Roman" w:hAnsi="Times New Roman" w:cs="Times New Roman"/>
          <w:sz w:val="24"/>
          <w:szCs w:val="24"/>
        </w:rPr>
        <w:t xml:space="preserve">. </w:t>
      </w:r>
      <w:r w:rsidR="00653741" w:rsidRPr="008A780D">
        <w:rPr>
          <w:rFonts w:ascii="Times New Roman" w:hAnsi="Times New Roman" w:cs="Times New Roman"/>
          <w:sz w:val="24"/>
          <w:szCs w:val="24"/>
        </w:rPr>
        <w:t>Особое место среди отвердителей, повышающих модуль жидкого, стекла, занимают гексафторсиликаты щелочных металлов. Их особенность заключается в том, что они не только взаимодействуют со щелочью, понижая ее содержание, но выделяют при своём разложении кремнекислоту, которая в твердеющей системе заметно уплотняет ее, понижая пористость. Реакция протекает между гексафторсиликат ионом и гидроксил ионами по следующей условной схеме:</w:t>
      </w:r>
    </w:p>
    <w:p w:rsidR="00653741" w:rsidRPr="008A780D" w:rsidRDefault="00653741" w:rsidP="008A780D">
      <w:pPr>
        <w:spacing w:after="0" w:line="240" w:lineRule="auto"/>
        <w:ind w:firstLine="567"/>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SiF</w:t>
      </w:r>
      <w:r w:rsidRPr="008A780D">
        <w:rPr>
          <w:rFonts w:ascii="Times New Roman" w:hAnsi="Times New Roman" w:cs="Times New Roman"/>
          <w:sz w:val="24"/>
          <w:szCs w:val="24"/>
          <w:vertAlign w:val="subscript"/>
          <w:lang w:val="en-US"/>
        </w:rPr>
        <w:t>6</w:t>
      </w:r>
      <w:r w:rsidRPr="008A780D">
        <w:rPr>
          <w:rFonts w:ascii="Times New Roman" w:hAnsi="Times New Roman" w:cs="Times New Roman"/>
          <w:sz w:val="24"/>
          <w:szCs w:val="24"/>
          <w:vertAlign w:val="superscript"/>
          <w:lang w:val="en-US"/>
        </w:rPr>
        <w:t>-</w:t>
      </w:r>
      <w:r w:rsidRPr="008A780D">
        <w:rPr>
          <w:rFonts w:ascii="Times New Roman" w:hAnsi="Times New Roman" w:cs="Times New Roman"/>
          <w:sz w:val="24"/>
          <w:szCs w:val="24"/>
          <w:lang w:val="en-US"/>
        </w:rPr>
        <w:t xml:space="preserve"> +4OH</w:t>
      </w:r>
      <w:r w:rsidRPr="008A780D">
        <w:rPr>
          <w:rFonts w:ascii="Times New Roman" w:hAnsi="Times New Roman" w:cs="Times New Roman"/>
          <w:sz w:val="24"/>
          <w:szCs w:val="24"/>
          <w:vertAlign w:val="superscript"/>
          <w:lang w:val="en-US"/>
        </w:rPr>
        <w:t>-</w:t>
      </w:r>
      <w:r w:rsidRPr="008A780D">
        <w:rPr>
          <w:rFonts w:ascii="Times New Roman" w:hAnsi="Times New Roman" w:cs="Times New Roman"/>
          <w:sz w:val="24"/>
          <w:szCs w:val="24"/>
          <w:lang w:val="en-US"/>
        </w:rPr>
        <w:t xml:space="preserve"> </w:t>
      </w:r>
      <m:oMath>
        <m:r>
          <w:rPr>
            <w:rFonts w:ascii="Cambria Math" w:hAnsi="Times New Roman" w:cs="Times New Roman"/>
            <w:sz w:val="24"/>
            <w:szCs w:val="24"/>
            <w:lang w:val="en-US"/>
          </w:rPr>
          <m:t>↔</m:t>
        </m:r>
      </m:oMath>
      <w:r w:rsidRPr="008A780D">
        <w:rPr>
          <w:rFonts w:ascii="Times New Roman" w:hAnsi="Times New Roman" w:cs="Times New Roman"/>
          <w:sz w:val="24"/>
          <w:szCs w:val="24"/>
          <w:lang w:val="en-US"/>
        </w:rPr>
        <w:t xml:space="preserve"> SiO</w:t>
      </w:r>
      <w:r w:rsidRPr="008A780D">
        <w:rPr>
          <w:rFonts w:ascii="Times New Roman" w:hAnsi="Times New Roman" w:cs="Times New Roman"/>
          <w:sz w:val="24"/>
          <w:szCs w:val="24"/>
          <w:vertAlign w:val="subscript"/>
          <w:lang w:val="en-US"/>
        </w:rPr>
        <w:t>2</w:t>
      </w:r>
      <w:r w:rsidRPr="008A780D">
        <w:rPr>
          <w:rFonts w:ascii="Times New Roman" w:hAnsi="Times New Roman" w:cs="Times New Roman"/>
          <w:sz w:val="24"/>
          <w:szCs w:val="24"/>
          <w:lang w:val="en-US"/>
        </w:rPr>
        <w:t>·2H</w:t>
      </w:r>
      <w:r w:rsidRPr="008A780D">
        <w:rPr>
          <w:rFonts w:ascii="Times New Roman" w:hAnsi="Times New Roman" w:cs="Times New Roman"/>
          <w:sz w:val="24"/>
          <w:szCs w:val="24"/>
          <w:vertAlign w:val="subscript"/>
          <w:lang w:val="en-US"/>
        </w:rPr>
        <w:t>2</w:t>
      </w:r>
      <w:r w:rsidRPr="008A780D">
        <w:rPr>
          <w:rFonts w:ascii="Times New Roman" w:hAnsi="Times New Roman" w:cs="Times New Roman"/>
          <w:sz w:val="24"/>
          <w:szCs w:val="24"/>
          <w:lang w:val="en-US"/>
        </w:rPr>
        <w:t>O + 6F</w:t>
      </w:r>
      <w:r w:rsidRPr="008A780D">
        <w:rPr>
          <w:rFonts w:ascii="Times New Roman" w:hAnsi="Times New Roman" w:cs="Times New Roman"/>
          <w:sz w:val="24"/>
          <w:szCs w:val="24"/>
          <w:vertAlign w:val="superscript"/>
          <w:lang w:val="en-US"/>
        </w:rPr>
        <w:t>-</w:t>
      </w:r>
      <w:r w:rsidRPr="008A780D">
        <w:rPr>
          <w:rFonts w:ascii="Times New Roman" w:hAnsi="Times New Roman" w:cs="Times New Roman"/>
          <w:sz w:val="24"/>
          <w:szCs w:val="24"/>
          <w:lang w:val="en-US"/>
        </w:rPr>
        <w:t xml:space="preserve">   </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Это типичная реакция замены лиганда в комплексах, но она сопровождается изменением координационного числа атома кремния и, как часто бывает в таких случаях, комплексы со смешанными лигандами оказываются весьма неустойчивыми. Реакция обратима и в кислых средах протекает в обратном направлении. Введение порошка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SiF</w:t>
      </w:r>
      <w:r w:rsidRPr="008A780D">
        <w:rPr>
          <w:rFonts w:ascii="Times New Roman" w:hAnsi="Times New Roman" w:cs="Times New Roman"/>
          <w:sz w:val="24"/>
          <w:szCs w:val="24"/>
          <w:vertAlign w:val="subscript"/>
        </w:rPr>
        <w:t>6</w:t>
      </w:r>
      <w:r w:rsidRPr="008A780D">
        <w:rPr>
          <w:rFonts w:ascii="Times New Roman" w:hAnsi="Times New Roman" w:cs="Times New Roman"/>
          <w:sz w:val="24"/>
          <w:szCs w:val="24"/>
        </w:rPr>
        <w:t xml:space="preserve"> в натриевое жидкое стекло, как и в других случаях смешения с твердыми кислыми отвердителями, сразу вызывает коагуляцию силиката и гелеобразование вокруг поверхности зерна. Поэтому порошок гексафторсиликата натрия обычно предварительно смешивают с наполнителем, а затем уже с жидким стеклом. </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При получении кислотостойких бетонов и замазок гексафторсиликат натрия, вводят в количестве большем, чем нужно для нейтрализаци</w:t>
      </w:r>
      <w:r w:rsidR="00AC2F58" w:rsidRPr="008A780D">
        <w:rPr>
          <w:rFonts w:ascii="Times New Roman" w:hAnsi="Times New Roman" w:cs="Times New Roman"/>
          <w:sz w:val="24"/>
          <w:szCs w:val="24"/>
        </w:rPr>
        <w:t>и всей щелочи жидкого стекла [61</w:t>
      </w:r>
      <w:r w:rsidRPr="008A780D">
        <w:rPr>
          <w:rFonts w:ascii="Times New Roman" w:hAnsi="Times New Roman" w:cs="Times New Roman"/>
          <w:sz w:val="24"/>
          <w:szCs w:val="24"/>
        </w:rPr>
        <w:t>]. Так например, для нейтрализации всей щелочи, содержащейся в натриевом жидком стекле (</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rPr>
        <w:t xml:space="preserve"> = 3, ρ=l,45 </w:t>
      </w:r>
      <w:r w:rsidRPr="008A780D">
        <w:rPr>
          <w:rFonts w:ascii="Times New Roman" w:hAnsi="Times New Roman" w:cs="Times New Roman"/>
          <w:i/>
          <w:iCs/>
          <w:sz w:val="24"/>
          <w:szCs w:val="24"/>
        </w:rPr>
        <w:t>г/см</w:t>
      </w:r>
      <w:r w:rsidRPr="008A780D">
        <w:rPr>
          <w:rFonts w:ascii="Times New Roman" w:hAnsi="Times New Roman" w:cs="Times New Roman"/>
          <w:i/>
          <w:iCs/>
          <w:sz w:val="24"/>
          <w:szCs w:val="24"/>
          <w:vertAlign w:val="superscript"/>
        </w:rPr>
        <w:t>3</w:t>
      </w:r>
      <w:r w:rsidRPr="008A780D">
        <w:rPr>
          <w:rFonts w:ascii="Times New Roman" w:hAnsi="Times New Roman" w:cs="Times New Roman"/>
          <w:sz w:val="24"/>
          <w:szCs w:val="24"/>
        </w:rPr>
        <w:t xml:space="preserve">), гексафторсиликат натрия требуется чуть меньше 16% от массы стекла, при </w:t>
      </w:r>
      <w:r w:rsidRPr="008A780D">
        <w:rPr>
          <w:rFonts w:ascii="Times New Roman" w:hAnsi="Times New Roman" w:cs="Times New Roman"/>
          <w:i/>
          <w:iCs/>
          <w:sz w:val="24"/>
          <w:szCs w:val="24"/>
          <w:lang w:val="en-US"/>
        </w:rPr>
        <w:t>n</w:t>
      </w:r>
      <w:r w:rsidRPr="008A780D">
        <w:rPr>
          <w:rFonts w:ascii="Times New Roman" w:hAnsi="Times New Roman" w:cs="Times New Roman"/>
          <w:sz w:val="24"/>
          <w:szCs w:val="24"/>
        </w:rPr>
        <w:t xml:space="preserve"> = 2 и ρ=1,40 </w:t>
      </w:r>
      <w:r w:rsidRPr="008A780D">
        <w:rPr>
          <w:rFonts w:ascii="Times New Roman" w:hAnsi="Times New Roman" w:cs="Times New Roman"/>
          <w:i/>
          <w:iCs/>
          <w:sz w:val="24"/>
          <w:szCs w:val="24"/>
        </w:rPr>
        <w:t>г/см</w:t>
      </w:r>
      <w:r w:rsidRPr="008A780D">
        <w:rPr>
          <w:rFonts w:ascii="Times New Roman" w:hAnsi="Times New Roman" w:cs="Times New Roman"/>
          <w:i/>
          <w:iCs/>
          <w:sz w:val="24"/>
          <w:szCs w:val="24"/>
          <w:vertAlign w:val="superscript"/>
        </w:rPr>
        <w:t>3</w:t>
      </w:r>
      <w:r w:rsidRPr="008A780D">
        <w:rPr>
          <w:rFonts w:ascii="Times New Roman" w:hAnsi="Times New Roman" w:cs="Times New Roman"/>
          <w:sz w:val="24"/>
          <w:szCs w:val="24"/>
        </w:rPr>
        <w:t xml:space="preserve"> необходимо 18 масс. % гексафторсиликата натрия. Рекомендуемые рецепты предлагают 25÷30 масс. %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SiF</w:t>
      </w:r>
      <w:r w:rsidRPr="008A780D">
        <w:rPr>
          <w:rFonts w:ascii="Times New Roman" w:hAnsi="Times New Roman" w:cs="Times New Roman"/>
          <w:sz w:val="24"/>
          <w:szCs w:val="24"/>
          <w:vertAlign w:val="subscript"/>
        </w:rPr>
        <w:t>6</w:t>
      </w:r>
      <w:r w:rsidR="00AC2F58" w:rsidRPr="008A780D">
        <w:rPr>
          <w:rFonts w:ascii="Times New Roman" w:hAnsi="Times New Roman" w:cs="Times New Roman"/>
          <w:sz w:val="24"/>
          <w:szCs w:val="24"/>
        </w:rPr>
        <w:t xml:space="preserve"> для кислотостойких замазок [</w:t>
      </w:r>
      <w:r w:rsidR="005F1C08" w:rsidRPr="008A780D">
        <w:rPr>
          <w:rFonts w:ascii="Times New Roman" w:hAnsi="Times New Roman" w:cs="Times New Roman"/>
          <w:sz w:val="24"/>
          <w:szCs w:val="24"/>
        </w:rPr>
        <w:t>50,</w:t>
      </w:r>
      <w:r w:rsidR="00EA250E" w:rsidRPr="008A780D">
        <w:rPr>
          <w:rFonts w:ascii="Times New Roman" w:hAnsi="Times New Roman" w:cs="Times New Roman"/>
          <w:sz w:val="24"/>
          <w:szCs w:val="24"/>
        </w:rPr>
        <w:t>52-54,</w:t>
      </w:r>
      <w:r w:rsidR="007A5176" w:rsidRPr="008A780D">
        <w:rPr>
          <w:rFonts w:ascii="Times New Roman" w:hAnsi="Times New Roman" w:cs="Times New Roman"/>
          <w:sz w:val="24"/>
          <w:szCs w:val="24"/>
        </w:rPr>
        <w:t>61,62</w:t>
      </w:r>
      <w:r w:rsidRPr="008A780D">
        <w:rPr>
          <w:rFonts w:ascii="Times New Roman" w:hAnsi="Times New Roman" w:cs="Times New Roman"/>
          <w:sz w:val="24"/>
          <w:szCs w:val="24"/>
        </w:rPr>
        <w:t>]. После нейтрализации всей щелочи жидкого стекла разложение гексафторсиликата натрия полностью прекратится, и это означает, видимо, что в затвердевшей системе практически целесообразно одновременное присутствие и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SiF</w:t>
      </w:r>
      <w:r w:rsidRPr="008A780D">
        <w:rPr>
          <w:rFonts w:ascii="Times New Roman" w:hAnsi="Times New Roman" w:cs="Times New Roman"/>
          <w:sz w:val="24"/>
          <w:szCs w:val="24"/>
          <w:vertAlign w:val="subscript"/>
        </w:rPr>
        <w:t>6</w:t>
      </w:r>
      <w:r w:rsidRPr="008A780D">
        <w:rPr>
          <w:rFonts w:ascii="Times New Roman" w:hAnsi="Times New Roman" w:cs="Times New Roman"/>
          <w:sz w:val="24"/>
          <w:szCs w:val="24"/>
        </w:rPr>
        <w:t>, и кремнекислоты. Важно также отметить, что в кислой среде написанная реакция пойдет в обратном направлении, если NaF, образовавшийся при изготовлении замазки, будет присутствовать в системе в достаточной концентрации. Поэтому отмывка NaF после затвердевания будет способствовать увеличению кислотостойкости как из-за удаления открытого для влаги NaF, так и вследствие вступления в реакцию еще части Na</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SiF</w:t>
      </w:r>
      <w:r w:rsidRPr="008A780D">
        <w:rPr>
          <w:rFonts w:ascii="Times New Roman" w:hAnsi="Times New Roman" w:cs="Times New Roman"/>
          <w:sz w:val="24"/>
          <w:szCs w:val="24"/>
          <w:vertAlign w:val="subscript"/>
        </w:rPr>
        <w:t>6</w:t>
      </w:r>
      <w:r w:rsidRPr="008A780D">
        <w:rPr>
          <w:rFonts w:ascii="Times New Roman" w:hAnsi="Times New Roman" w:cs="Times New Roman"/>
          <w:sz w:val="24"/>
          <w:szCs w:val="24"/>
        </w:rPr>
        <w:t xml:space="preserve"> и забивки пор кремнегелем.</w:t>
      </w:r>
    </w:p>
    <w:p w:rsidR="00653741" w:rsidRPr="008A780D" w:rsidRDefault="00653741"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 отвердителям жидкого стекла относятся сложные эфиры легких органических кислот, а также эфиры угольной и кремневой кислот, омыляющиеся под действием щелочи жидкого стекла:</w:t>
      </w:r>
      <w:r w:rsidR="00DB435F">
        <w:rPr>
          <w:rFonts w:ascii="Times New Roman" w:hAnsi="Times New Roman" w:cs="Times New Roman"/>
          <w:sz w:val="24"/>
          <w:szCs w:val="24"/>
        </w:rPr>
        <w:t xml:space="preserve"> </w:t>
      </w:r>
      <w:r w:rsidRPr="008A780D">
        <w:rPr>
          <w:rFonts w:ascii="Times New Roman" w:hAnsi="Times New Roman" w:cs="Times New Roman"/>
          <w:sz w:val="24"/>
          <w:szCs w:val="24"/>
          <w:lang w:val="en-US"/>
        </w:rPr>
        <w:t>RCOOR</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OH</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w:t>
      </w:r>
      <m:oMath>
        <m:r>
          <w:rPr>
            <w:rFonts w:ascii="Cambria Math" w:hAnsi="Times New Roman" w:cs="Times New Roman"/>
            <w:sz w:val="24"/>
            <w:szCs w:val="24"/>
          </w:rPr>
          <m:t>→</m:t>
        </m:r>
      </m:oMath>
      <w:r w:rsidRPr="008A780D">
        <w:rPr>
          <w:rFonts w:ascii="Times New Roman" w:eastAsiaTheme="minorEastAsia" w:hAnsi="Times New Roman" w:cs="Times New Roman"/>
          <w:sz w:val="24"/>
          <w:szCs w:val="24"/>
        </w:rPr>
        <w:t xml:space="preserve"> </w:t>
      </w:r>
      <w:r w:rsidRPr="008A780D">
        <w:rPr>
          <w:rFonts w:ascii="Times New Roman" w:hAnsi="Times New Roman" w:cs="Times New Roman"/>
          <w:sz w:val="24"/>
          <w:szCs w:val="24"/>
          <w:lang w:val="en-US"/>
        </w:rPr>
        <w:t>RCOO</w:t>
      </w:r>
      <w:r w:rsidRPr="008A780D">
        <w:rPr>
          <w:rFonts w:ascii="Times New Roman" w:hAnsi="Times New Roman" w:cs="Times New Roman"/>
          <w:sz w:val="24"/>
          <w:szCs w:val="24"/>
          <w:vertAlign w:val="superscript"/>
        </w:rPr>
        <w:t>-</w:t>
      </w:r>
      <w:r w:rsidRPr="008A780D">
        <w:rPr>
          <w:rFonts w:ascii="Times New Roman" w:hAnsi="Times New Roman" w:cs="Times New Roman"/>
          <w:sz w:val="24"/>
          <w:szCs w:val="24"/>
        </w:rPr>
        <w:t xml:space="preserve"> + </w:t>
      </w:r>
      <w:r w:rsidRPr="008A780D">
        <w:rPr>
          <w:rFonts w:ascii="Times New Roman" w:hAnsi="Times New Roman" w:cs="Times New Roman"/>
          <w:sz w:val="24"/>
          <w:szCs w:val="24"/>
          <w:lang w:val="en-US"/>
        </w:rPr>
        <w:t>R</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OH</w:t>
      </w:r>
      <w:r w:rsidRPr="008A780D">
        <w:rPr>
          <w:rFonts w:ascii="Times New Roman" w:hAnsi="Times New Roman" w:cs="Times New Roman"/>
          <w:sz w:val="24"/>
          <w:szCs w:val="24"/>
        </w:rPr>
        <w:t>.</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Различные эфиры имеют свои константы скорости этой реакции. Но большинство используемых эфиров-отвердителей весьма ограниченно растворимы и образуют самостоятельную фазу в виде капель эмульсии. Вокруг этих капель образуются силикатные полупроницаемые мембраны, которые разрываются осмотическим давлением, и механизм действия таких отвердителей оказывается сложным. Состав отвердителя для данного технологического объекта подбирается смешением различных эфиров замедляющих или ускоряющих процесс, а также отрабатывается его необходимая дозировка.</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Отверждение жидкого стекла может также осуществляется путем его взаимодей</w:t>
      </w:r>
      <w:r w:rsidR="00DB435F">
        <w:rPr>
          <w:rFonts w:ascii="Times New Roman" w:hAnsi="Times New Roman" w:cs="Times New Roman"/>
          <w:sz w:val="24"/>
          <w:szCs w:val="24"/>
        </w:rPr>
        <w:t>-</w:t>
      </w:r>
      <w:r w:rsidRPr="008A780D">
        <w:rPr>
          <w:rFonts w:ascii="Times New Roman" w:hAnsi="Times New Roman" w:cs="Times New Roman"/>
          <w:sz w:val="24"/>
          <w:szCs w:val="24"/>
        </w:rPr>
        <w:t>ствия с нейтральными электролитами и водорастворимы</w:t>
      </w:r>
      <w:r w:rsidR="00EA250E" w:rsidRPr="008A780D">
        <w:rPr>
          <w:rFonts w:ascii="Times New Roman" w:hAnsi="Times New Roman" w:cs="Times New Roman"/>
          <w:sz w:val="24"/>
          <w:szCs w:val="24"/>
        </w:rPr>
        <w:t>ми органическими веществами [52-55</w:t>
      </w:r>
      <w:r w:rsidRPr="008A780D">
        <w:rPr>
          <w:rFonts w:ascii="Times New Roman" w:hAnsi="Times New Roman" w:cs="Times New Roman"/>
          <w:sz w:val="24"/>
          <w:szCs w:val="24"/>
        </w:rPr>
        <w:t>]. Данный процесс широко описал в технологии получения силикагелей, но непосредственно не используется в вяжущих системах. Существует большое количество технологий, в которых получают структуры, обладающие самой различной пористостью, прочностью в затвердевшем состоянии. При осуществлении этих процессов варьируют температуру процесса, тип и концентрацию добавляемой соли, концентрацию и модуль раствора жидкого стекла, время выдержки системы при рН в диапазоне слабощелочных растворов. Эти раб</w:t>
      </w:r>
      <w:r w:rsidR="00EA250E" w:rsidRPr="008A780D">
        <w:rPr>
          <w:rFonts w:ascii="Times New Roman" w:hAnsi="Times New Roman" w:cs="Times New Roman"/>
          <w:sz w:val="24"/>
          <w:szCs w:val="24"/>
        </w:rPr>
        <w:t>оты подробно описаны в обзоре [</w:t>
      </w:r>
      <w:r w:rsidR="005F1C08" w:rsidRPr="008A780D">
        <w:rPr>
          <w:rFonts w:ascii="Times New Roman" w:hAnsi="Times New Roman" w:cs="Times New Roman"/>
          <w:sz w:val="24"/>
          <w:szCs w:val="24"/>
        </w:rPr>
        <w:t>50,</w:t>
      </w:r>
      <w:r w:rsidR="00EA250E" w:rsidRPr="008A780D">
        <w:rPr>
          <w:rFonts w:ascii="Times New Roman" w:hAnsi="Times New Roman" w:cs="Times New Roman"/>
          <w:sz w:val="24"/>
          <w:szCs w:val="24"/>
        </w:rPr>
        <w:t>54</w:t>
      </w:r>
      <w:r w:rsidRPr="008A780D">
        <w:rPr>
          <w:rFonts w:ascii="Times New Roman" w:hAnsi="Times New Roman" w:cs="Times New Roman"/>
          <w:sz w:val="24"/>
          <w:szCs w:val="24"/>
        </w:rPr>
        <w:t xml:space="preserve">]. </w:t>
      </w:r>
    </w:p>
    <w:p w:rsidR="00653741" w:rsidRPr="008A780D" w:rsidRDefault="0065374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Также отвердителями жидкого стекла являются соединения кальция и других дв</w:t>
      </w:r>
      <w:r w:rsidR="00EA250E" w:rsidRPr="008A780D">
        <w:rPr>
          <w:rFonts w:ascii="Times New Roman" w:hAnsi="Times New Roman" w:cs="Times New Roman"/>
          <w:sz w:val="24"/>
          <w:szCs w:val="24"/>
        </w:rPr>
        <w:t>ух-</w:t>
      </w:r>
      <w:r w:rsidR="007A5176" w:rsidRPr="008A780D">
        <w:rPr>
          <w:rFonts w:ascii="Times New Roman" w:hAnsi="Times New Roman" w:cs="Times New Roman"/>
          <w:sz w:val="24"/>
          <w:szCs w:val="24"/>
        </w:rPr>
        <w:t xml:space="preserve"> и трехвалентных металлов [36,64</w:t>
      </w:r>
      <w:r w:rsidRPr="008A780D">
        <w:rPr>
          <w:rFonts w:ascii="Times New Roman" w:hAnsi="Times New Roman" w:cs="Times New Roman"/>
          <w:sz w:val="24"/>
          <w:szCs w:val="24"/>
        </w:rPr>
        <w:t>]. Взаимодействие растворов силикатов с соединениями кальция занимает важное место в прикладной химии. Осаждаемые солями кальция из растворов жидкого стекла силикаты кальция аморфны при обычной температуре. Кристаллические продукты могут образовываться при повышенном давлении и температуре в автоклавах, или из очень разбавленных растворов с низкой щелочностью, а также при старении. Осаждение силикатов щелочноземельных, многовалентных и тяжелых металлов возможно, как правило, при рН чуть меньших, чем рН осаждения соответствующих им гидроксидов. Поэтому при смешивании двух растворов, кроме силикатов металлов всегда образуются гидроксиды металлов и кремнегели. Их образование происходит всегда в большем или меньшем количестве в зависимости от интенсивности перемешивания. Порядок их образования зависит от природы реагирующих веществ. Результат взаимодействия растворов солей двух и трехвалентных металлов с жидким стеклом заключается в коаг</w:t>
      </w:r>
      <w:r w:rsidR="00EA250E" w:rsidRPr="008A780D">
        <w:rPr>
          <w:rFonts w:ascii="Times New Roman" w:hAnsi="Times New Roman" w:cs="Times New Roman"/>
          <w:sz w:val="24"/>
          <w:szCs w:val="24"/>
        </w:rPr>
        <w:t>уляции силикатного раствора [67</w:t>
      </w:r>
      <w:r w:rsidRPr="008A780D">
        <w:rPr>
          <w:rFonts w:ascii="Times New Roman" w:hAnsi="Times New Roman" w:cs="Times New Roman"/>
          <w:sz w:val="24"/>
          <w:szCs w:val="24"/>
        </w:rPr>
        <w:t>]. Состав выпавшего аморфного осадка существенно зависит от того, что к чему приливали, от интенсивности перемешивания, от концентрации используемых растворов, от рН образовавшейся реакционной смеси и может включать в себя как гидроксиды кремния и соответствующего металла, так и их силикаты с захваченными ионами анионами. Такой характер взаимодействия наблюдается с большинством солей двух- и трехвалентных металлов. Этот процесс называют соосаждением или сокристаллизацией гидроксидов металла и кремния, или адсорбцией гидроксида металла на коллоидном кремнеземе или, наоборот, об осаждении кремнезема на оксидах и гидроксидах металлов. Такие взаимодействия широко используются в цветной металлургии и в радиохимии для выделения и разделения ценны</w:t>
      </w:r>
      <w:r w:rsidR="00EA250E" w:rsidRPr="008A780D">
        <w:rPr>
          <w:rFonts w:ascii="Times New Roman" w:hAnsi="Times New Roman" w:cs="Times New Roman"/>
          <w:sz w:val="24"/>
          <w:szCs w:val="24"/>
        </w:rPr>
        <w:t>х и радиоактивных элементов [68</w:t>
      </w:r>
      <w:r w:rsidRPr="008A780D">
        <w:rPr>
          <w:rFonts w:ascii="Times New Roman" w:hAnsi="Times New Roman" w:cs="Times New Roman"/>
          <w:sz w:val="24"/>
          <w:szCs w:val="24"/>
        </w:rPr>
        <w:t>].</w:t>
      </w:r>
    </w:p>
    <w:p w:rsidR="003C2412" w:rsidRPr="008A780D" w:rsidRDefault="003C2412" w:rsidP="008A780D">
      <w:pPr>
        <w:spacing w:after="0" w:line="240" w:lineRule="auto"/>
        <w:ind w:firstLine="567"/>
        <w:jc w:val="both"/>
        <w:rPr>
          <w:rFonts w:ascii="Times New Roman" w:hAnsi="Times New Roman" w:cs="Times New Roman"/>
          <w:sz w:val="24"/>
          <w:szCs w:val="24"/>
        </w:rPr>
      </w:pPr>
    </w:p>
    <w:p w:rsidR="003D76F9" w:rsidRPr="008A780D" w:rsidRDefault="0041306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1.5. Получение нанокомпозитов через аэрогели</w:t>
      </w:r>
    </w:p>
    <w:p w:rsidR="0041306F" w:rsidRPr="008A780D" w:rsidRDefault="0041306F" w:rsidP="008A780D">
      <w:pPr>
        <w:spacing w:after="0" w:line="240" w:lineRule="auto"/>
        <w:ind w:firstLine="567"/>
        <w:jc w:val="both"/>
        <w:rPr>
          <w:rFonts w:ascii="Times New Roman" w:hAnsi="Times New Roman" w:cs="Times New Roman"/>
          <w:sz w:val="24"/>
          <w:szCs w:val="24"/>
        </w:rPr>
      </w:pPr>
    </w:p>
    <w:p w:rsidR="0041306F" w:rsidRPr="008A780D" w:rsidRDefault="0041306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Композитные материалы получают путем объединения двух различных материалов. В общем, </w:t>
      </w:r>
      <w:r w:rsidR="006A64F7" w:rsidRPr="008A780D">
        <w:rPr>
          <w:rFonts w:ascii="Times New Roman" w:hAnsi="Times New Roman" w:cs="Times New Roman"/>
          <w:sz w:val="24"/>
          <w:szCs w:val="24"/>
        </w:rPr>
        <w:t>создание композитов используе</w:t>
      </w:r>
      <w:r w:rsidRPr="008A780D">
        <w:rPr>
          <w:rFonts w:ascii="Times New Roman" w:hAnsi="Times New Roman" w:cs="Times New Roman"/>
          <w:sz w:val="24"/>
          <w:szCs w:val="24"/>
        </w:rPr>
        <w:t xml:space="preserve">тся для того, чтобы использовать преимущества каждого типа материала, и минимизировать </w:t>
      </w:r>
      <w:r w:rsidR="006A64F7" w:rsidRPr="008A780D">
        <w:rPr>
          <w:rFonts w:ascii="Times New Roman" w:hAnsi="Times New Roman" w:cs="Times New Roman"/>
          <w:sz w:val="24"/>
          <w:szCs w:val="24"/>
        </w:rPr>
        <w:t>их недостатки. Например, аэрогели кремнезема</w:t>
      </w:r>
      <w:r w:rsidRPr="008A780D">
        <w:rPr>
          <w:rFonts w:ascii="Times New Roman" w:hAnsi="Times New Roman" w:cs="Times New Roman"/>
          <w:sz w:val="24"/>
          <w:szCs w:val="24"/>
        </w:rPr>
        <w:t xml:space="preserve"> </w:t>
      </w:r>
      <w:r w:rsidR="006A64F7" w:rsidRPr="008A780D">
        <w:rPr>
          <w:rFonts w:ascii="Times New Roman" w:hAnsi="Times New Roman" w:cs="Times New Roman"/>
          <w:sz w:val="24"/>
          <w:szCs w:val="24"/>
        </w:rPr>
        <w:t>являются хрупкие субстанциями. При этом</w:t>
      </w:r>
      <w:r w:rsidRPr="008A780D">
        <w:rPr>
          <w:rFonts w:ascii="Times New Roman" w:hAnsi="Times New Roman" w:cs="Times New Roman"/>
          <w:sz w:val="24"/>
          <w:szCs w:val="24"/>
        </w:rPr>
        <w:t xml:space="preserve"> другой компонент в </w:t>
      </w:r>
      <w:r w:rsidR="006A64F7" w:rsidRPr="008A780D">
        <w:rPr>
          <w:rFonts w:ascii="Times New Roman" w:hAnsi="Times New Roman" w:cs="Times New Roman"/>
          <w:sz w:val="24"/>
          <w:szCs w:val="24"/>
        </w:rPr>
        <w:t xml:space="preserve">полученном </w:t>
      </w:r>
      <w:r w:rsidRPr="008A780D">
        <w:rPr>
          <w:rFonts w:ascii="Times New Roman" w:hAnsi="Times New Roman" w:cs="Times New Roman"/>
          <w:sz w:val="24"/>
          <w:szCs w:val="24"/>
        </w:rPr>
        <w:t xml:space="preserve">материале, может </w:t>
      </w:r>
      <w:r w:rsidR="006A64F7" w:rsidRPr="008A780D">
        <w:rPr>
          <w:rFonts w:ascii="Times New Roman" w:hAnsi="Times New Roman" w:cs="Times New Roman"/>
          <w:sz w:val="24"/>
          <w:szCs w:val="24"/>
        </w:rPr>
        <w:t>увеличивать прочность</w:t>
      </w:r>
      <w:r w:rsidRPr="008A780D">
        <w:rPr>
          <w:rFonts w:ascii="Times New Roman" w:hAnsi="Times New Roman" w:cs="Times New Roman"/>
          <w:sz w:val="24"/>
          <w:szCs w:val="24"/>
        </w:rPr>
        <w:t xml:space="preserve"> материала, который</w:t>
      </w:r>
      <w:r w:rsidR="006A64F7" w:rsidRPr="008A780D">
        <w:rPr>
          <w:rFonts w:ascii="Times New Roman" w:hAnsi="Times New Roman" w:cs="Times New Roman"/>
          <w:sz w:val="24"/>
          <w:szCs w:val="24"/>
        </w:rPr>
        <w:t>, в свою очередь,</w:t>
      </w:r>
      <w:r w:rsidRPr="008A780D">
        <w:rPr>
          <w:rFonts w:ascii="Times New Roman" w:hAnsi="Times New Roman" w:cs="Times New Roman"/>
          <w:sz w:val="24"/>
          <w:szCs w:val="24"/>
        </w:rPr>
        <w:t xml:space="preserve"> имеет желаемые оптические свойства, высокую площадь поверхности и низкую плотность </w:t>
      </w:r>
      <w:r w:rsidR="006A64F7" w:rsidRPr="008A780D">
        <w:rPr>
          <w:rFonts w:ascii="Times New Roman" w:hAnsi="Times New Roman" w:cs="Times New Roman"/>
          <w:sz w:val="24"/>
          <w:szCs w:val="24"/>
        </w:rPr>
        <w:t>как у аэрогеля кремнезема</w:t>
      </w:r>
      <w:r w:rsidRPr="008A780D">
        <w:rPr>
          <w:rFonts w:ascii="Times New Roman" w:hAnsi="Times New Roman" w:cs="Times New Roman"/>
          <w:sz w:val="24"/>
          <w:szCs w:val="24"/>
        </w:rPr>
        <w:t>.</w:t>
      </w:r>
      <w:r w:rsidR="006A64F7" w:rsidRPr="008A780D">
        <w:rPr>
          <w:rFonts w:ascii="Times New Roman" w:hAnsi="Times New Roman" w:cs="Times New Roman"/>
          <w:sz w:val="24"/>
          <w:szCs w:val="24"/>
        </w:rPr>
        <w:t xml:space="preserve"> </w:t>
      </w:r>
    </w:p>
    <w:p w:rsidR="009A17C0" w:rsidRPr="008A780D" w:rsidRDefault="009A17C0"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Помимо этих синтеза и методов обработки, необходимо подчеркнуть, что гибкость золь-гель процессов по</w:t>
      </w:r>
      <w:r w:rsidR="001843A8" w:rsidRPr="008A780D">
        <w:rPr>
          <w:rFonts w:ascii="Times New Roman" w:hAnsi="Times New Roman" w:cs="Times New Roman"/>
          <w:sz w:val="24"/>
          <w:szCs w:val="24"/>
        </w:rPr>
        <w:t>зволяет увеличить выбор аэрогелей кроме д</w:t>
      </w:r>
      <w:r w:rsidRPr="008A780D">
        <w:rPr>
          <w:rFonts w:ascii="Times New Roman" w:hAnsi="Times New Roman" w:cs="Times New Roman"/>
          <w:sz w:val="24"/>
          <w:szCs w:val="24"/>
        </w:rPr>
        <w:t>иоксида кремния</w:t>
      </w:r>
      <w:r w:rsidR="001843A8" w:rsidRPr="008A780D">
        <w:rPr>
          <w:rFonts w:ascii="Times New Roman" w:hAnsi="Times New Roman" w:cs="Times New Roman"/>
          <w:sz w:val="24"/>
          <w:szCs w:val="24"/>
        </w:rPr>
        <w:t>, аэрогелями</w:t>
      </w:r>
      <w:r w:rsidRPr="008A780D">
        <w:rPr>
          <w:rFonts w:ascii="Times New Roman" w:hAnsi="Times New Roman" w:cs="Times New Roman"/>
          <w:sz w:val="24"/>
          <w:szCs w:val="24"/>
        </w:rPr>
        <w:t xml:space="preserve"> на основе материалов, который в настоящее время доступны. Архитектура массивных материалов может быть адаптирована с использованием </w:t>
      </w:r>
      <w:r w:rsidR="00AA4AC3" w:rsidRPr="008A780D">
        <w:rPr>
          <w:rFonts w:ascii="Times New Roman" w:hAnsi="Times New Roman" w:cs="Times New Roman"/>
          <w:sz w:val="24"/>
          <w:szCs w:val="24"/>
        </w:rPr>
        <w:t>темплатных методов [72</w:t>
      </w:r>
      <w:r w:rsidRPr="008A780D">
        <w:rPr>
          <w:rFonts w:ascii="Times New Roman" w:hAnsi="Times New Roman" w:cs="Times New Roman"/>
          <w:sz w:val="24"/>
          <w:szCs w:val="24"/>
        </w:rPr>
        <w:t>]. Химия геля может быть изменена п</w:t>
      </w:r>
      <w:r w:rsidR="00AA4AC3" w:rsidRPr="008A780D">
        <w:rPr>
          <w:rFonts w:ascii="Times New Roman" w:hAnsi="Times New Roman" w:cs="Times New Roman"/>
          <w:sz w:val="24"/>
          <w:szCs w:val="24"/>
        </w:rPr>
        <w:t xml:space="preserve">утем прививки, либо во время </w:t>
      </w:r>
      <w:r w:rsidR="001843A8" w:rsidRPr="008A780D">
        <w:rPr>
          <w:rFonts w:ascii="Times New Roman" w:hAnsi="Times New Roman" w:cs="Times New Roman"/>
          <w:sz w:val="24"/>
          <w:szCs w:val="24"/>
        </w:rPr>
        <w:t xml:space="preserve">до </w:t>
      </w:r>
      <w:r w:rsidR="00AA4AC3" w:rsidRPr="008A780D">
        <w:rPr>
          <w:rFonts w:ascii="Times New Roman" w:hAnsi="Times New Roman" w:cs="Times New Roman"/>
          <w:sz w:val="24"/>
          <w:szCs w:val="24"/>
        </w:rPr>
        <w:t>[73</w:t>
      </w:r>
      <w:r w:rsidR="00994F1B" w:rsidRPr="008A780D">
        <w:rPr>
          <w:rFonts w:ascii="Times New Roman" w:hAnsi="Times New Roman" w:cs="Times New Roman"/>
          <w:sz w:val="24"/>
          <w:szCs w:val="24"/>
        </w:rPr>
        <w:t>]</w:t>
      </w:r>
      <w:r w:rsidR="00AA4AC3" w:rsidRPr="008A780D">
        <w:rPr>
          <w:rFonts w:ascii="Times New Roman" w:hAnsi="Times New Roman" w:cs="Times New Roman"/>
          <w:sz w:val="24"/>
          <w:szCs w:val="24"/>
        </w:rPr>
        <w:t xml:space="preserve"> или после гелирования [74</w:t>
      </w:r>
      <w:r w:rsidRPr="008A780D">
        <w:rPr>
          <w:rFonts w:ascii="Times New Roman" w:hAnsi="Times New Roman" w:cs="Times New Roman"/>
          <w:sz w:val="24"/>
          <w:szCs w:val="24"/>
        </w:rPr>
        <w:t xml:space="preserve">]. </w:t>
      </w:r>
    </w:p>
    <w:p w:rsidR="009A17C0" w:rsidRPr="008A780D" w:rsidRDefault="009A17C0"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Композиты и н</w:t>
      </w:r>
      <w:r w:rsidR="001843A8" w:rsidRPr="008A780D">
        <w:rPr>
          <w:rFonts w:ascii="Times New Roman" w:hAnsi="Times New Roman" w:cs="Times New Roman"/>
          <w:sz w:val="24"/>
          <w:szCs w:val="24"/>
        </w:rPr>
        <w:t>анокомпозиты могут быть созд</w:t>
      </w:r>
      <w:r w:rsidRPr="008A780D">
        <w:rPr>
          <w:rFonts w:ascii="Times New Roman" w:hAnsi="Times New Roman" w:cs="Times New Roman"/>
          <w:sz w:val="24"/>
          <w:szCs w:val="24"/>
        </w:rPr>
        <w:t xml:space="preserve">аны путем </w:t>
      </w:r>
      <w:r w:rsidR="00994F1B" w:rsidRPr="008A780D">
        <w:rPr>
          <w:rFonts w:ascii="Times New Roman" w:hAnsi="Times New Roman" w:cs="Times New Roman"/>
          <w:sz w:val="24"/>
          <w:szCs w:val="24"/>
        </w:rPr>
        <w:t>пропитки пен</w:t>
      </w:r>
      <w:r w:rsidRPr="008A780D">
        <w:rPr>
          <w:rFonts w:ascii="Times New Roman" w:hAnsi="Times New Roman" w:cs="Times New Roman"/>
          <w:sz w:val="24"/>
          <w:szCs w:val="24"/>
        </w:rPr>
        <w:t xml:space="preserve"> или волокнистых сеток</w:t>
      </w:r>
      <w:r w:rsidR="000728D8" w:rsidRPr="008A780D">
        <w:rPr>
          <w:rFonts w:ascii="Times New Roman" w:hAnsi="Times New Roman" w:cs="Times New Roman"/>
          <w:sz w:val="24"/>
          <w:szCs w:val="24"/>
        </w:rPr>
        <w:t>, диспергирования</w:t>
      </w:r>
      <w:r w:rsidR="00AA4AC3" w:rsidRPr="008A780D">
        <w:rPr>
          <w:rFonts w:ascii="Times New Roman" w:hAnsi="Times New Roman" w:cs="Times New Roman"/>
          <w:sz w:val="24"/>
          <w:szCs w:val="24"/>
        </w:rPr>
        <w:t xml:space="preserve"> частиц [75</w:t>
      </w:r>
      <w:r w:rsidR="00BD1BCD" w:rsidRPr="008A780D">
        <w:rPr>
          <w:rFonts w:ascii="Times New Roman" w:hAnsi="Times New Roman" w:cs="Times New Roman"/>
          <w:sz w:val="24"/>
          <w:szCs w:val="24"/>
        </w:rPr>
        <w:t>], порошков [76</w:t>
      </w:r>
      <w:r w:rsidRPr="008A780D">
        <w:rPr>
          <w:rFonts w:ascii="Times New Roman" w:hAnsi="Times New Roman" w:cs="Times New Roman"/>
          <w:sz w:val="24"/>
          <w:szCs w:val="24"/>
        </w:rPr>
        <w:t>], и</w:t>
      </w:r>
      <w:r w:rsidR="00BD1BCD" w:rsidRPr="008A780D">
        <w:rPr>
          <w:rFonts w:ascii="Times New Roman" w:hAnsi="Times New Roman" w:cs="Times New Roman"/>
          <w:sz w:val="24"/>
          <w:szCs w:val="24"/>
        </w:rPr>
        <w:t>ли полимеров [77</w:t>
      </w:r>
      <w:r w:rsidRPr="008A780D">
        <w:rPr>
          <w:rFonts w:ascii="Times New Roman" w:hAnsi="Times New Roman" w:cs="Times New Roman"/>
          <w:sz w:val="24"/>
          <w:szCs w:val="24"/>
        </w:rPr>
        <w:t>], или путем синтеза смешанных оксидо</w:t>
      </w:r>
      <w:r w:rsidR="00BD1BCD" w:rsidRPr="008A780D">
        <w:rPr>
          <w:rFonts w:ascii="Times New Roman" w:hAnsi="Times New Roman" w:cs="Times New Roman"/>
          <w:sz w:val="24"/>
          <w:szCs w:val="24"/>
        </w:rPr>
        <w:t>в на основе диоксида кремния [78, 79</w:t>
      </w:r>
      <w:r w:rsidRPr="008A780D">
        <w:rPr>
          <w:rFonts w:ascii="Times New Roman" w:hAnsi="Times New Roman" w:cs="Times New Roman"/>
          <w:sz w:val="24"/>
          <w:szCs w:val="24"/>
        </w:rPr>
        <w:t>]</w:t>
      </w:r>
      <w:r w:rsidR="001843A8" w:rsidRPr="008A780D">
        <w:rPr>
          <w:rFonts w:ascii="Times New Roman" w:hAnsi="Times New Roman" w:cs="Times New Roman"/>
          <w:sz w:val="24"/>
          <w:szCs w:val="24"/>
        </w:rPr>
        <w:t>, или оксидов других металлов [54,56]</w:t>
      </w:r>
      <w:r w:rsidRPr="008A780D">
        <w:rPr>
          <w:rFonts w:ascii="Times New Roman" w:hAnsi="Times New Roman" w:cs="Times New Roman"/>
          <w:sz w:val="24"/>
          <w:szCs w:val="24"/>
        </w:rPr>
        <w:t>. Орг</w:t>
      </w:r>
      <w:r w:rsidR="00BD1BCD" w:rsidRPr="008A780D">
        <w:rPr>
          <w:rFonts w:ascii="Times New Roman" w:hAnsi="Times New Roman" w:cs="Times New Roman"/>
          <w:sz w:val="24"/>
          <w:szCs w:val="24"/>
        </w:rPr>
        <w:t>анические гибриды кремнезема [80</w:t>
      </w:r>
      <w:r w:rsidRPr="008A780D">
        <w:rPr>
          <w:rFonts w:ascii="Times New Roman" w:hAnsi="Times New Roman" w:cs="Times New Roman"/>
          <w:sz w:val="24"/>
          <w:szCs w:val="24"/>
        </w:rPr>
        <w:t>] также могут быть изготовлены путем многих методов, таких к</w:t>
      </w:r>
      <w:r w:rsidR="001843A8" w:rsidRPr="008A780D">
        <w:rPr>
          <w:rFonts w:ascii="Times New Roman" w:hAnsi="Times New Roman" w:cs="Times New Roman"/>
          <w:sz w:val="24"/>
          <w:szCs w:val="24"/>
        </w:rPr>
        <w:t>ак со-гелирование и сшивка</w:t>
      </w:r>
      <w:r w:rsidR="00BD1BCD" w:rsidRPr="008A780D">
        <w:rPr>
          <w:rFonts w:ascii="Times New Roman" w:hAnsi="Times New Roman" w:cs="Times New Roman"/>
          <w:sz w:val="24"/>
          <w:szCs w:val="24"/>
        </w:rPr>
        <w:t xml:space="preserve"> [81</w:t>
      </w:r>
      <w:r w:rsidRPr="008A780D">
        <w:rPr>
          <w:rFonts w:ascii="Times New Roman" w:hAnsi="Times New Roman" w:cs="Times New Roman"/>
          <w:sz w:val="24"/>
          <w:szCs w:val="24"/>
        </w:rPr>
        <w:t>] или взаимодействием с функционализи</w:t>
      </w:r>
      <w:r w:rsidR="00BD1BCD" w:rsidRPr="008A780D">
        <w:rPr>
          <w:rFonts w:ascii="Times New Roman" w:hAnsi="Times New Roman" w:cs="Times New Roman"/>
          <w:sz w:val="24"/>
          <w:szCs w:val="24"/>
        </w:rPr>
        <w:t>рованными частицами [82</w:t>
      </w:r>
      <w:r w:rsidRPr="008A780D">
        <w:rPr>
          <w:rFonts w:ascii="Times New Roman" w:hAnsi="Times New Roman" w:cs="Times New Roman"/>
          <w:sz w:val="24"/>
          <w:szCs w:val="24"/>
        </w:rPr>
        <w:t>].</w:t>
      </w:r>
      <w:r w:rsidR="000728D8" w:rsidRPr="008A780D">
        <w:rPr>
          <w:rFonts w:ascii="Times New Roman" w:hAnsi="Times New Roman" w:cs="Times New Roman"/>
          <w:sz w:val="24"/>
          <w:szCs w:val="24"/>
        </w:rPr>
        <w:t xml:space="preserve">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За последние годы было проведен большой объем исследований в области получения энергетических материалов. Были работы по применению материалов на основе аэрогелей и золь-гель-производных, для получения наноструктурированных энергических композитов (например, взрывчатых веществ, ракетного топлива и пиротехнических составов), а также изучены их характеристики. Аэрогели имеют уникальную плотность, состав, пористость и размеры частиц, а также низкую температуру и мягкие условия химических методов синтеза, все это делает их привлекательными в качестве кандидатов для создания энергетических наноматериалов.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Применение этих материалов и методов в этой области технологии привело трем основным типам золь-ге</w:t>
      </w:r>
      <w:r w:rsidR="00BD1BCD" w:rsidRPr="008A780D">
        <w:rPr>
          <w:rFonts w:ascii="Times New Roman" w:hAnsi="Times New Roman" w:cs="Times New Roman"/>
          <w:sz w:val="24"/>
          <w:szCs w:val="24"/>
        </w:rPr>
        <w:t>ль энергетических материалов [87</w:t>
      </w:r>
      <w:r w:rsidRPr="008A780D">
        <w:rPr>
          <w:rFonts w:ascii="Times New Roman" w:hAnsi="Times New Roman" w:cs="Times New Roman"/>
          <w:sz w:val="24"/>
          <w:szCs w:val="24"/>
        </w:rPr>
        <w:t xml:space="preserve">]: </w:t>
      </w:r>
    </w:p>
    <w:p w:rsidR="000728D8" w:rsidRPr="008A780D" w:rsidRDefault="000728D8" w:rsidP="00BC209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1) пиротехника </w:t>
      </w:r>
      <w:r w:rsidR="00BC2099" w:rsidRPr="008A780D">
        <w:rPr>
          <w:rFonts w:ascii="Times New Roman" w:hAnsi="Times New Roman" w:cs="Times New Roman"/>
          <w:sz w:val="24"/>
          <w:szCs w:val="24"/>
        </w:rPr>
        <w:t>–</w:t>
      </w:r>
      <w:r w:rsidRPr="008A780D">
        <w:rPr>
          <w:rFonts w:ascii="Times New Roman" w:hAnsi="Times New Roman" w:cs="Times New Roman"/>
          <w:sz w:val="24"/>
          <w:szCs w:val="24"/>
        </w:rPr>
        <w:t xml:space="preserve"> неорганические золь-гель окислители / металлическое топливо (термитные композиты);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2) золь-гель-производные пористых пирофорных металлических порошков и пленок;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3) органическое золь-гель топливо / неорганические нанокомпозитные окислители (композитные </w:t>
      </w:r>
      <w:r w:rsidR="00994F1B" w:rsidRPr="008A780D">
        <w:rPr>
          <w:rFonts w:ascii="Times New Roman" w:hAnsi="Times New Roman" w:cs="Times New Roman"/>
          <w:sz w:val="24"/>
          <w:szCs w:val="24"/>
        </w:rPr>
        <w:t>твердые</w:t>
      </w:r>
      <w:r w:rsidRPr="008A780D">
        <w:rPr>
          <w:rFonts w:ascii="Times New Roman" w:hAnsi="Times New Roman" w:cs="Times New Roman"/>
          <w:sz w:val="24"/>
          <w:szCs w:val="24"/>
        </w:rPr>
        <w:t xml:space="preserve"> ракетные топлива и взрывчатые вещества). </w:t>
      </w:r>
    </w:p>
    <w:p w:rsidR="009A17C0"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Поведение всех золь-гель наноструктурных энергетических материалов в значительной степени зависит от нескольких факторов, в том числе площади поверхности, степени смешения между фазами, тип перемешивания (золь-гель или физическое смешивание твердых веществ), способа загрузки твердых частиц, и присутствия примесей. Золь-гель методы привлекательны для области получения наноструктурированных энергетических материалов. Эти методы предлагают много вариантов формы получаемых материалов, таких как монолиты, порошки и пленки, а также имеют широкую композиционную универсальность. Эти атрибуты, в сочетании </w:t>
      </w:r>
      <w:r w:rsidR="001843A8" w:rsidRPr="008A780D">
        <w:rPr>
          <w:rFonts w:ascii="Times New Roman" w:hAnsi="Times New Roman" w:cs="Times New Roman"/>
          <w:sz w:val="24"/>
          <w:szCs w:val="24"/>
        </w:rPr>
        <w:t>со</w:t>
      </w:r>
      <w:r w:rsidRPr="008A780D">
        <w:rPr>
          <w:rFonts w:ascii="Times New Roman" w:hAnsi="Times New Roman" w:cs="Times New Roman"/>
          <w:sz w:val="24"/>
          <w:szCs w:val="24"/>
        </w:rPr>
        <w:t xml:space="preserve"> строгостью синтетического контроля микроструктурных свойств золь-гель матрицы, обеспечивают подготовку энергических нанокомпозитов с перенастраиваемыми характеристиками.</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Энергетические материалы разделяются на три класса</w:t>
      </w:r>
      <w:r w:rsidR="00BD1BCD" w:rsidRPr="008A780D">
        <w:rPr>
          <w:rFonts w:ascii="Times New Roman" w:hAnsi="Times New Roman" w:cs="Times New Roman"/>
          <w:sz w:val="24"/>
          <w:szCs w:val="24"/>
        </w:rPr>
        <w:t>[88</w:t>
      </w:r>
      <w:r w:rsidRPr="008A780D">
        <w:rPr>
          <w:rFonts w:ascii="Times New Roman" w:hAnsi="Times New Roman" w:cs="Times New Roman"/>
          <w:sz w:val="24"/>
          <w:szCs w:val="24"/>
        </w:rPr>
        <w:t xml:space="preserve">]: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1) взрывчатых веществ;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2) твердые ракетные топлива; </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 пиротехнические материалы.</w:t>
      </w:r>
    </w:p>
    <w:p w:rsidR="000728D8" w:rsidRPr="008A780D" w:rsidRDefault="000728D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Таким образом, материалы могут быть классифицированы, на основе их скоростей межфазного взаимодействия их реагентов, а также типа энергетического выхода. Взрывчатые вещества, это материалы, которые реагируют на сверхзвуковой скорости (детонация), и чьи продукты реакции, прежде всего, являются газообразными веществами. Ракетное топливо также реагирует быстро, и дает, в основном, газообразные продукты реакции, но реагируют, в отличие от взрывчатых веществ, с дозвуковыми скоростями. Пиротехнические материалы, как правило, реагируют наиболее медленно из всех трех видов энергетических материалов и генерируют высокотемпературные твердые продукты реакции и мало газообразных, и генерируя при этом интенсивный видимый световой поток.</w:t>
      </w:r>
    </w:p>
    <w:p w:rsidR="000728D8" w:rsidRPr="008A780D" w:rsidRDefault="00142E0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 крайней мере, два прошедших десятилетия область нано исследований была одним из самых активных направлений исследований в различных научных дисциплинах, и энергические материалы не были исключением из этого [</w:t>
      </w:r>
      <w:r w:rsidR="00BD1BCD" w:rsidRPr="008A780D">
        <w:rPr>
          <w:rFonts w:ascii="Times New Roman" w:hAnsi="Times New Roman" w:cs="Times New Roman"/>
          <w:sz w:val="24"/>
          <w:szCs w:val="24"/>
        </w:rPr>
        <w:t>88</w:t>
      </w:r>
      <w:r w:rsidRPr="008A780D">
        <w:rPr>
          <w:rFonts w:ascii="Times New Roman" w:hAnsi="Times New Roman" w:cs="Times New Roman"/>
          <w:sz w:val="24"/>
          <w:szCs w:val="24"/>
        </w:rPr>
        <w:t>,</w:t>
      </w:r>
      <w:r w:rsidR="00B37A60" w:rsidRPr="008A780D">
        <w:rPr>
          <w:rFonts w:ascii="Times New Roman" w:hAnsi="Times New Roman" w:cs="Times New Roman"/>
          <w:sz w:val="24"/>
          <w:szCs w:val="24"/>
        </w:rPr>
        <w:t>96</w:t>
      </w:r>
      <w:r w:rsidRPr="008A780D">
        <w:rPr>
          <w:rFonts w:ascii="Times New Roman" w:hAnsi="Times New Roman" w:cs="Times New Roman"/>
          <w:sz w:val="24"/>
          <w:szCs w:val="24"/>
        </w:rPr>
        <w:t>]. Благодаря использованию наноматериалов и передовых технологий изготовления, синтезированы наноэнергетические композиты, которые имеют перспективные возможности. Энергетические нанокомпозиты определяются как смеси окислителя и топлива, частицы которых имеют размеры, или, по крайней мере, один критический размер менее 100 нм [</w:t>
      </w:r>
      <w:r w:rsidR="00B37A60" w:rsidRPr="008A780D">
        <w:rPr>
          <w:rFonts w:ascii="Times New Roman" w:hAnsi="Times New Roman" w:cs="Times New Roman"/>
          <w:sz w:val="24"/>
          <w:szCs w:val="24"/>
        </w:rPr>
        <w:t>97</w:t>
      </w:r>
      <w:r w:rsidRPr="008A780D">
        <w:rPr>
          <w:rFonts w:ascii="Times New Roman" w:hAnsi="Times New Roman" w:cs="Times New Roman"/>
          <w:sz w:val="24"/>
          <w:szCs w:val="24"/>
        </w:rPr>
        <w:t>]. Уменьшение размера увеличивает площадь поверхности контакта между фазами реагентов. Это было достигнуто с использованием различных методов, включая методы конденсации пара [</w:t>
      </w:r>
      <w:r w:rsidR="00B37A60" w:rsidRPr="008A780D">
        <w:rPr>
          <w:rFonts w:ascii="Times New Roman" w:hAnsi="Times New Roman" w:cs="Times New Roman"/>
          <w:sz w:val="24"/>
          <w:szCs w:val="24"/>
        </w:rPr>
        <w:t>98</w:t>
      </w:r>
      <w:r w:rsidRPr="008A780D">
        <w:rPr>
          <w:rFonts w:ascii="Times New Roman" w:hAnsi="Times New Roman" w:cs="Times New Roman"/>
          <w:sz w:val="24"/>
          <w:szCs w:val="24"/>
        </w:rPr>
        <w:t>], мицеллярного синтеза, химическим</w:t>
      </w:r>
      <w:r w:rsidR="002C3845" w:rsidRPr="008A780D">
        <w:rPr>
          <w:rFonts w:ascii="Times New Roman" w:hAnsi="Times New Roman" w:cs="Times New Roman"/>
          <w:sz w:val="24"/>
          <w:szCs w:val="24"/>
        </w:rPr>
        <w:t xml:space="preserve"> восстановлением, ультразвуковым</w:t>
      </w:r>
      <w:r w:rsidRPr="008A780D">
        <w:rPr>
          <w:rFonts w:ascii="Times New Roman" w:hAnsi="Times New Roman" w:cs="Times New Roman"/>
          <w:sz w:val="24"/>
          <w:szCs w:val="24"/>
        </w:rPr>
        <w:t xml:space="preserve"> см</w:t>
      </w:r>
      <w:r w:rsidR="00B37A60" w:rsidRPr="008A780D">
        <w:rPr>
          <w:rFonts w:ascii="Times New Roman" w:hAnsi="Times New Roman" w:cs="Times New Roman"/>
          <w:sz w:val="24"/>
          <w:szCs w:val="24"/>
        </w:rPr>
        <w:t>ешения [99</w:t>
      </w:r>
      <w:r w:rsidRPr="008A780D">
        <w:rPr>
          <w:rFonts w:ascii="Times New Roman" w:hAnsi="Times New Roman" w:cs="Times New Roman"/>
          <w:sz w:val="24"/>
          <w:szCs w:val="24"/>
        </w:rPr>
        <w:t>], а также механическими методами смешения</w:t>
      </w:r>
      <w:r w:rsidR="00B37A60" w:rsidRPr="008A780D">
        <w:rPr>
          <w:rFonts w:ascii="Times New Roman" w:hAnsi="Times New Roman" w:cs="Times New Roman"/>
          <w:sz w:val="24"/>
          <w:szCs w:val="24"/>
        </w:rPr>
        <w:t xml:space="preserve"> [100</w:t>
      </w:r>
      <w:r w:rsidRPr="008A780D">
        <w:rPr>
          <w:rFonts w:ascii="Times New Roman" w:hAnsi="Times New Roman" w:cs="Times New Roman"/>
          <w:sz w:val="24"/>
          <w:szCs w:val="24"/>
        </w:rPr>
        <w:t>]. Были полу</w:t>
      </w:r>
      <w:r w:rsidR="00B37A60" w:rsidRPr="008A780D">
        <w:rPr>
          <w:rFonts w:ascii="Times New Roman" w:hAnsi="Times New Roman" w:cs="Times New Roman"/>
          <w:sz w:val="24"/>
          <w:szCs w:val="24"/>
        </w:rPr>
        <w:t>чены очень хорошие результаты [101</w:t>
      </w:r>
      <w:r w:rsidRPr="008A780D">
        <w:rPr>
          <w:rFonts w:ascii="Times New Roman" w:hAnsi="Times New Roman" w:cs="Times New Roman"/>
          <w:sz w:val="24"/>
          <w:szCs w:val="24"/>
        </w:rPr>
        <w:t>]. В качестве примера, для пиротехнических нанокомпозитов Al/МоО</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xml:space="preserve"> были зафиксированы скорости горения почти на три порядка</w:t>
      </w:r>
      <w:r w:rsidR="00B37A60" w:rsidRPr="008A780D">
        <w:rPr>
          <w:rFonts w:ascii="Times New Roman" w:hAnsi="Times New Roman" w:cs="Times New Roman"/>
          <w:sz w:val="24"/>
          <w:szCs w:val="24"/>
        </w:rPr>
        <w:t xml:space="preserve"> больше, чем у обычных смесей [102</w:t>
      </w:r>
      <w:r w:rsidRPr="008A780D">
        <w:rPr>
          <w:rFonts w:ascii="Times New Roman" w:hAnsi="Times New Roman" w:cs="Times New Roman"/>
          <w:sz w:val="24"/>
          <w:szCs w:val="24"/>
        </w:rPr>
        <w:t>]. Кроме того, такие свойства энергетических материалов, как чувствительность к воздействиям, зависят от размера частиц. Энергетические материалы с меньшими размерами частиц могут быть менее чувствительны к зажиганию и, таким образом, обладают лучшими свойствам</w:t>
      </w:r>
      <w:r w:rsidR="00B37A60" w:rsidRPr="008A780D">
        <w:rPr>
          <w:rFonts w:ascii="Times New Roman" w:hAnsi="Times New Roman" w:cs="Times New Roman"/>
          <w:sz w:val="24"/>
          <w:szCs w:val="24"/>
        </w:rPr>
        <w:t>и с точки зрения безопасности [103</w:t>
      </w:r>
      <w:r w:rsidRPr="008A780D">
        <w:rPr>
          <w:rFonts w:ascii="Times New Roman" w:hAnsi="Times New Roman" w:cs="Times New Roman"/>
          <w:sz w:val="24"/>
          <w:szCs w:val="24"/>
        </w:rPr>
        <w:t xml:space="preserve">]. Эти два важных примера дают мощный стимул для применения наноматериалов и технологий в энергетических </w:t>
      </w:r>
      <w:r w:rsidR="002C3845" w:rsidRPr="008A780D">
        <w:rPr>
          <w:rFonts w:ascii="Times New Roman" w:hAnsi="Times New Roman" w:cs="Times New Roman"/>
          <w:sz w:val="24"/>
          <w:szCs w:val="24"/>
        </w:rPr>
        <w:t>областях</w:t>
      </w:r>
      <w:r w:rsidRPr="008A780D">
        <w:rPr>
          <w:rFonts w:ascii="Times New Roman" w:hAnsi="Times New Roman" w:cs="Times New Roman"/>
          <w:sz w:val="24"/>
          <w:szCs w:val="24"/>
        </w:rPr>
        <w:t>. Имея это в виду, аэрогели и другие гелеобразные материалы, полученные из золей, были исследованы в последнее десятилетие в качестве наноструктурированных энергетических материалов.</w:t>
      </w:r>
    </w:p>
    <w:p w:rsidR="0032637A" w:rsidRPr="008A780D" w:rsidRDefault="0032637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Наряду с хорошей смешиваемостью энергетические нанокомпозиты имеют чрезвычайно высокие площади поверхности раздела фаз, золь-гель метод получения этих материалов позволяет обеспечить еще большие межфазные зонах контакта. Все эти благоприятные атрибуты привели к активным исследования по применению золь-гель химии к исследованиям и разработкам энергетических </w:t>
      </w:r>
      <w:r w:rsidR="00C31427" w:rsidRPr="008A780D">
        <w:rPr>
          <w:rFonts w:ascii="Times New Roman" w:hAnsi="Times New Roman" w:cs="Times New Roman"/>
          <w:sz w:val="24"/>
          <w:szCs w:val="24"/>
        </w:rPr>
        <w:t>материалов</w:t>
      </w:r>
      <w:r w:rsidRPr="008A780D">
        <w:rPr>
          <w:rFonts w:ascii="Times New Roman" w:hAnsi="Times New Roman" w:cs="Times New Roman"/>
          <w:sz w:val="24"/>
          <w:szCs w:val="24"/>
        </w:rPr>
        <w:t xml:space="preserve">. </w:t>
      </w:r>
    </w:p>
    <w:p w:rsidR="0032637A" w:rsidRPr="008A780D" w:rsidRDefault="006833F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Органоминеральные нанокомпозиты, на основе аэрогелей кремнезема, обладают комплексом уникальных оптических свойств. </w:t>
      </w:r>
      <w:r w:rsidR="0032637A" w:rsidRPr="008A780D">
        <w:rPr>
          <w:rFonts w:ascii="Times New Roman" w:hAnsi="Times New Roman" w:cs="Times New Roman"/>
          <w:sz w:val="24"/>
          <w:szCs w:val="24"/>
        </w:rPr>
        <w:t xml:space="preserve">Показатель преломления </w:t>
      </w:r>
      <w:r w:rsidRPr="008A780D">
        <w:rPr>
          <w:rFonts w:ascii="Times New Roman" w:hAnsi="Times New Roman" w:cs="Times New Roman"/>
          <w:sz w:val="24"/>
          <w:szCs w:val="24"/>
        </w:rPr>
        <w:t xml:space="preserve">аэрогеля, модифицированного триметилсилильными группами может </w:t>
      </w:r>
      <w:r w:rsidR="00C31427" w:rsidRPr="008A780D">
        <w:rPr>
          <w:rFonts w:ascii="Times New Roman" w:hAnsi="Times New Roman" w:cs="Times New Roman"/>
          <w:sz w:val="24"/>
          <w:szCs w:val="24"/>
        </w:rPr>
        <w:t>находиться</w:t>
      </w:r>
      <w:r w:rsidR="0032637A" w:rsidRPr="008A780D">
        <w:rPr>
          <w:rFonts w:ascii="Times New Roman" w:hAnsi="Times New Roman" w:cs="Times New Roman"/>
          <w:sz w:val="24"/>
          <w:szCs w:val="24"/>
        </w:rPr>
        <w:t xml:space="preserve"> в диапазоне 1.008-1.06, </w:t>
      </w:r>
      <w:r w:rsidRPr="008A780D">
        <w:rPr>
          <w:rFonts w:ascii="Times New Roman" w:hAnsi="Times New Roman" w:cs="Times New Roman"/>
          <w:sz w:val="24"/>
          <w:szCs w:val="24"/>
        </w:rPr>
        <w:t xml:space="preserve">в зависимости от </w:t>
      </w:r>
      <w:r w:rsidR="0032637A" w:rsidRPr="008A780D">
        <w:rPr>
          <w:rFonts w:ascii="Times New Roman" w:hAnsi="Times New Roman" w:cs="Times New Roman"/>
          <w:sz w:val="24"/>
          <w:szCs w:val="24"/>
        </w:rPr>
        <w:t>их</w:t>
      </w:r>
      <w:r w:rsidR="00CE4AA3" w:rsidRPr="008A780D">
        <w:rPr>
          <w:rFonts w:ascii="Times New Roman" w:hAnsi="Times New Roman" w:cs="Times New Roman"/>
          <w:sz w:val="24"/>
          <w:szCs w:val="24"/>
        </w:rPr>
        <w:t xml:space="preserve"> плотностей. На рисунке 8</w:t>
      </w:r>
      <w:r w:rsidR="0032637A" w:rsidRPr="008A780D">
        <w:rPr>
          <w:rFonts w:ascii="Times New Roman" w:hAnsi="Times New Roman" w:cs="Times New Roman"/>
          <w:sz w:val="24"/>
          <w:szCs w:val="24"/>
        </w:rPr>
        <w:t xml:space="preserve"> показана зависимость между плотностью и показателем преломления TMSA</w:t>
      </w:r>
      <w:r w:rsidR="00C31427" w:rsidRPr="008A780D">
        <w:rPr>
          <w:rFonts w:ascii="Times New Roman" w:hAnsi="Times New Roman" w:cs="Times New Roman"/>
          <w:sz w:val="24"/>
          <w:szCs w:val="24"/>
        </w:rPr>
        <w:t xml:space="preserve"> аэрок</w:t>
      </w:r>
      <w:r w:rsidRPr="008A780D">
        <w:rPr>
          <w:rFonts w:ascii="Times New Roman" w:hAnsi="Times New Roman" w:cs="Times New Roman"/>
          <w:sz w:val="24"/>
          <w:szCs w:val="24"/>
        </w:rPr>
        <w:t>ремнегеля</w:t>
      </w:r>
      <w:r w:rsidR="002C3845" w:rsidRPr="008A780D">
        <w:rPr>
          <w:rFonts w:ascii="Times New Roman" w:hAnsi="Times New Roman" w:cs="Times New Roman"/>
          <w:sz w:val="24"/>
          <w:szCs w:val="24"/>
        </w:rPr>
        <w:t xml:space="preserve">. Относительное значение показателчя преломления </w:t>
      </w:r>
      <w:r w:rsidRPr="008A780D">
        <w:rPr>
          <w:rFonts w:ascii="Times New Roman" w:hAnsi="Times New Roman" w:cs="Times New Roman"/>
          <w:i/>
          <w:iCs/>
          <w:sz w:val="24"/>
          <w:szCs w:val="24"/>
          <w:lang w:val="en-US"/>
        </w:rPr>
        <w:t>n</w:t>
      </w:r>
      <w:r w:rsidR="002C3845" w:rsidRPr="008A780D">
        <w:rPr>
          <w:rFonts w:ascii="Times New Roman" w:hAnsi="Times New Roman" w:cs="Times New Roman"/>
          <w:i/>
          <w:iCs/>
          <w:sz w:val="24"/>
          <w:szCs w:val="24"/>
        </w:rPr>
        <w:t>,</w:t>
      </w:r>
      <w:r w:rsidR="002C3845" w:rsidRPr="008A780D">
        <w:rPr>
          <w:rFonts w:ascii="Times New Roman" w:hAnsi="Times New Roman" w:cs="Times New Roman"/>
          <w:sz w:val="24"/>
          <w:szCs w:val="24"/>
        </w:rPr>
        <w:t xml:space="preserve"> </w:t>
      </w:r>
      <w:r w:rsidR="0032637A" w:rsidRPr="008A780D">
        <w:rPr>
          <w:rFonts w:ascii="Times New Roman" w:hAnsi="Times New Roman" w:cs="Times New Roman"/>
          <w:sz w:val="24"/>
          <w:szCs w:val="24"/>
        </w:rPr>
        <w:t>почти пропорционально плотности</w:t>
      </w:r>
      <w:r w:rsidR="00921444" w:rsidRPr="008A780D">
        <w:rPr>
          <w:rFonts w:ascii="Times New Roman" w:hAnsi="Times New Roman" w:cs="Times New Roman"/>
          <w:sz w:val="24"/>
          <w:szCs w:val="24"/>
        </w:rPr>
        <w:t xml:space="preserve"> </w:t>
      </w:r>
      <w:r w:rsidR="003770E8" w:rsidRPr="008A780D">
        <w:rPr>
          <w:rFonts w:ascii="Times New Roman" w:hAnsi="Times New Roman" w:cs="Times New Roman"/>
          <w:sz w:val="24"/>
          <w:szCs w:val="24"/>
        </w:rPr>
        <w:t>материала</w:t>
      </w:r>
      <w:r w:rsidR="00921444" w:rsidRPr="008A780D">
        <w:rPr>
          <w:rFonts w:ascii="Times New Roman" w:hAnsi="Times New Roman" w:cs="Times New Roman"/>
          <w:sz w:val="24"/>
          <w:szCs w:val="24"/>
        </w:rPr>
        <w:t xml:space="preserve"> аэрогеля</w:t>
      </w:r>
      <w:r w:rsidR="003770E8" w:rsidRPr="008A780D">
        <w:rPr>
          <w:rFonts w:ascii="Times New Roman" w:hAnsi="Times New Roman" w:cs="Times New Roman"/>
          <w:sz w:val="24"/>
          <w:szCs w:val="24"/>
        </w:rPr>
        <w:t xml:space="preserve"> в диапазоне высокой пористости</w:t>
      </w:r>
      <w:r w:rsidR="0032637A" w:rsidRPr="008A780D">
        <w:rPr>
          <w:rFonts w:ascii="Times New Roman" w:hAnsi="Times New Roman" w:cs="Times New Roman"/>
          <w:sz w:val="24"/>
          <w:szCs w:val="24"/>
        </w:rPr>
        <w:t xml:space="preserve">. </w:t>
      </w:r>
      <w:r w:rsidR="003770E8" w:rsidRPr="008A780D">
        <w:rPr>
          <w:rFonts w:ascii="Times New Roman" w:hAnsi="Times New Roman" w:cs="Times New Roman"/>
          <w:sz w:val="24"/>
          <w:szCs w:val="24"/>
        </w:rPr>
        <w:t>Этот результат соответствует теории «</w:t>
      </w:r>
      <w:r w:rsidR="00F73418" w:rsidRPr="008A780D">
        <w:rPr>
          <w:rFonts w:ascii="Times New Roman" w:hAnsi="Times New Roman" w:cs="Times New Roman"/>
          <w:sz w:val="24"/>
          <w:szCs w:val="24"/>
        </w:rPr>
        <w:t>отношения</w:t>
      </w:r>
      <w:r w:rsidR="003770E8" w:rsidRPr="008A780D">
        <w:rPr>
          <w:rFonts w:ascii="Times New Roman" w:hAnsi="Times New Roman" w:cs="Times New Roman"/>
          <w:sz w:val="24"/>
          <w:szCs w:val="24"/>
        </w:rPr>
        <w:t xml:space="preserve"> Максвелла-Граната"</w:t>
      </w:r>
      <w:r w:rsidR="008A4519" w:rsidRPr="008A780D">
        <w:rPr>
          <w:rFonts w:ascii="Times New Roman" w:hAnsi="Times New Roman" w:cs="Times New Roman"/>
          <w:sz w:val="24"/>
          <w:szCs w:val="24"/>
        </w:rPr>
        <w:t>, опубликованной впервые в 1904 году</w:t>
      </w:r>
      <w:r w:rsidR="003770E8" w:rsidRPr="008A780D">
        <w:rPr>
          <w:rFonts w:ascii="Times New Roman" w:hAnsi="Times New Roman" w:cs="Times New Roman"/>
          <w:sz w:val="24"/>
          <w:szCs w:val="24"/>
        </w:rPr>
        <w:t xml:space="preserve">, в </w:t>
      </w:r>
      <w:r w:rsidR="00F73418" w:rsidRPr="008A780D">
        <w:rPr>
          <w:rFonts w:ascii="Times New Roman" w:hAnsi="Times New Roman" w:cs="Times New Roman"/>
          <w:sz w:val="24"/>
          <w:szCs w:val="24"/>
        </w:rPr>
        <w:t>применении</w:t>
      </w:r>
      <w:r w:rsidR="003770E8" w:rsidRPr="008A780D">
        <w:rPr>
          <w:rFonts w:ascii="Times New Roman" w:hAnsi="Times New Roman" w:cs="Times New Roman"/>
          <w:sz w:val="24"/>
          <w:szCs w:val="24"/>
        </w:rPr>
        <w:t xml:space="preserve"> к нанокомпозитам</w:t>
      </w:r>
      <w:r w:rsidR="00F73418" w:rsidRPr="008A780D">
        <w:rPr>
          <w:rFonts w:ascii="Times New Roman" w:hAnsi="Times New Roman" w:cs="Times New Roman"/>
          <w:sz w:val="24"/>
          <w:szCs w:val="24"/>
        </w:rPr>
        <w:t>,</w:t>
      </w:r>
      <w:r w:rsidR="003770E8" w:rsidRPr="008A780D">
        <w:rPr>
          <w:rFonts w:ascii="Times New Roman" w:hAnsi="Times New Roman" w:cs="Times New Roman"/>
          <w:sz w:val="24"/>
          <w:szCs w:val="24"/>
        </w:rPr>
        <w:t xml:space="preserve"> составленным органически модифицированным оксидом кремния и воздухом.</w:t>
      </w:r>
    </w:p>
    <w:p w:rsidR="003770E8" w:rsidRPr="008A780D" w:rsidRDefault="003770E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noProof/>
          <w:sz w:val="24"/>
          <w:szCs w:val="24"/>
          <w:lang w:eastAsia="ru-RU" w:bidi="ar-SA"/>
        </w:rPr>
        <w:drawing>
          <wp:inline distT="0" distB="0" distL="0" distR="0">
            <wp:extent cx="3256753" cy="2619461"/>
            <wp:effectExtent l="19050" t="0" r="79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530" cy="2620891"/>
                    </a:xfrm>
                    <a:prstGeom prst="rect">
                      <a:avLst/>
                    </a:prstGeom>
                    <a:noFill/>
                    <a:ln>
                      <a:noFill/>
                    </a:ln>
                  </pic:spPr>
                </pic:pic>
              </a:graphicData>
            </a:graphic>
          </wp:inline>
        </w:drawing>
      </w:r>
    </w:p>
    <w:p w:rsidR="0032637A" w:rsidRPr="008A780D" w:rsidRDefault="00CE4AA3"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Рисунок 8</w:t>
      </w:r>
      <w:r w:rsidR="0032637A" w:rsidRPr="008A780D">
        <w:rPr>
          <w:rFonts w:ascii="Times New Roman" w:hAnsi="Times New Roman" w:cs="Times New Roman"/>
          <w:sz w:val="24"/>
          <w:szCs w:val="24"/>
        </w:rPr>
        <w:t>. Корреляция между плотностью и индексов преломлен</w:t>
      </w:r>
      <w:r w:rsidR="003770E8" w:rsidRPr="008A780D">
        <w:rPr>
          <w:rFonts w:ascii="Times New Roman" w:hAnsi="Times New Roman" w:cs="Times New Roman"/>
          <w:sz w:val="24"/>
          <w:szCs w:val="24"/>
        </w:rPr>
        <w:t>ия гидрофобных аэрогелей кремнезема</w:t>
      </w:r>
      <w:r w:rsidR="0032637A" w:rsidRPr="008A780D">
        <w:rPr>
          <w:rFonts w:ascii="Times New Roman" w:hAnsi="Times New Roman" w:cs="Times New Roman"/>
          <w:sz w:val="24"/>
          <w:szCs w:val="24"/>
        </w:rPr>
        <w:t xml:space="preserve"> (Panasonic Electric Works Co., Ltd. P-EW).</w:t>
      </w:r>
    </w:p>
    <w:p w:rsidR="002C3845" w:rsidRPr="008A780D" w:rsidRDefault="002C3845" w:rsidP="008A780D">
      <w:pPr>
        <w:spacing w:after="0" w:line="240" w:lineRule="auto"/>
        <w:ind w:firstLine="567"/>
        <w:jc w:val="both"/>
        <w:rPr>
          <w:rFonts w:ascii="Times New Roman" w:hAnsi="Times New Roman" w:cs="Times New Roman"/>
          <w:sz w:val="24"/>
          <w:szCs w:val="24"/>
        </w:rPr>
      </w:pPr>
    </w:p>
    <w:p w:rsidR="003770E8" w:rsidRPr="008A780D" w:rsidRDefault="00F7341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 как модифицированные аэрогели обладают превосходными</w:t>
      </w:r>
      <w:r w:rsidR="003770E8"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оптическими </w:t>
      </w:r>
      <w:r w:rsidR="003770E8" w:rsidRPr="008A780D">
        <w:rPr>
          <w:rFonts w:ascii="Times New Roman" w:hAnsi="Times New Roman" w:cs="Times New Roman"/>
          <w:sz w:val="24"/>
          <w:szCs w:val="24"/>
        </w:rPr>
        <w:t>свойс</w:t>
      </w:r>
      <w:r w:rsidRPr="008A780D">
        <w:rPr>
          <w:rFonts w:ascii="Times New Roman" w:hAnsi="Times New Roman" w:cs="Times New Roman"/>
          <w:sz w:val="24"/>
          <w:szCs w:val="24"/>
        </w:rPr>
        <w:t>твами, прозрачностью, экстремально</w:t>
      </w:r>
      <w:r w:rsidR="003770E8"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низкий </w:t>
      </w:r>
      <w:r w:rsidR="003770E8" w:rsidRPr="008A780D">
        <w:rPr>
          <w:rFonts w:ascii="Times New Roman" w:hAnsi="Times New Roman" w:cs="Times New Roman"/>
          <w:sz w:val="24"/>
          <w:szCs w:val="24"/>
        </w:rPr>
        <w:t>индекс пока</w:t>
      </w:r>
      <w:r w:rsidRPr="008A780D">
        <w:rPr>
          <w:rFonts w:ascii="Times New Roman" w:hAnsi="Times New Roman" w:cs="Times New Roman"/>
          <w:sz w:val="24"/>
          <w:szCs w:val="24"/>
        </w:rPr>
        <w:t>зателя преломления</w:t>
      </w:r>
      <w:r w:rsidR="003770E8" w:rsidRPr="008A780D">
        <w:rPr>
          <w:rFonts w:ascii="Times New Roman" w:hAnsi="Times New Roman" w:cs="Times New Roman"/>
          <w:sz w:val="24"/>
          <w:szCs w:val="24"/>
        </w:rPr>
        <w:t xml:space="preserve"> и влагостойкостью, он</w:t>
      </w:r>
      <w:r w:rsidRPr="008A780D">
        <w:rPr>
          <w:rFonts w:ascii="Times New Roman" w:hAnsi="Times New Roman" w:cs="Times New Roman"/>
          <w:sz w:val="24"/>
          <w:szCs w:val="24"/>
        </w:rPr>
        <w:t>и</w:t>
      </w:r>
      <w:r w:rsidR="003770E8" w:rsidRPr="008A780D">
        <w:rPr>
          <w:rFonts w:ascii="Times New Roman" w:hAnsi="Times New Roman" w:cs="Times New Roman"/>
          <w:sz w:val="24"/>
          <w:szCs w:val="24"/>
        </w:rPr>
        <w:t xml:space="preserve"> был часто используется в качестве </w:t>
      </w:r>
      <w:r w:rsidRPr="008A780D">
        <w:rPr>
          <w:rFonts w:ascii="Times New Roman" w:hAnsi="Times New Roman" w:cs="Times New Roman"/>
          <w:sz w:val="24"/>
          <w:szCs w:val="24"/>
        </w:rPr>
        <w:t xml:space="preserve">среды в </w:t>
      </w:r>
      <w:r w:rsidR="003770E8" w:rsidRPr="008A780D">
        <w:rPr>
          <w:rFonts w:ascii="Times New Roman" w:hAnsi="Times New Roman" w:cs="Times New Roman"/>
          <w:sz w:val="24"/>
          <w:szCs w:val="24"/>
        </w:rPr>
        <w:t>счетчика</w:t>
      </w:r>
      <w:r w:rsidRPr="008A780D">
        <w:rPr>
          <w:rFonts w:ascii="Times New Roman" w:hAnsi="Times New Roman" w:cs="Times New Roman"/>
          <w:sz w:val="24"/>
          <w:szCs w:val="24"/>
        </w:rPr>
        <w:t>х</w:t>
      </w:r>
      <w:r w:rsidR="003770E8" w:rsidRPr="008A780D">
        <w:rPr>
          <w:rFonts w:ascii="Times New Roman" w:hAnsi="Times New Roman" w:cs="Times New Roman"/>
          <w:sz w:val="24"/>
          <w:szCs w:val="24"/>
        </w:rPr>
        <w:t xml:space="preserve"> Черенкова. </w:t>
      </w:r>
      <w:r w:rsidR="00A040DC" w:rsidRPr="008A780D">
        <w:rPr>
          <w:rFonts w:ascii="Times New Roman" w:hAnsi="Times New Roman" w:cs="Times New Roman"/>
          <w:sz w:val="24"/>
          <w:szCs w:val="24"/>
        </w:rPr>
        <w:t>Когда заряженная частица проходит через прозрачную среду со скоростью быстрее, чем скорост</w:t>
      </w:r>
      <w:r w:rsidR="002C3845" w:rsidRPr="008A780D">
        <w:rPr>
          <w:rFonts w:ascii="Times New Roman" w:hAnsi="Times New Roman" w:cs="Times New Roman"/>
          <w:sz w:val="24"/>
          <w:szCs w:val="24"/>
        </w:rPr>
        <w:t>ь света в материале, возникает свечение</w:t>
      </w:r>
      <w:r w:rsidR="008A4519" w:rsidRPr="008A780D">
        <w:rPr>
          <w:rFonts w:ascii="Times New Roman" w:hAnsi="Times New Roman" w:cs="Times New Roman"/>
          <w:sz w:val="24"/>
          <w:szCs w:val="24"/>
        </w:rPr>
        <w:t>, открытое П.А.</w:t>
      </w:r>
      <w:r w:rsidRPr="008A780D">
        <w:rPr>
          <w:rFonts w:ascii="Times New Roman" w:hAnsi="Times New Roman" w:cs="Times New Roman"/>
          <w:sz w:val="24"/>
          <w:szCs w:val="24"/>
        </w:rPr>
        <w:t>Черенков</w:t>
      </w:r>
      <w:r w:rsidR="008A4519" w:rsidRPr="008A780D">
        <w:rPr>
          <w:rFonts w:ascii="Times New Roman" w:hAnsi="Times New Roman" w:cs="Times New Roman"/>
          <w:sz w:val="24"/>
          <w:szCs w:val="24"/>
        </w:rPr>
        <w:t xml:space="preserve">ым, и впервые опубликованное им в журнале </w:t>
      </w:r>
      <w:r w:rsidR="008A4519" w:rsidRPr="008A780D">
        <w:rPr>
          <w:rFonts w:ascii="Times New Roman" w:hAnsi="Times New Roman" w:cs="Times New Roman"/>
          <w:sz w:val="24"/>
          <w:szCs w:val="24"/>
          <w:lang w:val="en-US"/>
        </w:rPr>
        <w:t>Physical</w:t>
      </w:r>
      <w:r w:rsidR="008A4519" w:rsidRPr="008A780D">
        <w:rPr>
          <w:rFonts w:ascii="Times New Roman" w:hAnsi="Times New Roman" w:cs="Times New Roman"/>
          <w:sz w:val="24"/>
          <w:szCs w:val="24"/>
        </w:rPr>
        <w:t xml:space="preserve"> </w:t>
      </w:r>
      <w:r w:rsidR="008A4519" w:rsidRPr="008A780D">
        <w:rPr>
          <w:rFonts w:ascii="Times New Roman" w:hAnsi="Times New Roman" w:cs="Times New Roman"/>
          <w:sz w:val="24"/>
          <w:szCs w:val="24"/>
          <w:lang w:val="en-US"/>
        </w:rPr>
        <w:t>Revue</w:t>
      </w:r>
      <w:r w:rsidR="008A4519" w:rsidRPr="008A780D">
        <w:rPr>
          <w:rFonts w:ascii="Times New Roman" w:hAnsi="Times New Roman" w:cs="Times New Roman"/>
          <w:sz w:val="24"/>
          <w:szCs w:val="24"/>
        </w:rPr>
        <w:t xml:space="preserve"> в 1937 году</w:t>
      </w:r>
      <w:r w:rsidR="00A040DC" w:rsidRPr="008A780D">
        <w:rPr>
          <w:rFonts w:ascii="Times New Roman" w:hAnsi="Times New Roman" w:cs="Times New Roman"/>
          <w:sz w:val="24"/>
          <w:szCs w:val="24"/>
        </w:rPr>
        <w:t xml:space="preserve">. </w:t>
      </w:r>
      <w:r w:rsidR="003770E8" w:rsidRPr="008A780D">
        <w:rPr>
          <w:rFonts w:ascii="Times New Roman" w:hAnsi="Times New Roman" w:cs="Times New Roman"/>
          <w:sz w:val="24"/>
          <w:szCs w:val="24"/>
        </w:rPr>
        <w:t>Хотя монолитные блоки</w:t>
      </w:r>
      <w:r w:rsidRPr="008A780D">
        <w:rPr>
          <w:rFonts w:ascii="Times New Roman" w:hAnsi="Times New Roman" w:cs="Times New Roman"/>
          <w:sz w:val="24"/>
          <w:szCs w:val="24"/>
        </w:rPr>
        <w:t xml:space="preserve"> аэрогеля диоксид кремния</w:t>
      </w:r>
      <w:r w:rsidR="003770E8" w:rsidRPr="008A780D">
        <w:rPr>
          <w:rFonts w:ascii="Times New Roman" w:hAnsi="Times New Roman" w:cs="Times New Roman"/>
          <w:sz w:val="24"/>
          <w:szCs w:val="24"/>
        </w:rPr>
        <w:t xml:space="preserve">, производимые </w:t>
      </w:r>
      <w:r w:rsidRPr="008A780D">
        <w:rPr>
          <w:rFonts w:ascii="Times New Roman" w:hAnsi="Times New Roman" w:cs="Times New Roman"/>
          <w:sz w:val="24"/>
          <w:szCs w:val="24"/>
        </w:rPr>
        <w:t xml:space="preserve">методами </w:t>
      </w:r>
      <w:r w:rsidR="003770E8" w:rsidRPr="008A780D">
        <w:rPr>
          <w:rFonts w:ascii="Times New Roman" w:hAnsi="Times New Roman" w:cs="Times New Roman"/>
          <w:sz w:val="24"/>
          <w:szCs w:val="24"/>
        </w:rPr>
        <w:t>сверхкритических способов сушки</w:t>
      </w:r>
      <w:r w:rsidRPr="008A780D">
        <w:rPr>
          <w:rFonts w:ascii="Times New Roman" w:hAnsi="Times New Roman" w:cs="Times New Roman"/>
          <w:sz w:val="24"/>
          <w:szCs w:val="24"/>
        </w:rPr>
        <w:t>,</w:t>
      </w:r>
      <w:r w:rsidR="003770E8" w:rsidRPr="008A780D">
        <w:rPr>
          <w:rFonts w:ascii="Times New Roman" w:hAnsi="Times New Roman" w:cs="Times New Roman"/>
          <w:sz w:val="24"/>
          <w:szCs w:val="24"/>
        </w:rPr>
        <w:t xml:space="preserve"> довольно дороги для промышленного применения, о</w:t>
      </w:r>
      <w:r w:rsidRPr="008A780D">
        <w:rPr>
          <w:rFonts w:ascii="Times New Roman" w:hAnsi="Times New Roman" w:cs="Times New Roman"/>
          <w:sz w:val="24"/>
          <w:szCs w:val="24"/>
        </w:rPr>
        <w:t>ни внесли большой вклад в прогресс</w:t>
      </w:r>
      <w:r w:rsidR="003770E8" w:rsidRPr="008A780D">
        <w:rPr>
          <w:rFonts w:ascii="Times New Roman" w:hAnsi="Times New Roman" w:cs="Times New Roman"/>
          <w:sz w:val="24"/>
          <w:szCs w:val="24"/>
        </w:rPr>
        <w:t xml:space="preserve"> в </w:t>
      </w:r>
      <w:r w:rsidRPr="008A780D">
        <w:rPr>
          <w:rFonts w:ascii="Times New Roman" w:hAnsi="Times New Roman" w:cs="Times New Roman"/>
          <w:sz w:val="24"/>
          <w:szCs w:val="24"/>
        </w:rPr>
        <w:t xml:space="preserve">таких </w:t>
      </w:r>
      <w:r w:rsidR="003770E8" w:rsidRPr="008A780D">
        <w:rPr>
          <w:rFonts w:ascii="Times New Roman" w:hAnsi="Times New Roman" w:cs="Times New Roman"/>
          <w:sz w:val="24"/>
          <w:szCs w:val="24"/>
        </w:rPr>
        <w:t xml:space="preserve">научных областях, </w:t>
      </w:r>
      <w:r w:rsidRPr="008A780D">
        <w:rPr>
          <w:rFonts w:ascii="Times New Roman" w:hAnsi="Times New Roman" w:cs="Times New Roman"/>
          <w:sz w:val="24"/>
          <w:szCs w:val="24"/>
        </w:rPr>
        <w:t>как физика</w:t>
      </w:r>
      <w:r w:rsidR="003770E8" w:rsidRPr="008A780D">
        <w:rPr>
          <w:rFonts w:ascii="Times New Roman" w:hAnsi="Times New Roman" w:cs="Times New Roman"/>
          <w:sz w:val="24"/>
          <w:szCs w:val="24"/>
        </w:rPr>
        <w:t xml:space="preserve"> высоких энергий. Прогресс науки всегда способствовали улучшению научных исследований и разработок в промыш</w:t>
      </w:r>
      <w:r w:rsidR="006E462C" w:rsidRPr="008A780D">
        <w:rPr>
          <w:rFonts w:ascii="Times New Roman" w:hAnsi="Times New Roman" w:cs="Times New Roman"/>
          <w:sz w:val="24"/>
          <w:szCs w:val="24"/>
        </w:rPr>
        <w:t>ленном мире, поэтому можно ожидать, что аэрогель может ст</w:t>
      </w:r>
      <w:r w:rsidR="003770E8" w:rsidRPr="008A780D">
        <w:rPr>
          <w:rFonts w:ascii="Times New Roman" w:hAnsi="Times New Roman" w:cs="Times New Roman"/>
          <w:sz w:val="24"/>
          <w:szCs w:val="24"/>
        </w:rPr>
        <w:t>ать пионером новых технологий, так</w:t>
      </w:r>
      <w:r w:rsidR="006E462C" w:rsidRPr="008A780D">
        <w:rPr>
          <w:rFonts w:ascii="Times New Roman" w:hAnsi="Times New Roman" w:cs="Times New Roman"/>
          <w:sz w:val="24"/>
          <w:szCs w:val="24"/>
        </w:rPr>
        <w:t>их как нанокомпозиты, оптика</w:t>
      </w:r>
      <w:r w:rsidR="003770E8" w:rsidRPr="008A780D">
        <w:rPr>
          <w:rFonts w:ascii="Times New Roman" w:hAnsi="Times New Roman" w:cs="Times New Roman"/>
          <w:sz w:val="24"/>
          <w:szCs w:val="24"/>
        </w:rPr>
        <w:t xml:space="preserve">, </w:t>
      </w:r>
      <w:r w:rsidR="006E462C" w:rsidRPr="008A780D">
        <w:rPr>
          <w:rFonts w:ascii="Times New Roman" w:hAnsi="Times New Roman" w:cs="Times New Roman"/>
          <w:sz w:val="24"/>
          <w:szCs w:val="24"/>
        </w:rPr>
        <w:t>космические</w:t>
      </w:r>
      <w:r w:rsidR="003770E8" w:rsidRPr="008A780D">
        <w:rPr>
          <w:rFonts w:ascii="Times New Roman" w:hAnsi="Times New Roman" w:cs="Times New Roman"/>
          <w:sz w:val="24"/>
          <w:szCs w:val="24"/>
        </w:rPr>
        <w:t xml:space="preserve"> </w:t>
      </w:r>
      <w:r w:rsidR="006E462C" w:rsidRPr="008A780D">
        <w:rPr>
          <w:rFonts w:ascii="Times New Roman" w:hAnsi="Times New Roman" w:cs="Times New Roman"/>
          <w:sz w:val="24"/>
          <w:szCs w:val="24"/>
        </w:rPr>
        <w:t>исследования, энергетические</w:t>
      </w:r>
      <w:r w:rsidR="003770E8" w:rsidRPr="008A780D">
        <w:rPr>
          <w:rFonts w:ascii="Times New Roman" w:hAnsi="Times New Roman" w:cs="Times New Roman"/>
          <w:sz w:val="24"/>
          <w:szCs w:val="24"/>
        </w:rPr>
        <w:t xml:space="preserve"> устройств</w:t>
      </w:r>
      <w:r w:rsidR="006E462C" w:rsidRPr="008A780D">
        <w:rPr>
          <w:rFonts w:ascii="Times New Roman" w:hAnsi="Times New Roman" w:cs="Times New Roman"/>
          <w:sz w:val="24"/>
          <w:szCs w:val="24"/>
        </w:rPr>
        <w:t>а</w:t>
      </w:r>
      <w:r w:rsidR="003770E8" w:rsidRPr="008A780D">
        <w:rPr>
          <w:rFonts w:ascii="Times New Roman" w:hAnsi="Times New Roman" w:cs="Times New Roman"/>
          <w:sz w:val="24"/>
          <w:szCs w:val="24"/>
        </w:rPr>
        <w:t>, и так далее</w:t>
      </w:r>
      <w:r w:rsidR="00A040DC" w:rsidRPr="008A780D">
        <w:rPr>
          <w:rFonts w:ascii="Times New Roman" w:hAnsi="Times New Roman" w:cs="Times New Roman"/>
          <w:sz w:val="24"/>
          <w:szCs w:val="24"/>
        </w:rPr>
        <w:t xml:space="preserve"> [</w:t>
      </w:r>
      <w:r w:rsidR="00B37A60" w:rsidRPr="008A780D">
        <w:rPr>
          <w:rFonts w:ascii="Times New Roman" w:hAnsi="Times New Roman" w:cs="Times New Roman"/>
          <w:sz w:val="24"/>
          <w:szCs w:val="24"/>
        </w:rPr>
        <w:t>87</w:t>
      </w:r>
      <w:r w:rsidR="006E462C" w:rsidRPr="008A780D">
        <w:rPr>
          <w:rFonts w:ascii="Times New Roman" w:hAnsi="Times New Roman" w:cs="Times New Roman"/>
          <w:sz w:val="24"/>
          <w:szCs w:val="24"/>
        </w:rPr>
        <w:t>,</w:t>
      </w:r>
      <w:r w:rsidR="00B37A60" w:rsidRPr="008A780D">
        <w:rPr>
          <w:rFonts w:ascii="Times New Roman" w:hAnsi="Times New Roman" w:cs="Times New Roman"/>
          <w:sz w:val="24"/>
          <w:szCs w:val="24"/>
        </w:rPr>
        <w:t>91</w:t>
      </w:r>
      <w:r w:rsidR="00A040DC" w:rsidRPr="008A780D">
        <w:rPr>
          <w:rFonts w:ascii="Times New Roman" w:hAnsi="Times New Roman" w:cs="Times New Roman"/>
          <w:sz w:val="24"/>
          <w:szCs w:val="24"/>
        </w:rPr>
        <w:t>,9</w:t>
      </w:r>
      <w:r w:rsidR="00B37A60" w:rsidRPr="008A780D">
        <w:rPr>
          <w:rFonts w:ascii="Times New Roman" w:hAnsi="Times New Roman" w:cs="Times New Roman"/>
          <w:sz w:val="24"/>
          <w:szCs w:val="24"/>
        </w:rPr>
        <w:t>2</w:t>
      </w:r>
      <w:r w:rsidR="00A040DC" w:rsidRPr="008A780D">
        <w:rPr>
          <w:rFonts w:ascii="Times New Roman" w:hAnsi="Times New Roman" w:cs="Times New Roman"/>
          <w:sz w:val="24"/>
          <w:szCs w:val="24"/>
        </w:rPr>
        <w:t>].</w:t>
      </w:r>
    </w:p>
    <w:p w:rsidR="00B01361" w:rsidRPr="008A780D" w:rsidRDefault="006A64F7" w:rsidP="00BC209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Активные работы ведутся в области наноразмерной инженерии композитов на основе кремнезема </w:t>
      </w:r>
      <w:r w:rsidR="00DC50A8" w:rsidRPr="008A780D">
        <w:rPr>
          <w:rFonts w:ascii="Times New Roman" w:hAnsi="Times New Roman" w:cs="Times New Roman"/>
          <w:sz w:val="24"/>
          <w:szCs w:val="24"/>
        </w:rPr>
        <w:t>для</w:t>
      </w:r>
      <w:r w:rsidR="00B37A60" w:rsidRPr="008A780D">
        <w:rPr>
          <w:rFonts w:ascii="Times New Roman" w:hAnsi="Times New Roman" w:cs="Times New Roman"/>
          <w:sz w:val="24"/>
          <w:szCs w:val="24"/>
        </w:rPr>
        <w:t xml:space="preserve"> создания различных сенсоров [85,93,94</w:t>
      </w:r>
      <w:r w:rsidR="00DC50A8" w:rsidRPr="008A780D">
        <w:rPr>
          <w:rFonts w:ascii="Times New Roman" w:hAnsi="Times New Roman" w:cs="Times New Roman"/>
          <w:sz w:val="24"/>
          <w:szCs w:val="24"/>
        </w:rPr>
        <w:t>]. В работе</w:t>
      </w:r>
      <w:r w:rsidR="00B37A60" w:rsidRPr="008A780D">
        <w:rPr>
          <w:rFonts w:ascii="Times New Roman" w:hAnsi="Times New Roman" w:cs="Times New Roman"/>
          <w:sz w:val="24"/>
          <w:szCs w:val="24"/>
        </w:rPr>
        <w:t xml:space="preserve"> [93</w:t>
      </w:r>
      <w:r w:rsidR="00DC50A8" w:rsidRPr="008A780D">
        <w:rPr>
          <w:rFonts w:ascii="Times New Roman" w:hAnsi="Times New Roman" w:cs="Times New Roman"/>
          <w:sz w:val="24"/>
          <w:szCs w:val="24"/>
        </w:rPr>
        <w:t>] они описаны</w:t>
      </w:r>
      <w:r w:rsidRPr="008A780D">
        <w:rPr>
          <w:rFonts w:ascii="Times New Roman" w:hAnsi="Times New Roman" w:cs="Times New Roman"/>
          <w:sz w:val="24"/>
          <w:szCs w:val="24"/>
        </w:rPr>
        <w:t xml:space="preserve"> </w:t>
      </w:r>
      <w:r w:rsidR="00BC2099">
        <w:rPr>
          <w:rFonts w:ascii="Times New Roman" w:hAnsi="Times New Roman" w:cs="Times New Roman"/>
          <w:sz w:val="24"/>
          <w:szCs w:val="24"/>
        </w:rPr>
        <w:t xml:space="preserve">как </w:t>
      </w:r>
      <w:r w:rsidRPr="008A780D">
        <w:rPr>
          <w:rFonts w:ascii="Times New Roman" w:hAnsi="Times New Roman" w:cs="Times New Roman"/>
          <w:sz w:val="24"/>
          <w:szCs w:val="24"/>
        </w:rPr>
        <w:t>"</w:t>
      </w:r>
      <w:r w:rsidR="00DC50A8" w:rsidRPr="008A780D">
        <w:rPr>
          <w:rFonts w:ascii="Times New Roman" w:hAnsi="Times New Roman" w:cs="Times New Roman"/>
          <w:sz w:val="24"/>
          <w:szCs w:val="24"/>
        </w:rPr>
        <w:t xml:space="preserve">композиты кремнезем </w:t>
      </w:r>
      <w:r w:rsidR="00BC2099" w:rsidRPr="008A780D">
        <w:rPr>
          <w:rFonts w:ascii="Times New Roman" w:hAnsi="Times New Roman" w:cs="Times New Roman"/>
          <w:sz w:val="24"/>
          <w:szCs w:val="24"/>
        </w:rPr>
        <w:t>–</w:t>
      </w:r>
      <w:r w:rsidR="00DC50A8" w:rsidRPr="008A780D">
        <w:rPr>
          <w:rFonts w:ascii="Times New Roman" w:hAnsi="Times New Roman" w:cs="Times New Roman"/>
          <w:sz w:val="24"/>
          <w:szCs w:val="24"/>
        </w:rPr>
        <w:t xml:space="preserve"> модифицированный кремнезем</w:t>
      </w:r>
      <w:r w:rsidRPr="008A780D">
        <w:rPr>
          <w:rFonts w:ascii="Times New Roman" w:hAnsi="Times New Roman" w:cs="Times New Roman"/>
          <w:sz w:val="24"/>
          <w:szCs w:val="24"/>
        </w:rPr>
        <w:t>", подготовленный п</w:t>
      </w:r>
      <w:r w:rsidR="00DC50A8" w:rsidRPr="008A780D">
        <w:rPr>
          <w:rFonts w:ascii="Times New Roman" w:hAnsi="Times New Roman" w:cs="Times New Roman"/>
          <w:sz w:val="24"/>
          <w:szCs w:val="24"/>
        </w:rPr>
        <w:t>осле модификации геля кремнезема при гелеобразовании, катализируемом основанием,</w:t>
      </w:r>
      <w:r w:rsidRPr="008A780D">
        <w:rPr>
          <w:rFonts w:ascii="Times New Roman" w:hAnsi="Times New Roman" w:cs="Times New Roman"/>
          <w:sz w:val="24"/>
          <w:szCs w:val="24"/>
        </w:rPr>
        <w:t xml:space="preserve"> </w:t>
      </w:r>
      <w:r w:rsidR="00DC50A8" w:rsidRPr="008A780D">
        <w:rPr>
          <w:rFonts w:ascii="Times New Roman" w:hAnsi="Times New Roman" w:cs="Times New Roman"/>
          <w:sz w:val="24"/>
          <w:szCs w:val="24"/>
        </w:rPr>
        <w:t>с другим золем</w:t>
      </w:r>
      <w:r w:rsidRPr="008A780D">
        <w:rPr>
          <w:rFonts w:ascii="Times New Roman" w:hAnsi="Times New Roman" w:cs="Times New Roman"/>
          <w:sz w:val="24"/>
          <w:szCs w:val="24"/>
        </w:rPr>
        <w:t xml:space="preserve"> диоксида кремния, на этот раз </w:t>
      </w:r>
      <w:r w:rsidR="00DC50A8" w:rsidRPr="008A780D">
        <w:rPr>
          <w:rFonts w:ascii="Times New Roman" w:hAnsi="Times New Roman" w:cs="Times New Roman"/>
          <w:sz w:val="24"/>
          <w:szCs w:val="24"/>
        </w:rPr>
        <w:t>полученным</w:t>
      </w:r>
      <w:r w:rsidRPr="008A780D">
        <w:rPr>
          <w:rFonts w:ascii="Times New Roman" w:hAnsi="Times New Roman" w:cs="Times New Roman"/>
          <w:sz w:val="24"/>
          <w:szCs w:val="24"/>
        </w:rPr>
        <w:t xml:space="preserve"> с использованием катализа кис</w:t>
      </w:r>
      <w:r w:rsidR="00DC50A8" w:rsidRPr="008A780D">
        <w:rPr>
          <w:rFonts w:ascii="Times New Roman" w:hAnsi="Times New Roman" w:cs="Times New Roman"/>
          <w:sz w:val="24"/>
          <w:szCs w:val="24"/>
        </w:rPr>
        <w:t>лоты. Этот катализируемый основанием</w:t>
      </w:r>
      <w:r w:rsidRPr="008A780D">
        <w:rPr>
          <w:rFonts w:ascii="Times New Roman" w:hAnsi="Times New Roman" w:cs="Times New Roman"/>
          <w:sz w:val="24"/>
          <w:szCs w:val="24"/>
        </w:rPr>
        <w:t xml:space="preserve"> </w:t>
      </w:r>
      <w:r w:rsidR="00C60664" w:rsidRPr="008A780D">
        <w:rPr>
          <w:rFonts w:ascii="Times New Roman" w:hAnsi="Times New Roman" w:cs="Times New Roman"/>
          <w:sz w:val="24"/>
          <w:szCs w:val="24"/>
        </w:rPr>
        <w:t>кислотно</w:t>
      </w:r>
      <w:r w:rsidR="00BC2099">
        <w:rPr>
          <w:rFonts w:ascii="Times New Roman" w:hAnsi="Times New Roman" w:cs="Times New Roman"/>
          <w:sz w:val="24"/>
          <w:szCs w:val="24"/>
        </w:rPr>
        <w:t>-</w:t>
      </w:r>
      <w:r w:rsidR="00C60664" w:rsidRPr="008A780D">
        <w:rPr>
          <w:rFonts w:ascii="Times New Roman" w:hAnsi="Times New Roman" w:cs="Times New Roman"/>
          <w:sz w:val="24"/>
          <w:szCs w:val="24"/>
        </w:rPr>
        <w:t>модифицированный гель затем обрабатывают</w:t>
      </w:r>
      <w:r w:rsidRPr="008A780D">
        <w:rPr>
          <w:rFonts w:ascii="Times New Roman" w:hAnsi="Times New Roman" w:cs="Times New Roman"/>
          <w:sz w:val="24"/>
          <w:szCs w:val="24"/>
        </w:rPr>
        <w:t xml:space="preserve"> с помощью метода </w:t>
      </w:r>
      <w:r w:rsidR="00534BF4" w:rsidRPr="008A780D">
        <w:rPr>
          <w:rFonts w:ascii="Times New Roman" w:hAnsi="Times New Roman" w:cs="Times New Roman"/>
          <w:sz w:val="24"/>
          <w:szCs w:val="24"/>
        </w:rPr>
        <w:t>углекислотной</w:t>
      </w:r>
      <w:r w:rsidR="00C60664" w:rsidRPr="008A780D">
        <w:rPr>
          <w:rFonts w:ascii="Times New Roman" w:hAnsi="Times New Roman" w:cs="Times New Roman"/>
          <w:sz w:val="24"/>
          <w:szCs w:val="24"/>
        </w:rPr>
        <w:t xml:space="preserve"> суперкритической экстракции для получения аэрогеля</w:t>
      </w:r>
      <w:r w:rsidRPr="008A780D">
        <w:rPr>
          <w:rFonts w:ascii="Times New Roman" w:hAnsi="Times New Roman" w:cs="Times New Roman"/>
          <w:sz w:val="24"/>
          <w:szCs w:val="24"/>
        </w:rPr>
        <w:t xml:space="preserve">. </w:t>
      </w:r>
      <w:r w:rsidR="00C60664" w:rsidRPr="008A780D">
        <w:rPr>
          <w:rFonts w:ascii="Times New Roman" w:hAnsi="Times New Roman" w:cs="Times New Roman"/>
          <w:sz w:val="24"/>
          <w:szCs w:val="24"/>
        </w:rPr>
        <w:t>Монолиты аэрогеля, полученные в результате такого процесса,</w:t>
      </w:r>
      <w:r w:rsidR="00FC77B3" w:rsidRPr="008A780D">
        <w:rPr>
          <w:rFonts w:ascii="Times New Roman" w:hAnsi="Times New Roman" w:cs="Times New Roman"/>
          <w:sz w:val="24"/>
          <w:szCs w:val="24"/>
        </w:rPr>
        <w:t xml:space="preserve"> имеют</w:t>
      </w:r>
      <w:r w:rsidRPr="008A780D">
        <w:rPr>
          <w:rFonts w:ascii="Times New Roman" w:hAnsi="Times New Roman" w:cs="Times New Roman"/>
          <w:sz w:val="24"/>
          <w:szCs w:val="24"/>
        </w:rPr>
        <w:t xml:space="preserve"> объемные свойства </w:t>
      </w:r>
      <w:r w:rsidR="00C60664" w:rsidRPr="008A780D">
        <w:rPr>
          <w:rFonts w:ascii="Times New Roman" w:hAnsi="Times New Roman" w:cs="Times New Roman"/>
          <w:sz w:val="24"/>
          <w:szCs w:val="24"/>
        </w:rPr>
        <w:t>аэрогелей диоксида кремния</w:t>
      </w:r>
      <w:r w:rsidR="00FC77B3" w:rsidRPr="008A780D">
        <w:rPr>
          <w:rFonts w:ascii="Times New Roman" w:hAnsi="Times New Roman" w:cs="Times New Roman"/>
          <w:sz w:val="24"/>
          <w:szCs w:val="24"/>
        </w:rPr>
        <w:t>, полученных основным</w:t>
      </w:r>
      <w:r w:rsidR="00C60664" w:rsidRPr="008A780D">
        <w:rPr>
          <w:rFonts w:ascii="Times New Roman" w:hAnsi="Times New Roman" w:cs="Times New Roman"/>
          <w:sz w:val="24"/>
          <w:szCs w:val="24"/>
        </w:rPr>
        <w:t xml:space="preserve"> катализ</w:t>
      </w:r>
      <w:r w:rsidR="00FC77B3" w:rsidRPr="008A780D">
        <w:rPr>
          <w:rFonts w:ascii="Times New Roman" w:hAnsi="Times New Roman" w:cs="Times New Roman"/>
          <w:sz w:val="24"/>
          <w:szCs w:val="24"/>
        </w:rPr>
        <w:t>ом</w:t>
      </w:r>
      <w:r w:rsidRPr="008A780D">
        <w:rPr>
          <w:rFonts w:ascii="Times New Roman" w:hAnsi="Times New Roman" w:cs="Times New Roman"/>
          <w:sz w:val="24"/>
          <w:szCs w:val="24"/>
        </w:rPr>
        <w:t xml:space="preserve">, в том числе </w:t>
      </w:r>
      <w:r w:rsidR="00BC2099">
        <w:rPr>
          <w:rFonts w:ascii="Times New Roman" w:hAnsi="Times New Roman" w:cs="Times New Roman"/>
          <w:sz w:val="24"/>
          <w:szCs w:val="24"/>
        </w:rPr>
        <w:t xml:space="preserve">с </w:t>
      </w:r>
      <w:r w:rsidRPr="008A780D">
        <w:rPr>
          <w:rFonts w:ascii="Times New Roman" w:hAnsi="Times New Roman" w:cs="Times New Roman"/>
          <w:sz w:val="24"/>
          <w:szCs w:val="24"/>
        </w:rPr>
        <w:t xml:space="preserve">хорошей </w:t>
      </w:r>
      <w:r w:rsidR="00C60664" w:rsidRPr="008A780D">
        <w:rPr>
          <w:rFonts w:ascii="Times New Roman" w:hAnsi="Times New Roman" w:cs="Times New Roman"/>
          <w:sz w:val="24"/>
          <w:szCs w:val="24"/>
        </w:rPr>
        <w:t>прозрачностью, при этом</w:t>
      </w:r>
      <w:r w:rsidRPr="008A780D">
        <w:rPr>
          <w:rFonts w:ascii="Times New Roman" w:hAnsi="Times New Roman" w:cs="Times New Roman"/>
          <w:sz w:val="24"/>
          <w:szCs w:val="24"/>
        </w:rPr>
        <w:t xml:space="preserve"> поверхно</w:t>
      </w:r>
      <w:r w:rsidR="00C60664" w:rsidRPr="008A780D">
        <w:rPr>
          <w:rFonts w:ascii="Times New Roman" w:hAnsi="Times New Roman" w:cs="Times New Roman"/>
          <w:sz w:val="24"/>
          <w:szCs w:val="24"/>
        </w:rPr>
        <w:t>стны</w:t>
      </w:r>
      <w:r w:rsidR="00BC2099">
        <w:rPr>
          <w:rFonts w:ascii="Times New Roman" w:hAnsi="Times New Roman" w:cs="Times New Roman"/>
          <w:sz w:val="24"/>
          <w:szCs w:val="24"/>
        </w:rPr>
        <w:t>е</w:t>
      </w:r>
      <w:r w:rsidR="00C60664" w:rsidRPr="008A780D">
        <w:rPr>
          <w:rFonts w:ascii="Times New Roman" w:hAnsi="Times New Roman" w:cs="Times New Roman"/>
          <w:sz w:val="24"/>
          <w:szCs w:val="24"/>
        </w:rPr>
        <w:t xml:space="preserve"> свойства </w:t>
      </w:r>
      <w:r w:rsidR="00FC77B3" w:rsidRPr="008A780D">
        <w:rPr>
          <w:rFonts w:ascii="Times New Roman" w:hAnsi="Times New Roman" w:cs="Times New Roman"/>
          <w:sz w:val="24"/>
          <w:szCs w:val="24"/>
        </w:rPr>
        <w:t xml:space="preserve">оказываются </w:t>
      </w:r>
      <w:r w:rsidR="00C60664" w:rsidRPr="008A780D">
        <w:rPr>
          <w:rFonts w:ascii="Times New Roman" w:hAnsi="Times New Roman" w:cs="Times New Roman"/>
          <w:sz w:val="24"/>
          <w:szCs w:val="24"/>
        </w:rPr>
        <w:t>более типичными</w:t>
      </w:r>
      <w:r w:rsidRPr="008A780D">
        <w:rPr>
          <w:rFonts w:ascii="Times New Roman" w:hAnsi="Times New Roman" w:cs="Times New Roman"/>
          <w:sz w:val="24"/>
          <w:szCs w:val="24"/>
        </w:rPr>
        <w:t xml:space="preserve"> </w:t>
      </w:r>
      <w:r w:rsidR="00C60664" w:rsidRPr="008A780D">
        <w:rPr>
          <w:rFonts w:ascii="Times New Roman" w:hAnsi="Times New Roman" w:cs="Times New Roman"/>
          <w:sz w:val="24"/>
          <w:szCs w:val="24"/>
        </w:rPr>
        <w:t xml:space="preserve">для аэрогеля, </w:t>
      </w:r>
      <w:r w:rsidR="001F5E15" w:rsidRPr="008A780D">
        <w:rPr>
          <w:rFonts w:ascii="Times New Roman" w:hAnsi="Times New Roman" w:cs="Times New Roman"/>
          <w:sz w:val="24"/>
          <w:szCs w:val="24"/>
        </w:rPr>
        <w:t>полученного методом кислотного катализа</w:t>
      </w:r>
      <w:r w:rsidRPr="008A780D">
        <w:rPr>
          <w:rFonts w:ascii="Times New Roman" w:hAnsi="Times New Roman" w:cs="Times New Roman"/>
          <w:sz w:val="24"/>
          <w:szCs w:val="24"/>
        </w:rPr>
        <w:t xml:space="preserve">. Следовательно, можно улавливать </w:t>
      </w:r>
      <w:r w:rsidR="00534BF4" w:rsidRPr="008A780D">
        <w:rPr>
          <w:rFonts w:ascii="Times New Roman" w:hAnsi="Times New Roman" w:cs="Times New Roman"/>
          <w:sz w:val="24"/>
          <w:szCs w:val="24"/>
        </w:rPr>
        <w:t>различные виды сильно</w:t>
      </w:r>
      <w:r w:rsidR="001F5E15" w:rsidRPr="008A780D">
        <w:rPr>
          <w:rFonts w:ascii="Times New Roman" w:hAnsi="Times New Roman" w:cs="Times New Roman"/>
          <w:sz w:val="24"/>
          <w:szCs w:val="24"/>
        </w:rPr>
        <w:t>полярных</w:t>
      </w:r>
      <w:r w:rsidRPr="008A780D">
        <w:rPr>
          <w:rFonts w:ascii="Times New Roman" w:hAnsi="Times New Roman" w:cs="Times New Roman"/>
          <w:sz w:val="24"/>
          <w:szCs w:val="24"/>
        </w:rPr>
        <w:t xml:space="preserve"> молекул, в том числе кислотно-основных индикаторов, </w:t>
      </w:r>
      <w:r w:rsidR="00FC77B3" w:rsidRPr="008A780D">
        <w:rPr>
          <w:rFonts w:ascii="Times New Roman" w:hAnsi="Times New Roman" w:cs="Times New Roman"/>
          <w:sz w:val="24"/>
          <w:szCs w:val="24"/>
        </w:rPr>
        <w:t>и использовать их в качестве</w:t>
      </w:r>
      <w:r w:rsidRPr="008A780D">
        <w:rPr>
          <w:rFonts w:ascii="Times New Roman" w:hAnsi="Times New Roman" w:cs="Times New Roman"/>
          <w:sz w:val="24"/>
          <w:szCs w:val="24"/>
        </w:rPr>
        <w:t xml:space="preserve"> интерфейс</w:t>
      </w:r>
      <w:r w:rsidR="00FC77B3" w:rsidRPr="008A780D">
        <w:rPr>
          <w:rFonts w:ascii="Times New Roman" w:hAnsi="Times New Roman" w:cs="Times New Roman"/>
          <w:sz w:val="24"/>
          <w:szCs w:val="24"/>
        </w:rPr>
        <w:t>а</w:t>
      </w:r>
      <w:r w:rsidRPr="008A780D">
        <w:rPr>
          <w:rFonts w:ascii="Times New Roman" w:hAnsi="Times New Roman" w:cs="Times New Roman"/>
          <w:sz w:val="24"/>
          <w:szCs w:val="24"/>
        </w:rPr>
        <w:t xml:space="preserve"> в </w:t>
      </w:r>
      <w:r w:rsidR="00FC77B3" w:rsidRPr="008A780D">
        <w:rPr>
          <w:rFonts w:ascii="Times New Roman" w:hAnsi="Times New Roman" w:cs="Times New Roman"/>
          <w:sz w:val="24"/>
          <w:szCs w:val="24"/>
        </w:rPr>
        <w:t xml:space="preserve">соответствующих </w:t>
      </w:r>
      <w:r w:rsidR="001F5E15" w:rsidRPr="008A780D">
        <w:rPr>
          <w:rFonts w:ascii="Times New Roman" w:hAnsi="Times New Roman" w:cs="Times New Roman"/>
          <w:sz w:val="24"/>
          <w:szCs w:val="24"/>
        </w:rPr>
        <w:t>сенсорах</w:t>
      </w:r>
      <w:r w:rsidRPr="008A780D">
        <w:rPr>
          <w:rFonts w:ascii="Times New Roman" w:hAnsi="Times New Roman" w:cs="Times New Roman"/>
          <w:sz w:val="24"/>
          <w:szCs w:val="24"/>
        </w:rPr>
        <w:t>.</w:t>
      </w:r>
    </w:p>
    <w:p w:rsidR="001F5E15" w:rsidRPr="008A780D" w:rsidRDefault="00B37A60" w:rsidP="00BC2099">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работе [85</w:t>
      </w:r>
      <w:r w:rsidR="001F5E15" w:rsidRPr="008A780D">
        <w:rPr>
          <w:rFonts w:ascii="Times New Roman" w:hAnsi="Times New Roman" w:cs="Times New Roman"/>
          <w:sz w:val="24"/>
          <w:szCs w:val="24"/>
        </w:rPr>
        <w:t>] сообщается о композитных аэрогелях диоксида кремния, содержащих металлические коллоидн</w:t>
      </w:r>
      <w:r w:rsidR="00BC2099">
        <w:rPr>
          <w:rFonts w:ascii="Times New Roman" w:hAnsi="Times New Roman" w:cs="Times New Roman"/>
          <w:sz w:val="24"/>
          <w:szCs w:val="24"/>
        </w:rPr>
        <w:t>ые частицы (золота или платины)</w:t>
      </w:r>
      <w:r w:rsidR="001F5E15" w:rsidRPr="008A780D">
        <w:rPr>
          <w:rFonts w:ascii="Times New Roman" w:hAnsi="Times New Roman" w:cs="Times New Roman"/>
          <w:sz w:val="24"/>
          <w:szCs w:val="24"/>
        </w:rPr>
        <w:t>, которые имели оптическую прозрачность аэрогелей кремнезема, в сочетании с поверхностными и оптическими свойствами металлического коллоида. Металлические коллоид</w:t>
      </w:r>
      <w:r w:rsidR="00FC77B3" w:rsidRPr="008A780D">
        <w:rPr>
          <w:rFonts w:ascii="Times New Roman" w:hAnsi="Times New Roman" w:cs="Times New Roman"/>
          <w:sz w:val="24"/>
          <w:szCs w:val="24"/>
        </w:rPr>
        <w:t>н</w:t>
      </w:r>
      <w:r w:rsidR="001F5E15" w:rsidRPr="008A780D">
        <w:rPr>
          <w:rFonts w:ascii="Times New Roman" w:hAnsi="Times New Roman" w:cs="Times New Roman"/>
          <w:sz w:val="24"/>
          <w:szCs w:val="24"/>
        </w:rPr>
        <w:t>ы</w:t>
      </w:r>
      <w:r w:rsidR="00FC77B3" w:rsidRPr="008A780D">
        <w:rPr>
          <w:rFonts w:ascii="Times New Roman" w:hAnsi="Times New Roman" w:cs="Times New Roman"/>
          <w:sz w:val="24"/>
          <w:szCs w:val="24"/>
        </w:rPr>
        <w:t>е</w:t>
      </w:r>
      <w:r w:rsidR="001F5E15" w:rsidRPr="008A780D">
        <w:rPr>
          <w:rFonts w:ascii="Times New Roman" w:hAnsi="Times New Roman" w:cs="Times New Roman"/>
          <w:sz w:val="24"/>
          <w:szCs w:val="24"/>
        </w:rPr>
        <w:t xml:space="preserve"> частицы равномерно распределены по всему объему смеси и, следовательно, изолированы друг от друга. </w:t>
      </w:r>
      <w:r w:rsidR="00A113E6" w:rsidRPr="008A780D">
        <w:rPr>
          <w:rFonts w:ascii="Times New Roman" w:hAnsi="Times New Roman" w:cs="Times New Roman"/>
          <w:sz w:val="24"/>
          <w:szCs w:val="24"/>
        </w:rPr>
        <w:t xml:space="preserve">В то же время, пористость матрицы кремнезема делает эти металлические частицы коллоидов доступными для частиц, которые проходят через матрицу. </w:t>
      </w:r>
      <w:r w:rsidR="001F5E15" w:rsidRPr="008A780D">
        <w:rPr>
          <w:rFonts w:ascii="Times New Roman" w:hAnsi="Times New Roman" w:cs="Times New Roman"/>
          <w:sz w:val="24"/>
          <w:szCs w:val="24"/>
        </w:rPr>
        <w:t xml:space="preserve">Поверхность </w:t>
      </w:r>
      <w:r w:rsidR="00A113E6" w:rsidRPr="008A780D">
        <w:rPr>
          <w:rFonts w:ascii="Times New Roman" w:hAnsi="Times New Roman" w:cs="Times New Roman"/>
          <w:sz w:val="24"/>
          <w:szCs w:val="24"/>
        </w:rPr>
        <w:t xml:space="preserve">металлического </w:t>
      </w:r>
      <w:r w:rsidR="001F5E15" w:rsidRPr="008A780D">
        <w:rPr>
          <w:rFonts w:ascii="Times New Roman" w:hAnsi="Times New Roman" w:cs="Times New Roman"/>
          <w:sz w:val="24"/>
          <w:szCs w:val="24"/>
        </w:rPr>
        <w:t>коллоид</w:t>
      </w:r>
      <w:r w:rsidR="00A113E6" w:rsidRPr="008A780D">
        <w:rPr>
          <w:rFonts w:ascii="Times New Roman" w:hAnsi="Times New Roman" w:cs="Times New Roman"/>
          <w:sz w:val="24"/>
          <w:szCs w:val="24"/>
        </w:rPr>
        <w:t>а</w:t>
      </w:r>
      <w:r w:rsidR="001F5E15" w:rsidRPr="008A780D">
        <w:rPr>
          <w:rFonts w:ascii="Times New Roman" w:hAnsi="Times New Roman" w:cs="Times New Roman"/>
          <w:sz w:val="24"/>
          <w:szCs w:val="24"/>
        </w:rPr>
        <w:t xml:space="preserve"> может быть изменена либо до, либо после гелеобразования, чтобы адаптировать </w:t>
      </w:r>
      <w:r w:rsidR="00A113E6" w:rsidRPr="008A780D">
        <w:rPr>
          <w:rFonts w:ascii="Times New Roman" w:hAnsi="Times New Roman" w:cs="Times New Roman"/>
          <w:sz w:val="24"/>
          <w:szCs w:val="24"/>
        </w:rPr>
        <w:t>ее к оптическим</w:t>
      </w:r>
      <w:r w:rsidR="001F5E15" w:rsidRPr="008A780D">
        <w:rPr>
          <w:rFonts w:ascii="Times New Roman" w:hAnsi="Times New Roman" w:cs="Times New Roman"/>
          <w:sz w:val="24"/>
          <w:szCs w:val="24"/>
        </w:rPr>
        <w:t xml:space="preserve"> свойства</w:t>
      </w:r>
      <w:r w:rsidR="00A113E6" w:rsidRPr="008A780D">
        <w:rPr>
          <w:rFonts w:ascii="Times New Roman" w:hAnsi="Times New Roman" w:cs="Times New Roman"/>
          <w:sz w:val="24"/>
          <w:szCs w:val="24"/>
        </w:rPr>
        <w:t>м</w:t>
      </w:r>
      <w:r w:rsidR="00FC77B3" w:rsidRPr="008A780D">
        <w:rPr>
          <w:rFonts w:ascii="Times New Roman" w:hAnsi="Times New Roman" w:cs="Times New Roman"/>
          <w:sz w:val="24"/>
          <w:szCs w:val="24"/>
        </w:rPr>
        <w:t xml:space="preserve"> материала</w:t>
      </w:r>
      <w:r w:rsidR="001F5E15" w:rsidRPr="008A780D">
        <w:rPr>
          <w:rFonts w:ascii="Times New Roman" w:hAnsi="Times New Roman" w:cs="Times New Roman"/>
          <w:sz w:val="24"/>
          <w:szCs w:val="24"/>
        </w:rPr>
        <w:t>.</w:t>
      </w:r>
    </w:p>
    <w:p w:rsidR="00A113E6" w:rsidRPr="008A780D" w:rsidRDefault="00A113E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Впоследствии этот метод был применен к подготовке монолитов аэрогеля</w:t>
      </w:r>
      <w:r w:rsidR="00835E98" w:rsidRPr="008A780D">
        <w:rPr>
          <w:rFonts w:ascii="Times New Roman" w:hAnsi="Times New Roman" w:cs="Times New Roman"/>
          <w:sz w:val="24"/>
          <w:szCs w:val="24"/>
        </w:rPr>
        <w:t xml:space="preserve"> легированных</w:t>
      </w:r>
      <w:r w:rsidRPr="008A780D">
        <w:rPr>
          <w:rFonts w:ascii="Times New Roman" w:hAnsi="Times New Roman" w:cs="Times New Roman"/>
          <w:sz w:val="24"/>
          <w:szCs w:val="24"/>
        </w:rPr>
        <w:t xml:space="preserve"> белком </w:t>
      </w:r>
      <w:r w:rsidR="00835E98" w:rsidRPr="008A780D">
        <w:rPr>
          <w:rFonts w:ascii="Times New Roman" w:hAnsi="Times New Roman" w:cs="Times New Roman"/>
          <w:i/>
          <w:iCs/>
          <w:sz w:val="24"/>
          <w:szCs w:val="24"/>
        </w:rPr>
        <w:t>cytochrome c</w:t>
      </w:r>
      <w:r w:rsidR="00835E98" w:rsidRPr="008A780D">
        <w:rPr>
          <w:rFonts w:ascii="Times New Roman" w:hAnsi="Times New Roman" w:cs="Times New Roman"/>
          <w:sz w:val="24"/>
          <w:szCs w:val="24"/>
        </w:rPr>
        <w:t xml:space="preserve"> </w:t>
      </w:r>
      <w:r w:rsidR="00B37A60" w:rsidRPr="008A780D">
        <w:rPr>
          <w:rFonts w:ascii="Times New Roman" w:hAnsi="Times New Roman" w:cs="Times New Roman"/>
          <w:sz w:val="24"/>
          <w:szCs w:val="24"/>
        </w:rPr>
        <w:t>[94</w:t>
      </w:r>
      <w:r w:rsidRPr="008A780D">
        <w:rPr>
          <w:rFonts w:ascii="Times New Roman" w:hAnsi="Times New Roman" w:cs="Times New Roman"/>
          <w:sz w:val="24"/>
          <w:szCs w:val="24"/>
        </w:rPr>
        <w:t>]. В буферном растворе, белок</w:t>
      </w:r>
      <w:r w:rsidR="00835E98" w:rsidRPr="008A780D">
        <w:rPr>
          <w:rFonts w:ascii="Times New Roman" w:hAnsi="Times New Roman" w:cs="Times New Roman"/>
          <w:sz w:val="24"/>
          <w:szCs w:val="24"/>
        </w:rPr>
        <w:t xml:space="preserve"> образует надстройку, содержащую</w:t>
      </w:r>
      <w:r w:rsidRPr="008A780D">
        <w:rPr>
          <w:rFonts w:ascii="Times New Roman" w:hAnsi="Times New Roman" w:cs="Times New Roman"/>
          <w:sz w:val="24"/>
          <w:szCs w:val="24"/>
        </w:rPr>
        <w:t xml:space="preserve"> тысячи отдельных белковых молекул вокруг одной частицы коллоидного золота. Модиф</w:t>
      </w:r>
      <w:r w:rsidR="00FC77B3" w:rsidRPr="008A780D">
        <w:rPr>
          <w:rFonts w:ascii="Times New Roman" w:hAnsi="Times New Roman" w:cs="Times New Roman"/>
          <w:sz w:val="24"/>
          <w:szCs w:val="24"/>
        </w:rPr>
        <w:t>ицированные частицы золота</w:t>
      </w:r>
      <w:r w:rsidRPr="008A780D">
        <w:rPr>
          <w:rFonts w:ascii="Times New Roman" w:hAnsi="Times New Roman" w:cs="Times New Roman"/>
          <w:sz w:val="24"/>
          <w:szCs w:val="24"/>
        </w:rPr>
        <w:t xml:space="preserve"> подвергают взаимодействию с </w:t>
      </w:r>
      <w:r w:rsidR="00835E98" w:rsidRPr="008A780D">
        <w:rPr>
          <w:rFonts w:ascii="Times New Roman" w:hAnsi="Times New Roman" w:cs="Times New Roman"/>
          <w:sz w:val="24"/>
          <w:szCs w:val="24"/>
        </w:rPr>
        <w:t xml:space="preserve">TMOS катализируемых </w:t>
      </w:r>
      <w:r w:rsidRPr="008A780D">
        <w:rPr>
          <w:rFonts w:ascii="Times New Roman" w:hAnsi="Times New Roman" w:cs="Times New Roman"/>
          <w:sz w:val="24"/>
          <w:szCs w:val="24"/>
        </w:rPr>
        <w:t xml:space="preserve">основанием, </w:t>
      </w:r>
      <w:r w:rsidR="00835E98" w:rsidRPr="008A780D">
        <w:rPr>
          <w:rFonts w:ascii="Times New Roman" w:hAnsi="Times New Roman" w:cs="Times New Roman"/>
          <w:sz w:val="24"/>
          <w:szCs w:val="24"/>
        </w:rPr>
        <w:t>з</w:t>
      </w:r>
      <w:r w:rsidRPr="008A780D">
        <w:rPr>
          <w:rFonts w:ascii="Times New Roman" w:hAnsi="Times New Roman" w:cs="Times New Roman"/>
          <w:sz w:val="24"/>
          <w:szCs w:val="24"/>
        </w:rPr>
        <w:t>оль для получения композитного материала,</w:t>
      </w:r>
      <w:r w:rsidR="00835E98" w:rsidRPr="008A780D">
        <w:rPr>
          <w:rFonts w:ascii="Times New Roman" w:hAnsi="Times New Roman" w:cs="Times New Roman"/>
          <w:sz w:val="24"/>
          <w:szCs w:val="24"/>
        </w:rPr>
        <w:t xml:space="preserve"> получали как описано</w:t>
      </w:r>
      <w:r w:rsidR="00B37A60" w:rsidRPr="008A780D">
        <w:rPr>
          <w:rFonts w:ascii="Times New Roman" w:hAnsi="Times New Roman" w:cs="Times New Roman"/>
          <w:sz w:val="24"/>
          <w:szCs w:val="24"/>
        </w:rPr>
        <w:t xml:space="preserve"> в [85</w:t>
      </w:r>
      <w:r w:rsidRPr="008A780D">
        <w:rPr>
          <w:rFonts w:ascii="Times New Roman" w:hAnsi="Times New Roman" w:cs="Times New Roman"/>
          <w:sz w:val="24"/>
          <w:szCs w:val="24"/>
        </w:rPr>
        <w:t xml:space="preserve">]. Несмотря на то, </w:t>
      </w:r>
      <w:r w:rsidR="00835E98" w:rsidRPr="008A780D">
        <w:rPr>
          <w:rFonts w:ascii="Times New Roman" w:hAnsi="Times New Roman" w:cs="Times New Roman"/>
          <w:sz w:val="24"/>
          <w:szCs w:val="24"/>
        </w:rPr>
        <w:t xml:space="preserve">что </w:t>
      </w:r>
      <w:r w:rsidRPr="008A780D">
        <w:rPr>
          <w:rFonts w:ascii="Times New Roman" w:hAnsi="Times New Roman" w:cs="Times New Roman"/>
          <w:sz w:val="24"/>
          <w:szCs w:val="24"/>
        </w:rPr>
        <w:t xml:space="preserve">фрагменты </w:t>
      </w:r>
      <w:r w:rsidR="00835E98" w:rsidRPr="008A780D">
        <w:rPr>
          <w:rFonts w:ascii="Times New Roman" w:hAnsi="Times New Roman" w:cs="Times New Roman"/>
          <w:i/>
          <w:iCs/>
          <w:sz w:val="24"/>
          <w:szCs w:val="24"/>
        </w:rPr>
        <w:t>cytochrome c</w:t>
      </w:r>
      <w:r w:rsidR="00835E98"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на внешней </w:t>
      </w:r>
      <w:r w:rsidR="00FC77B3" w:rsidRPr="008A780D">
        <w:rPr>
          <w:rFonts w:ascii="Times New Roman" w:hAnsi="Times New Roman" w:cs="Times New Roman"/>
          <w:sz w:val="24"/>
          <w:szCs w:val="24"/>
        </w:rPr>
        <w:t xml:space="preserve">части </w:t>
      </w:r>
      <w:r w:rsidRPr="008A780D">
        <w:rPr>
          <w:rFonts w:ascii="Times New Roman" w:hAnsi="Times New Roman" w:cs="Times New Roman"/>
          <w:sz w:val="24"/>
          <w:szCs w:val="24"/>
        </w:rPr>
        <w:t xml:space="preserve">надстройки были повреждены во время </w:t>
      </w:r>
      <w:r w:rsidR="00835E98" w:rsidRPr="008A780D">
        <w:rPr>
          <w:rFonts w:ascii="Times New Roman" w:hAnsi="Times New Roman" w:cs="Times New Roman"/>
          <w:sz w:val="24"/>
          <w:szCs w:val="24"/>
        </w:rPr>
        <w:t xml:space="preserve">процесса </w:t>
      </w:r>
      <w:r w:rsidRPr="008A780D">
        <w:rPr>
          <w:rFonts w:ascii="Times New Roman" w:hAnsi="Times New Roman" w:cs="Times New Roman"/>
          <w:sz w:val="24"/>
          <w:szCs w:val="24"/>
        </w:rPr>
        <w:t xml:space="preserve">обмена и экстракции растворителем, </w:t>
      </w:r>
      <w:r w:rsidR="00835E98" w:rsidRPr="008A780D">
        <w:rPr>
          <w:rFonts w:ascii="Times New Roman" w:hAnsi="Times New Roman" w:cs="Times New Roman"/>
          <w:sz w:val="24"/>
          <w:szCs w:val="24"/>
        </w:rPr>
        <w:t>большинство внутренних белков пере</w:t>
      </w:r>
      <w:r w:rsidRPr="008A780D">
        <w:rPr>
          <w:rFonts w:ascii="Times New Roman" w:hAnsi="Times New Roman" w:cs="Times New Roman"/>
          <w:sz w:val="24"/>
          <w:szCs w:val="24"/>
        </w:rPr>
        <w:t>жили процесс экстракции без изменений, в среде</w:t>
      </w:r>
      <w:r w:rsidR="00534BF4" w:rsidRPr="008A780D">
        <w:rPr>
          <w:rFonts w:ascii="Times New Roman" w:hAnsi="Times New Roman" w:cs="Times New Roman"/>
          <w:sz w:val="24"/>
          <w:szCs w:val="24"/>
        </w:rPr>
        <w:t>, подобной</w:t>
      </w:r>
      <w:r w:rsidRPr="008A780D">
        <w:rPr>
          <w:rFonts w:ascii="Times New Roman" w:hAnsi="Times New Roman" w:cs="Times New Roman"/>
          <w:sz w:val="24"/>
          <w:szCs w:val="24"/>
        </w:rPr>
        <w:t xml:space="preserve"> </w:t>
      </w:r>
      <w:r w:rsidR="00534BF4" w:rsidRPr="008A780D">
        <w:rPr>
          <w:rFonts w:ascii="Times New Roman" w:hAnsi="Times New Roman" w:cs="Times New Roman"/>
          <w:sz w:val="24"/>
          <w:szCs w:val="24"/>
        </w:rPr>
        <w:t xml:space="preserve">буферу, </w:t>
      </w:r>
      <w:r w:rsidRPr="008A780D">
        <w:rPr>
          <w:rFonts w:ascii="Times New Roman" w:hAnsi="Times New Roman" w:cs="Times New Roman"/>
          <w:sz w:val="24"/>
          <w:szCs w:val="24"/>
        </w:rPr>
        <w:t xml:space="preserve">вокруг частиц золота. Эти </w:t>
      </w:r>
      <w:r w:rsidR="00534BF4" w:rsidRPr="008A780D">
        <w:rPr>
          <w:rFonts w:ascii="Times New Roman" w:hAnsi="Times New Roman" w:cs="Times New Roman"/>
          <w:sz w:val="24"/>
          <w:szCs w:val="24"/>
        </w:rPr>
        <w:t xml:space="preserve">монолиты </w:t>
      </w:r>
      <w:r w:rsidRPr="008A780D">
        <w:rPr>
          <w:rFonts w:ascii="Times New Roman" w:hAnsi="Times New Roman" w:cs="Times New Roman"/>
          <w:sz w:val="24"/>
          <w:szCs w:val="24"/>
        </w:rPr>
        <w:t xml:space="preserve">аэрогеля </w:t>
      </w:r>
      <w:r w:rsidR="00534BF4" w:rsidRPr="008A780D">
        <w:rPr>
          <w:rFonts w:ascii="Times New Roman" w:hAnsi="Times New Roman" w:cs="Times New Roman"/>
          <w:sz w:val="24"/>
          <w:szCs w:val="24"/>
        </w:rPr>
        <w:t>сохранили некоторую реакционную способность</w:t>
      </w:r>
      <w:r w:rsidRPr="008A780D">
        <w:rPr>
          <w:rFonts w:ascii="Times New Roman" w:hAnsi="Times New Roman" w:cs="Times New Roman"/>
          <w:sz w:val="24"/>
          <w:szCs w:val="24"/>
        </w:rPr>
        <w:t xml:space="preserve"> </w:t>
      </w:r>
      <w:r w:rsidR="00534BF4" w:rsidRPr="008A780D">
        <w:rPr>
          <w:rFonts w:ascii="Times New Roman" w:hAnsi="Times New Roman" w:cs="Times New Roman"/>
          <w:i/>
          <w:iCs/>
          <w:sz w:val="24"/>
          <w:szCs w:val="24"/>
        </w:rPr>
        <w:t>cytochrome c</w:t>
      </w:r>
      <w:r w:rsidRPr="008A780D">
        <w:rPr>
          <w:rFonts w:ascii="Times New Roman" w:hAnsi="Times New Roman" w:cs="Times New Roman"/>
          <w:sz w:val="24"/>
          <w:szCs w:val="24"/>
        </w:rPr>
        <w:t xml:space="preserve">, </w:t>
      </w:r>
      <w:r w:rsidR="00534BF4" w:rsidRPr="008A780D">
        <w:rPr>
          <w:rFonts w:ascii="Times New Roman" w:hAnsi="Times New Roman" w:cs="Times New Roman"/>
          <w:sz w:val="24"/>
          <w:szCs w:val="24"/>
        </w:rPr>
        <w:t xml:space="preserve">как показала их реакция на наличие NO в газовой фазе, </w:t>
      </w:r>
      <w:r w:rsidR="00FC77B3" w:rsidRPr="008A780D">
        <w:rPr>
          <w:rFonts w:ascii="Times New Roman" w:hAnsi="Times New Roman" w:cs="Times New Roman"/>
          <w:sz w:val="24"/>
          <w:szCs w:val="24"/>
        </w:rPr>
        <w:t>наличие которого</w:t>
      </w:r>
      <w:r w:rsidR="00534BF4" w:rsidRPr="008A780D">
        <w:rPr>
          <w:rFonts w:ascii="Times New Roman" w:hAnsi="Times New Roman" w:cs="Times New Roman"/>
          <w:sz w:val="24"/>
          <w:szCs w:val="24"/>
        </w:rPr>
        <w:t xml:space="preserve"> контролировал</w:t>
      </w:r>
      <w:r w:rsidR="00FC77B3" w:rsidRPr="008A780D">
        <w:rPr>
          <w:rFonts w:ascii="Times New Roman" w:hAnsi="Times New Roman" w:cs="Times New Roman"/>
          <w:sz w:val="24"/>
          <w:szCs w:val="24"/>
        </w:rPr>
        <w:t>ось</w:t>
      </w:r>
      <w:r w:rsidR="00534BF4" w:rsidRPr="008A780D">
        <w:rPr>
          <w:rFonts w:ascii="Times New Roman" w:hAnsi="Times New Roman" w:cs="Times New Roman"/>
          <w:sz w:val="24"/>
          <w:szCs w:val="24"/>
        </w:rPr>
        <w:t xml:space="preserve"> по изменению величины оптической плотности с течением времени</w:t>
      </w:r>
      <w:r w:rsidRPr="008A780D">
        <w:rPr>
          <w:rFonts w:ascii="Times New Roman" w:hAnsi="Times New Roman" w:cs="Times New Roman"/>
          <w:sz w:val="24"/>
          <w:szCs w:val="24"/>
        </w:rPr>
        <w:t>.</w:t>
      </w:r>
    </w:p>
    <w:p w:rsidR="006A64F7" w:rsidRPr="008A780D" w:rsidRDefault="00534BF4"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Отметим, что относительно низкая температура процесса </w:t>
      </w:r>
      <w:r w:rsidR="00CD79A9" w:rsidRPr="008A780D">
        <w:rPr>
          <w:rFonts w:ascii="Times New Roman" w:hAnsi="Times New Roman" w:cs="Times New Roman"/>
          <w:sz w:val="24"/>
          <w:szCs w:val="24"/>
        </w:rPr>
        <w:t xml:space="preserve">при использовании </w:t>
      </w:r>
      <w:r w:rsidRPr="008A780D">
        <w:rPr>
          <w:rFonts w:ascii="Times New Roman" w:hAnsi="Times New Roman" w:cs="Times New Roman"/>
          <w:sz w:val="24"/>
          <w:szCs w:val="24"/>
        </w:rPr>
        <w:t xml:space="preserve">метода углекислотной суперкритической экстракции </w:t>
      </w:r>
      <w:r w:rsidR="00CD79A9" w:rsidRPr="008A780D">
        <w:rPr>
          <w:rFonts w:ascii="Times New Roman" w:hAnsi="Times New Roman" w:cs="Times New Roman"/>
          <w:sz w:val="24"/>
          <w:szCs w:val="24"/>
        </w:rPr>
        <w:t>имеет больш</w:t>
      </w:r>
      <w:r w:rsidRPr="008A780D">
        <w:rPr>
          <w:rFonts w:ascii="Times New Roman" w:hAnsi="Times New Roman" w:cs="Times New Roman"/>
          <w:sz w:val="24"/>
          <w:szCs w:val="24"/>
        </w:rPr>
        <w:t>ое значение для сохранения функции белка в этом прил</w:t>
      </w:r>
      <w:r w:rsidR="00CD79A9" w:rsidRPr="008A780D">
        <w:rPr>
          <w:rFonts w:ascii="Times New Roman" w:hAnsi="Times New Roman" w:cs="Times New Roman"/>
          <w:sz w:val="24"/>
          <w:szCs w:val="24"/>
        </w:rPr>
        <w:t>ожении.</w:t>
      </w:r>
      <w:r w:rsidRPr="008A780D">
        <w:rPr>
          <w:rFonts w:ascii="Times New Roman" w:hAnsi="Times New Roman" w:cs="Times New Roman"/>
          <w:sz w:val="24"/>
          <w:szCs w:val="24"/>
        </w:rPr>
        <w:t xml:space="preserve"> </w:t>
      </w:r>
      <w:r w:rsidR="00CD79A9" w:rsidRPr="008A780D">
        <w:rPr>
          <w:rFonts w:ascii="Times New Roman" w:hAnsi="Times New Roman" w:cs="Times New Roman"/>
          <w:sz w:val="24"/>
          <w:szCs w:val="24"/>
        </w:rPr>
        <w:t>При использовании п</w:t>
      </w:r>
      <w:r w:rsidRPr="008A780D">
        <w:rPr>
          <w:rFonts w:ascii="Times New Roman" w:hAnsi="Times New Roman" w:cs="Times New Roman"/>
          <w:sz w:val="24"/>
          <w:szCs w:val="24"/>
        </w:rPr>
        <w:t>роцесс</w:t>
      </w:r>
      <w:r w:rsidR="00CD79A9" w:rsidRPr="008A780D">
        <w:rPr>
          <w:rFonts w:ascii="Times New Roman" w:hAnsi="Times New Roman" w:cs="Times New Roman"/>
          <w:sz w:val="24"/>
          <w:szCs w:val="24"/>
        </w:rPr>
        <w:t>а</w:t>
      </w:r>
      <w:r w:rsidRPr="008A780D">
        <w:rPr>
          <w:rFonts w:ascii="Times New Roman" w:hAnsi="Times New Roman" w:cs="Times New Roman"/>
          <w:sz w:val="24"/>
          <w:szCs w:val="24"/>
        </w:rPr>
        <w:t xml:space="preserve"> </w:t>
      </w:r>
      <w:r w:rsidR="00CD79A9" w:rsidRPr="008A780D">
        <w:rPr>
          <w:rFonts w:ascii="Times New Roman" w:hAnsi="Times New Roman" w:cs="Times New Roman"/>
          <w:sz w:val="24"/>
          <w:szCs w:val="24"/>
        </w:rPr>
        <w:t xml:space="preserve">быстрой суперкритической экстракции не следует ожидать </w:t>
      </w:r>
      <w:r w:rsidR="00FC77B3" w:rsidRPr="008A780D">
        <w:rPr>
          <w:rFonts w:ascii="Times New Roman" w:hAnsi="Times New Roman" w:cs="Times New Roman"/>
          <w:sz w:val="24"/>
          <w:szCs w:val="24"/>
        </w:rPr>
        <w:t>сравнимых результатов</w:t>
      </w:r>
      <w:r w:rsidRPr="008A780D">
        <w:rPr>
          <w:rFonts w:ascii="Times New Roman" w:hAnsi="Times New Roman" w:cs="Times New Roman"/>
          <w:sz w:val="24"/>
          <w:szCs w:val="24"/>
        </w:rPr>
        <w:t>, потому чт</w:t>
      </w:r>
      <w:r w:rsidR="00CD79A9" w:rsidRPr="008A780D">
        <w:rPr>
          <w:rFonts w:ascii="Times New Roman" w:hAnsi="Times New Roman" w:cs="Times New Roman"/>
          <w:sz w:val="24"/>
          <w:szCs w:val="24"/>
        </w:rPr>
        <w:t>о этот белок не выжит</w:t>
      </w:r>
      <w:r w:rsidRPr="008A780D">
        <w:rPr>
          <w:rFonts w:ascii="Times New Roman" w:hAnsi="Times New Roman" w:cs="Times New Roman"/>
          <w:sz w:val="24"/>
          <w:szCs w:val="24"/>
        </w:rPr>
        <w:t xml:space="preserve"> более высокие температуры, необходимые</w:t>
      </w:r>
      <w:r w:rsidR="00FC77B3" w:rsidRPr="008A780D">
        <w:rPr>
          <w:rFonts w:ascii="Times New Roman" w:hAnsi="Times New Roman" w:cs="Times New Roman"/>
          <w:sz w:val="24"/>
          <w:szCs w:val="24"/>
        </w:rPr>
        <w:t>, для</w:t>
      </w:r>
      <w:r w:rsidR="00CD79A9" w:rsidRPr="008A780D">
        <w:rPr>
          <w:rFonts w:ascii="Times New Roman" w:hAnsi="Times New Roman" w:cs="Times New Roman"/>
          <w:sz w:val="24"/>
          <w:szCs w:val="24"/>
        </w:rPr>
        <w:t xml:space="preserve"> осуществления</w:t>
      </w:r>
      <w:r w:rsidR="00FC77B3" w:rsidRPr="008A780D">
        <w:rPr>
          <w:rFonts w:ascii="Times New Roman" w:hAnsi="Times New Roman" w:cs="Times New Roman"/>
          <w:sz w:val="24"/>
          <w:szCs w:val="24"/>
        </w:rPr>
        <w:t xml:space="preserve"> такого процесса сушки</w:t>
      </w:r>
      <w:r w:rsidRPr="008A780D">
        <w:rPr>
          <w:rFonts w:ascii="Times New Roman" w:hAnsi="Times New Roman" w:cs="Times New Roman"/>
          <w:sz w:val="24"/>
          <w:szCs w:val="24"/>
        </w:rPr>
        <w:t>.</w:t>
      </w:r>
    </w:p>
    <w:p w:rsidR="00534BF4" w:rsidRPr="008A780D" w:rsidRDefault="00B37A60"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работе [86</w:t>
      </w:r>
      <w:r w:rsidR="00FE6881" w:rsidRPr="008A780D">
        <w:rPr>
          <w:rFonts w:ascii="Times New Roman" w:hAnsi="Times New Roman" w:cs="Times New Roman"/>
          <w:sz w:val="24"/>
          <w:szCs w:val="24"/>
        </w:rPr>
        <w:t xml:space="preserve">] описаны предварительные результаты, которые демонстрируют, что включение нановолокон полианилина в </w:t>
      </w:r>
      <w:r w:rsidR="00FC77B3" w:rsidRPr="008A780D">
        <w:rPr>
          <w:rFonts w:ascii="Times New Roman" w:hAnsi="Times New Roman" w:cs="Times New Roman"/>
          <w:sz w:val="24"/>
          <w:szCs w:val="24"/>
        </w:rPr>
        <w:t xml:space="preserve">аэрогеле диоксида кремния, полученном </w:t>
      </w:r>
      <w:r w:rsidR="00FE6881" w:rsidRPr="008A780D">
        <w:rPr>
          <w:rFonts w:ascii="Times New Roman" w:hAnsi="Times New Roman" w:cs="Times New Roman"/>
          <w:sz w:val="24"/>
          <w:szCs w:val="24"/>
        </w:rPr>
        <w:t>на основе TMOS и углекислотной суперкритической экстракции, приводит к увеличению прочности материалов</w:t>
      </w:r>
      <w:r w:rsidR="00FC77B3" w:rsidRPr="008A780D">
        <w:rPr>
          <w:rFonts w:ascii="Times New Roman" w:hAnsi="Times New Roman" w:cs="Times New Roman"/>
          <w:sz w:val="24"/>
          <w:szCs w:val="24"/>
        </w:rPr>
        <w:t xml:space="preserve">. При этом появляется </w:t>
      </w:r>
      <w:r w:rsidR="00FE6881" w:rsidRPr="008A780D">
        <w:rPr>
          <w:rFonts w:ascii="Times New Roman" w:hAnsi="Times New Roman" w:cs="Times New Roman"/>
          <w:sz w:val="24"/>
          <w:szCs w:val="24"/>
        </w:rPr>
        <w:t xml:space="preserve"> </w:t>
      </w:r>
      <w:r w:rsidR="00FC77B3" w:rsidRPr="008A780D">
        <w:rPr>
          <w:rFonts w:ascii="Times New Roman" w:hAnsi="Times New Roman" w:cs="Times New Roman"/>
          <w:sz w:val="24"/>
          <w:szCs w:val="24"/>
        </w:rPr>
        <w:t>возможность</w:t>
      </w:r>
      <w:r w:rsidR="00FE6881" w:rsidRPr="008A780D">
        <w:rPr>
          <w:rFonts w:ascii="Times New Roman" w:hAnsi="Times New Roman" w:cs="Times New Roman"/>
          <w:sz w:val="24"/>
          <w:szCs w:val="24"/>
        </w:rPr>
        <w:t xml:space="preserve"> их потенциального применения для обнаружения газообразных кислот и оснований. Было обнаружено</w:t>
      </w:r>
      <w:r w:rsidR="00CD79A9" w:rsidRPr="008A780D">
        <w:rPr>
          <w:rFonts w:ascii="Times New Roman" w:hAnsi="Times New Roman" w:cs="Times New Roman"/>
          <w:sz w:val="24"/>
          <w:szCs w:val="24"/>
        </w:rPr>
        <w:t xml:space="preserve">, что в том числе </w:t>
      </w:r>
      <w:r w:rsidR="009A17C0" w:rsidRPr="008A780D">
        <w:rPr>
          <w:rFonts w:ascii="Times New Roman" w:hAnsi="Times New Roman" w:cs="Times New Roman"/>
          <w:sz w:val="24"/>
          <w:szCs w:val="24"/>
        </w:rPr>
        <w:t xml:space="preserve">при введении </w:t>
      </w:r>
      <w:r w:rsidR="004961DE" w:rsidRPr="008A780D">
        <w:rPr>
          <w:rFonts w:ascii="Times New Roman" w:hAnsi="Times New Roman" w:cs="Times New Roman"/>
          <w:sz w:val="24"/>
          <w:szCs w:val="24"/>
        </w:rPr>
        <w:t xml:space="preserve">всего около 6% </w:t>
      </w:r>
      <w:r w:rsidR="009A17C0" w:rsidRPr="008A780D">
        <w:rPr>
          <w:rFonts w:ascii="Times New Roman" w:hAnsi="Times New Roman" w:cs="Times New Roman"/>
          <w:sz w:val="24"/>
          <w:szCs w:val="24"/>
        </w:rPr>
        <w:t xml:space="preserve">полианилина </w:t>
      </w:r>
      <w:r w:rsidR="00CD79A9" w:rsidRPr="008A780D">
        <w:rPr>
          <w:rFonts w:ascii="Times New Roman" w:hAnsi="Times New Roman" w:cs="Times New Roman"/>
          <w:sz w:val="24"/>
          <w:szCs w:val="24"/>
        </w:rPr>
        <w:t>от веса</w:t>
      </w:r>
      <w:r w:rsidR="009A17C0" w:rsidRPr="008A780D">
        <w:rPr>
          <w:rFonts w:ascii="Times New Roman" w:hAnsi="Times New Roman" w:cs="Times New Roman"/>
          <w:sz w:val="24"/>
          <w:szCs w:val="24"/>
        </w:rPr>
        <w:t xml:space="preserve"> материала,</w:t>
      </w:r>
      <w:r w:rsidR="00CD79A9" w:rsidRPr="008A780D">
        <w:rPr>
          <w:rFonts w:ascii="Times New Roman" w:hAnsi="Times New Roman" w:cs="Times New Roman"/>
          <w:sz w:val="24"/>
          <w:szCs w:val="24"/>
        </w:rPr>
        <w:t xml:space="preserve"> </w:t>
      </w:r>
      <w:r w:rsidR="004961DE" w:rsidRPr="008A780D">
        <w:rPr>
          <w:rFonts w:ascii="Times New Roman" w:hAnsi="Times New Roman" w:cs="Times New Roman"/>
          <w:sz w:val="24"/>
          <w:szCs w:val="24"/>
        </w:rPr>
        <w:t xml:space="preserve">была </w:t>
      </w:r>
      <w:r w:rsidR="009A17C0" w:rsidRPr="008A780D">
        <w:rPr>
          <w:rFonts w:ascii="Times New Roman" w:hAnsi="Times New Roman" w:cs="Times New Roman"/>
          <w:sz w:val="24"/>
          <w:szCs w:val="24"/>
        </w:rPr>
        <w:t>увеличена прочность аэрогеля в</w:t>
      </w:r>
      <w:r w:rsidR="00CD79A9" w:rsidRPr="008A780D">
        <w:rPr>
          <w:rFonts w:ascii="Times New Roman" w:hAnsi="Times New Roman" w:cs="Times New Roman"/>
          <w:sz w:val="24"/>
          <w:szCs w:val="24"/>
        </w:rPr>
        <w:t xml:space="preserve"> три раза</w:t>
      </w:r>
      <w:r w:rsidR="004961DE" w:rsidRPr="008A780D">
        <w:rPr>
          <w:rFonts w:ascii="Times New Roman" w:hAnsi="Times New Roman" w:cs="Times New Roman"/>
          <w:sz w:val="24"/>
          <w:szCs w:val="24"/>
        </w:rPr>
        <w:t xml:space="preserve">, при </w:t>
      </w:r>
      <w:r w:rsidR="009A17C0" w:rsidRPr="008A780D">
        <w:rPr>
          <w:rFonts w:ascii="Times New Roman" w:hAnsi="Times New Roman" w:cs="Times New Roman"/>
          <w:sz w:val="24"/>
          <w:szCs w:val="24"/>
        </w:rPr>
        <w:t>получении</w:t>
      </w:r>
      <w:r w:rsidR="00CD79A9" w:rsidRPr="008A780D">
        <w:rPr>
          <w:rFonts w:ascii="Times New Roman" w:hAnsi="Times New Roman" w:cs="Times New Roman"/>
          <w:sz w:val="24"/>
          <w:szCs w:val="24"/>
        </w:rPr>
        <w:t xml:space="preserve"> </w:t>
      </w:r>
      <w:r w:rsidR="009A17C0" w:rsidRPr="008A780D">
        <w:rPr>
          <w:rFonts w:ascii="Times New Roman" w:hAnsi="Times New Roman" w:cs="Times New Roman"/>
          <w:sz w:val="24"/>
          <w:szCs w:val="24"/>
        </w:rPr>
        <w:t xml:space="preserve">материала </w:t>
      </w:r>
      <w:r w:rsidR="004961DE" w:rsidRPr="008A780D">
        <w:rPr>
          <w:rFonts w:ascii="Times New Roman" w:hAnsi="Times New Roman" w:cs="Times New Roman"/>
          <w:sz w:val="24"/>
          <w:szCs w:val="24"/>
        </w:rPr>
        <w:t xml:space="preserve">такой же </w:t>
      </w:r>
      <w:r w:rsidR="009A17C0" w:rsidRPr="008A780D">
        <w:rPr>
          <w:rFonts w:ascii="Times New Roman" w:hAnsi="Times New Roman" w:cs="Times New Roman"/>
          <w:sz w:val="24"/>
          <w:szCs w:val="24"/>
        </w:rPr>
        <w:t>низкой плотности (0,088 г/см</w:t>
      </w:r>
      <w:r w:rsidR="009A17C0" w:rsidRPr="008A780D">
        <w:rPr>
          <w:rFonts w:ascii="Times New Roman" w:hAnsi="Times New Roman" w:cs="Times New Roman"/>
          <w:sz w:val="24"/>
          <w:szCs w:val="24"/>
          <w:vertAlign w:val="superscript"/>
        </w:rPr>
        <w:t>3</w:t>
      </w:r>
      <w:r w:rsidR="00CD79A9" w:rsidRPr="008A780D">
        <w:rPr>
          <w:rFonts w:ascii="Times New Roman" w:hAnsi="Times New Roman" w:cs="Times New Roman"/>
          <w:sz w:val="24"/>
          <w:szCs w:val="24"/>
        </w:rPr>
        <w:t xml:space="preserve">). </w:t>
      </w:r>
      <w:r w:rsidR="009A17C0" w:rsidRPr="008A780D">
        <w:rPr>
          <w:rFonts w:ascii="Times New Roman" w:hAnsi="Times New Roman" w:cs="Times New Roman"/>
          <w:sz w:val="24"/>
          <w:szCs w:val="24"/>
        </w:rPr>
        <w:t>При использовании золотых электродов на поверхности композитного аэрогеля, было</w:t>
      </w:r>
      <w:r w:rsidR="004961DE" w:rsidRPr="008A780D">
        <w:rPr>
          <w:rFonts w:ascii="Times New Roman" w:hAnsi="Times New Roman" w:cs="Times New Roman"/>
          <w:sz w:val="24"/>
          <w:szCs w:val="24"/>
        </w:rPr>
        <w:t xml:space="preserve"> обнаружено</w:t>
      </w:r>
      <w:r w:rsidR="009A17C0" w:rsidRPr="008A780D">
        <w:rPr>
          <w:rFonts w:ascii="Times New Roman" w:hAnsi="Times New Roman" w:cs="Times New Roman"/>
          <w:sz w:val="24"/>
          <w:szCs w:val="24"/>
        </w:rPr>
        <w:t xml:space="preserve"> резкое снижение сопротивления, когда аэрогель подвергали воздействию паров HCl.</w:t>
      </w:r>
    </w:p>
    <w:p w:rsidR="00FA2A8F" w:rsidRPr="008A780D" w:rsidRDefault="00FA2A8F" w:rsidP="00CD7E5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После проведения всей стадий процесса синтеза, аэрогель является твердым, аморфным, но чрезвычайно пористым (75-99% пористости) материалом. Последний шаг в трансформации является </w:t>
      </w:r>
      <w:r w:rsidR="004961DE" w:rsidRPr="008A780D">
        <w:rPr>
          <w:rFonts w:ascii="Times New Roman" w:hAnsi="Times New Roman" w:cs="Times New Roman"/>
          <w:sz w:val="24"/>
          <w:szCs w:val="24"/>
        </w:rPr>
        <w:t xml:space="preserve">его </w:t>
      </w:r>
      <w:r w:rsidRPr="008A780D">
        <w:rPr>
          <w:rFonts w:ascii="Times New Roman" w:hAnsi="Times New Roman" w:cs="Times New Roman"/>
          <w:sz w:val="24"/>
          <w:szCs w:val="24"/>
        </w:rPr>
        <w:t>уплотнение путем тепловой обработки. Часто бывает необходимо преобразовать материал путем спекания аэрогеля в твердое стекло, лишенное пористости, то есть, с относительной плотностью равной 1</w:t>
      </w:r>
      <w:r w:rsidR="004961DE" w:rsidRPr="008A780D">
        <w:rPr>
          <w:rFonts w:ascii="Times New Roman" w:hAnsi="Times New Roman" w:cs="Times New Roman"/>
          <w:sz w:val="24"/>
          <w:szCs w:val="24"/>
        </w:rPr>
        <w:t xml:space="preserve">. Относительная плдотность </w:t>
      </w:r>
      <w:r w:rsidR="00CD7E5A" w:rsidRPr="008A780D">
        <w:rPr>
          <w:rFonts w:ascii="Times New Roman" w:hAnsi="Times New Roman" w:cs="Times New Roman"/>
          <w:sz w:val="24"/>
          <w:szCs w:val="24"/>
        </w:rPr>
        <w:t>–</w:t>
      </w:r>
      <w:r w:rsidR="004961DE" w:rsidRPr="008A780D">
        <w:rPr>
          <w:rFonts w:ascii="Times New Roman" w:hAnsi="Times New Roman" w:cs="Times New Roman"/>
          <w:sz w:val="24"/>
          <w:szCs w:val="24"/>
        </w:rPr>
        <w:t xml:space="preserve"> </w:t>
      </w:r>
      <w:r w:rsidRPr="008A780D">
        <w:rPr>
          <w:rFonts w:ascii="Times New Roman" w:hAnsi="Times New Roman" w:cs="Times New Roman"/>
          <w:sz w:val="24"/>
          <w:szCs w:val="24"/>
        </w:rPr>
        <w:t>отношение между объемной плотностью аэрогеля и плотностью кварцевого стекла (2,2 г/см</w:t>
      </w:r>
      <w:r w:rsidRPr="008A780D">
        <w:rPr>
          <w:rFonts w:ascii="Times New Roman" w:hAnsi="Times New Roman" w:cs="Times New Roman"/>
          <w:sz w:val="24"/>
          <w:szCs w:val="24"/>
          <w:vertAlign w:val="superscript"/>
        </w:rPr>
        <w:t>3</w:t>
      </w:r>
      <w:r w:rsidRPr="008A780D">
        <w:rPr>
          <w:rFonts w:ascii="Times New Roman" w:hAnsi="Times New Roman" w:cs="Times New Roman"/>
          <w:sz w:val="24"/>
          <w:szCs w:val="24"/>
        </w:rPr>
        <w:t>)</w:t>
      </w:r>
      <w:r w:rsidR="0011261F" w:rsidRPr="008A780D">
        <w:rPr>
          <w:rFonts w:ascii="Times New Roman" w:hAnsi="Times New Roman" w:cs="Times New Roman"/>
          <w:sz w:val="24"/>
          <w:szCs w:val="24"/>
        </w:rPr>
        <w:t>.</w:t>
      </w:r>
      <w:r w:rsidRPr="008A780D">
        <w:rPr>
          <w:rFonts w:ascii="Times New Roman" w:hAnsi="Times New Roman" w:cs="Times New Roman"/>
          <w:sz w:val="24"/>
          <w:szCs w:val="24"/>
        </w:rPr>
        <w:t xml:space="preserve"> </w:t>
      </w:r>
      <w:r w:rsidR="00CE4AA3" w:rsidRPr="008A780D">
        <w:rPr>
          <w:rFonts w:ascii="Times New Roman" w:hAnsi="Times New Roman" w:cs="Times New Roman"/>
          <w:sz w:val="24"/>
          <w:szCs w:val="24"/>
        </w:rPr>
        <w:t>На рис. 9</w:t>
      </w:r>
      <w:r w:rsidR="0011261F" w:rsidRPr="008A780D">
        <w:rPr>
          <w:rFonts w:ascii="Times New Roman" w:hAnsi="Times New Roman" w:cs="Times New Roman"/>
          <w:sz w:val="24"/>
          <w:szCs w:val="24"/>
        </w:rPr>
        <w:t xml:space="preserve"> показана типичная эволюция</w:t>
      </w:r>
      <w:r w:rsidRPr="008A780D">
        <w:rPr>
          <w:rFonts w:ascii="Times New Roman" w:hAnsi="Times New Roman" w:cs="Times New Roman"/>
          <w:sz w:val="24"/>
          <w:szCs w:val="24"/>
        </w:rPr>
        <w:t xml:space="preserve"> относительн</w:t>
      </w:r>
      <w:r w:rsidR="0011261F" w:rsidRPr="008A780D">
        <w:rPr>
          <w:rFonts w:ascii="Times New Roman" w:hAnsi="Times New Roman" w:cs="Times New Roman"/>
          <w:sz w:val="24"/>
          <w:szCs w:val="24"/>
        </w:rPr>
        <w:t>ой плотности и удельной площади</w:t>
      </w:r>
      <w:r w:rsidRPr="008A780D">
        <w:rPr>
          <w:rFonts w:ascii="Times New Roman" w:hAnsi="Times New Roman" w:cs="Times New Roman"/>
          <w:sz w:val="24"/>
          <w:szCs w:val="24"/>
        </w:rPr>
        <w:t xml:space="preserve"> поверхности во время спекания </w:t>
      </w:r>
      <w:r w:rsidR="0011261F" w:rsidRPr="008A780D">
        <w:rPr>
          <w:rFonts w:ascii="Times New Roman" w:hAnsi="Times New Roman" w:cs="Times New Roman"/>
          <w:sz w:val="24"/>
          <w:szCs w:val="24"/>
        </w:rPr>
        <w:t xml:space="preserve">путем </w:t>
      </w:r>
      <w:r w:rsidRPr="008A780D">
        <w:rPr>
          <w:rFonts w:ascii="Times New Roman" w:hAnsi="Times New Roman" w:cs="Times New Roman"/>
          <w:sz w:val="24"/>
          <w:szCs w:val="24"/>
        </w:rPr>
        <w:t>термо</w:t>
      </w:r>
      <w:r w:rsidR="0011261F" w:rsidRPr="008A780D">
        <w:rPr>
          <w:rFonts w:ascii="Times New Roman" w:hAnsi="Times New Roman" w:cs="Times New Roman"/>
          <w:sz w:val="24"/>
          <w:szCs w:val="24"/>
        </w:rPr>
        <w:t>обработки. Эти кривые, сильно завися</w:t>
      </w:r>
      <w:r w:rsidRPr="008A780D">
        <w:rPr>
          <w:rFonts w:ascii="Times New Roman" w:hAnsi="Times New Roman" w:cs="Times New Roman"/>
          <w:sz w:val="24"/>
          <w:szCs w:val="24"/>
        </w:rPr>
        <w:t>т от температуры термообработки</w:t>
      </w:r>
      <w:r w:rsidR="0011261F" w:rsidRPr="008A780D">
        <w:rPr>
          <w:rFonts w:ascii="Times New Roman" w:hAnsi="Times New Roman" w:cs="Times New Roman"/>
          <w:sz w:val="24"/>
          <w:szCs w:val="24"/>
        </w:rPr>
        <w:t>,</w:t>
      </w:r>
      <w:r w:rsidRPr="008A780D">
        <w:rPr>
          <w:rFonts w:ascii="Times New Roman" w:hAnsi="Times New Roman" w:cs="Times New Roman"/>
          <w:sz w:val="24"/>
          <w:szCs w:val="24"/>
        </w:rPr>
        <w:t xml:space="preserve"> и от содержание гидроксильных групп </w:t>
      </w:r>
      <w:r w:rsidR="0011261F" w:rsidRPr="008A780D">
        <w:rPr>
          <w:rFonts w:ascii="Times New Roman" w:hAnsi="Times New Roman" w:cs="Times New Roman"/>
          <w:sz w:val="24"/>
          <w:szCs w:val="24"/>
        </w:rPr>
        <w:t>в структуре аэрогеля, которые влияю</w:t>
      </w:r>
      <w:r w:rsidR="004961DE" w:rsidRPr="008A780D">
        <w:rPr>
          <w:rFonts w:ascii="Times New Roman" w:hAnsi="Times New Roman" w:cs="Times New Roman"/>
          <w:sz w:val="24"/>
          <w:szCs w:val="24"/>
        </w:rPr>
        <w:t>т на вязкость аэрогеля [93</w:t>
      </w:r>
      <w:r w:rsidRPr="008A780D">
        <w:rPr>
          <w:rFonts w:ascii="Times New Roman" w:hAnsi="Times New Roman" w:cs="Times New Roman"/>
          <w:sz w:val="24"/>
          <w:szCs w:val="24"/>
        </w:rPr>
        <w:t>].</w:t>
      </w:r>
    </w:p>
    <w:p w:rsidR="0011261F" w:rsidRPr="008A780D" w:rsidRDefault="001126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noProof/>
          <w:sz w:val="24"/>
          <w:szCs w:val="24"/>
          <w:lang w:eastAsia="ru-RU" w:bidi="ar-SA"/>
        </w:rPr>
        <w:drawing>
          <wp:inline distT="0" distB="0" distL="0" distR="0">
            <wp:extent cx="3805575" cy="288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5575" cy="2880000"/>
                    </a:xfrm>
                    <a:prstGeom prst="rect">
                      <a:avLst/>
                    </a:prstGeom>
                    <a:noFill/>
                    <a:ln>
                      <a:noFill/>
                    </a:ln>
                  </pic:spPr>
                </pic:pic>
              </a:graphicData>
            </a:graphic>
          </wp:inline>
        </w:drawing>
      </w:r>
    </w:p>
    <w:p w:rsidR="00CE4AA3" w:rsidRDefault="00CE4AA3" w:rsidP="008A780D">
      <w:pPr>
        <w:spacing w:after="0" w:line="240" w:lineRule="auto"/>
        <w:ind w:firstLine="567"/>
        <w:jc w:val="both"/>
        <w:rPr>
          <w:rFonts w:ascii="Times New Roman" w:eastAsiaTheme="minorEastAsia" w:hAnsi="Times New Roman" w:cs="Times New Roman"/>
          <w:sz w:val="24"/>
          <w:szCs w:val="24"/>
        </w:rPr>
      </w:pPr>
      <w:r w:rsidRPr="008A780D">
        <w:rPr>
          <w:rFonts w:ascii="Times New Roman" w:hAnsi="Times New Roman" w:cs="Times New Roman"/>
          <w:sz w:val="24"/>
          <w:szCs w:val="24"/>
        </w:rPr>
        <w:t>Рисунок 9</w:t>
      </w:r>
      <w:r w:rsidR="00FA2A8F" w:rsidRPr="008A780D">
        <w:rPr>
          <w:rFonts w:ascii="Times New Roman" w:hAnsi="Times New Roman" w:cs="Times New Roman"/>
          <w:sz w:val="24"/>
          <w:szCs w:val="24"/>
        </w:rPr>
        <w:t>. Эволюция аэрогеля относительной</w:t>
      </w:r>
      <w:r w:rsidR="0011261F" w:rsidRPr="008A780D">
        <w:rPr>
          <w:rFonts w:ascii="Times New Roman" w:hAnsi="Times New Roman" w:cs="Times New Roman"/>
          <w:sz w:val="24"/>
          <w:szCs w:val="24"/>
        </w:rPr>
        <w:t xml:space="preserve"> плотности </w:t>
      </w:r>
      <w:r w:rsidR="0011261F" w:rsidRPr="008A780D">
        <w:rPr>
          <w:rFonts w:ascii="Times New Roman" w:hAnsi="Times New Roman" w:cs="Times New Roman"/>
          <w:i/>
          <w:iCs/>
          <w:sz w:val="24"/>
          <w:szCs w:val="24"/>
        </w:rPr>
        <w:t>ρ</w:t>
      </w:r>
      <w:r w:rsidR="0011261F" w:rsidRPr="008A780D">
        <w:rPr>
          <w:rFonts w:ascii="Times New Roman" w:hAnsi="Times New Roman" w:cs="Times New Roman"/>
          <w:i/>
          <w:iCs/>
          <w:sz w:val="24"/>
          <w:szCs w:val="24"/>
          <w:vertAlign w:val="subscript"/>
          <w:lang w:val="en-US"/>
        </w:rPr>
        <w:t>r</w:t>
      </w:r>
      <w:r w:rsidR="0011261F" w:rsidRPr="008A780D">
        <w:rPr>
          <w:rFonts w:ascii="Times New Roman" w:hAnsi="Times New Roman" w:cs="Times New Roman"/>
          <w:sz w:val="24"/>
          <w:szCs w:val="24"/>
        </w:rPr>
        <w:t xml:space="preserve"> (1</w:t>
      </w:r>
      <w:r w:rsidR="00FA2A8F" w:rsidRPr="008A780D">
        <w:rPr>
          <w:rFonts w:ascii="Times New Roman" w:hAnsi="Times New Roman" w:cs="Times New Roman"/>
          <w:sz w:val="24"/>
          <w:szCs w:val="24"/>
        </w:rPr>
        <w:t>) и удельной поверх</w:t>
      </w:r>
      <w:r w:rsidR="0011261F" w:rsidRPr="008A780D">
        <w:rPr>
          <w:rFonts w:ascii="Times New Roman" w:hAnsi="Times New Roman" w:cs="Times New Roman"/>
          <w:sz w:val="24"/>
          <w:szCs w:val="24"/>
        </w:rPr>
        <w:t xml:space="preserve">ности </w:t>
      </w:r>
      <w:r w:rsidR="0011261F" w:rsidRPr="008A780D">
        <w:rPr>
          <w:rFonts w:ascii="Times New Roman" w:hAnsi="Times New Roman" w:cs="Times New Roman"/>
          <w:i/>
          <w:iCs/>
          <w:sz w:val="24"/>
          <w:szCs w:val="24"/>
        </w:rPr>
        <w:t>S</w:t>
      </w:r>
      <w:r w:rsidR="0011261F" w:rsidRPr="008A780D">
        <w:rPr>
          <w:rFonts w:ascii="Times New Roman" w:hAnsi="Times New Roman" w:cs="Times New Roman"/>
          <w:sz w:val="24"/>
          <w:szCs w:val="24"/>
        </w:rPr>
        <w:t xml:space="preserve"> (2</w:t>
      </w:r>
      <w:r w:rsidR="00FA2A8F" w:rsidRPr="008A780D">
        <w:rPr>
          <w:rFonts w:ascii="Times New Roman" w:hAnsi="Times New Roman" w:cs="Times New Roman"/>
          <w:sz w:val="24"/>
          <w:szCs w:val="24"/>
        </w:rPr>
        <w:t>) в за</w:t>
      </w:r>
      <w:r w:rsidR="0011261F" w:rsidRPr="008A780D">
        <w:rPr>
          <w:rFonts w:ascii="Times New Roman" w:hAnsi="Times New Roman" w:cs="Times New Roman"/>
          <w:sz w:val="24"/>
          <w:szCs w:val="24"/>
        </w:rPr>
        <w:t>висимости от времени спекания при</w:t>
      </w:r>
      <w:r w:rsidR="00FA2A8F" w:rsidRPr="008A780D">
        <w:rPr>
          <w:rFonts w:ascii="Times New Roman" w:hAnsi="Times New Roman" w:cs="Times New Roman"/>
          <w:sz w:val="24"/>
          <w:szCs w:val="24"/>
        </w:rPr>
        <w:t xml:space="preserve"> 1000 </w:t>
      </w:r>
      <m:oMath>
        <m:r>
          <w:rPr>
            <w:rFonts w:ascii="Cambria Math" w:hAnsi="Cambria Math" w:cs="Times New Roman"/>
            <w:sz w:val="24"/>
            <w:szCs w:val="24"/>
          </w:rPr>
          <m:t>℃</m:t>
        </m:r>
      </m:oMath>
      <w:r w:rsidR="004961DE" w:rsidRPr="008A780D">
        <w:rPr>
          <w:rFonts w:ascii="Times New Roman" w:eastAsiaTheme="minorEastAsia" w:hAnsi="Times New Roman" w:cs="Times New Roman"/>
          <w:sz w:val="24"/>
          <w:szCs w:val="24"/>
        </w:rPr>
        <w:t xml:space="preserve"> [35,93].</w:t>
      </w:r>
    </w:p>
    <w:p w:rsidR="003A282A" w:rsidRPr="008A780D" w:rsidRDefault="003A282A" w:rsidP="008A780D">
      <w:pPr>
        <w:spacing w:after="0" w:line="240" w:lineRule="auto"/>
        <w:ind w:firstLine="567"/>
        <w:jc w:val="both"/>
        <w:rPr>
          <w:rFonts w:ascii="Times New Roman" w:hAnsi="Times New Roman" w:cs="Times New Roman"/>
          <w:sz w:val="24"/>
          <w:szCs w:val="24"/>
        </w:rPr>
      </w:pPr>
    </w:p>
    <w:p w:rsidR="00FA2A8F" w:rsidRPr="008A780D" w:rsidRDefault="00FA2A8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Гели, кото</w:t>
      </w:r>
      <w:r w:rsidR="004961DE" w:rsidRPr="008A780D">
        <w:rPr>
          <w:rFonts w:ascii="Times New Roman" w:hAnsi="Times New Roman" w:cs="Times New Roman"/>
          <w:sz w:val="24"/>
          <w:szCs w:val="24"/>
        </w:rPr>
        <w:t>рые изначально некристаллические могут</w:t>
      </w:r>
      <w:r w:rsidRPr="008A780D">
        <w:rPr>
          <w:rFonts w:ascii="Times New Roman" w:hAnsi="Times New Roman" w:cs="Times New Roman"/>
          <w:sz w:val="24"/>
          <w:szCs w:val="24"/>
        </w:rPr>
        <w:t xml:space="preserve"> кристал</w:t>
      </w:r>
      <w:r w:rsidR="004961DE" w:rsidRPr="008A780D">
        <w:rPr>
          <w:rFonts w:ascii="Times New Roman" w:hAnsi="Times New Roman" w:cs="Times New Roman"/>
          <w:sz w:val="24"/>
          <w:szCs w:val="24"/>
        </w:rPr>
        <w:t>лизоваться во время последующей</w:t>
      </w:r>
      <w:r w:rsidRPr="008A780D">
        <w:rPr>
          <w:rFonts w:ascii="Times New Roman" w:hAnsi="Times New Roman" w:cs="Times New Roman"/>
          <w:sz w:val="24"/>
          <w:szCs w:val="24"/>
        </w:rPr>
        <w:t xml:space="preserve"> термообработки. Успешное образование стекла является результатом конкуренции между явлениями, которые приводят к уплотнению и те, которые</w:t>
      </w:r>
      <w:r w:rsidR="00B37A60" w:rsidRPr="008A780D">
        <w:rPr>
          <w:rFonts w:ascii="Times New Roman" w:hAnsi="Times New Roman" w:cs="Times New Roman"/>
          <w:sz w:val="24"/>
          <w:szCs w:val="24"/>
        </w:rPr>
        <w:t xml:space="preserve"> способствуют кристаллизации [93, 94</w:t>
      </w:r>
      <w:r w:rsidRPr="008A780D">
        <w:rPr>
          <w:rFonts w:ascii="Times New Roman" w:hAnsi="Times New Roman" w:cs="Times New Roman"/>
          <w:sz w:val="24"/>
          <w:szCs w:val="24"/>
        </w:rPr>
        <w:t>].</w:t>
      </w:r>
    </w:p>
    <w:p w:rsidR="009A17C0" w:rsidRPr="008A780D" w:rsidRDefault="0011261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Из этих данных следует важное применение</w:t>
      </w:r>
      <w:r w:rsidR="00B07747" w:rsidRPr="008A780D">
        <w:rPr>
          <w:rFonts w:ascii="Times New Roman" w:hAnsi="Times New Roman" w:cs="Times New Roman"/>
          <w:sz w:val="24"/>
          <w:szCs w:val="24"/>
        </w:rPr>
        <w:t xml:space="preserve"> нанокомпозитов на основе аэрогелей оксида кремния, является герметизация радиоактивных отходов атомных электростанций. Актиниды</w:t>
      </w:r>
      <w:r w:rsidR="004961DE" w:rsidRPr="008A780D">
        <w:rPr>
          <w:rFonts w:ascii="Times New Roman" w:hAnsi="Times New Roman" w:cs="Times New Roman"/>
          <w:sz w:val="24"/>
          <w:szCs w:val="24"/>
        </w:rPr>
        <w:t xml:space="preserve"> и другие радионуклиды</w:t>
      </w:r>
      <w:r w:rsidR="0091556A" w:rsidRPr="008A780D">
        <w:rPr>
          <w:rFonts w:ascii="Times New Roman" w:hAnsi="Times New Roman" w:cs="Times New Roman"/>
          <w:sz w:val="24"/>
          <w:szCs w:val="24"/>
        </w:rPr>
        <w:t xml:space="preserve">, генерируемые </w:t>
      </w:r>
      <w:r w:rsidR="00B07747" w:rsidRPr="008A780D">
        <w:rPr>
          <w:rFonts w:ascii="Times New Roman" w:hAnsi="Times New Roman" w:cs="Times New Roman"/>
          <w:sz w:val="24"/>
          <w:szCs w:val="24"/>
        </w:rPr>
        <w:t xml:space="preserve">в ядерном топливном цикле, </w:t>
      </w:r>
      <w:r w:rsidR="0091556A" w:rsidRPr="008A780D">
        <w:rPr>
          <w:rFonts w:ascii="Times New Roman" w:hAnsi="Times New Roman" w:cs="Times New Roman"/>
          <w:sz w:val="24"/>
          <w:szCs w:val="24"/>
        </w:rPr>
        <w:t>представлены в виде солей в</w:t>
      </w:r>
      <w:r w:rsidR="00B07747" w:rsidRPr="008A780D">
        <w:rPr>
          <w:rFonts w:ascii="Times New Roman" w:hAnsi="Times New Roman" w:cs="Times New Roman"/>
          <w:sz w:val="24"/>
          <w:szCs w:val="24"/>
        </w:rPr>
        <w:t xml:space="preserve"> водных растворах. Пользуясь</w:t>
      </w:r>
      <w:r w:rsidR="0091556A" w:rsidRPr="008A780D">
        <w:rPr>
          <w:rFonts w:ascii="Times New Roman" w:hAnsi="Times New Roman" w:cs="Times New Roman"/>
          <w:sz w:val="24"/>
          <w:szCs w:val="24"/>
        </w:rPr>
        <w:t xml:space="preserve"> полностью открытой пористой структ</w:t>
      </w:r>
      <w:r w:rsidR="00B07747" w:rsidRPr="008A780D">
        <w:rPr>
          <w:rFonts w:ascii="Times New Roman" w:hAnsi="Times New Roman" w:cs="Times New Roman"/>
          <w:sz w:val="24"/>
          <w:szCs w:val="24"/>
        </w:rPr>
        <w:t>урой</w:t>
      </w:r>
      <w:r w:rsidR="0091556A" w:rsidRPr="008A780D">
        <w:rPr>
          <w:rFonts w:ascii="Times New Roman" w:hAnsi="Times New Roman" w:cs="Times New Roman"/>
          <w:sz w:val="24"/>
          <w:szCs w:val="24"/>
        </w:rPr>
        <w:t xml:space="preserve"> аэрогеля, </w:t>
      </w:r>
      <w:r w:rsidR="00B07747" w:rsidRPr="008A780D">
        <w:rPr>
          <w:rFonts w:ascii="Times New Roman" w:hAnsi="Times New Roman" w:cs="Times New Roman"/>
          <w:sz w:val="24"/>
          <w:szCs w:val="24"/>
        </w:rPr>
        <w:t>можно заполнить растворами этих солей весь</w:t>
      </w:r>
      <w:r w:rsidR="0091556A" w:rsidRPr="008A780D">
        <w:rPr>
          <w:rFonts w:ascii="Times New Roman" w:hAnsi="Times New Roman" w:cs="Times New Roman"/>
          <w:sz w:val="24"/>
          <w:szCs w:val="24"/>
        </w:rPr>
        <w:t xml:space="preserve"> объем аэрогеля. Затем жидкую фазу удаляют</w:t>
      </w:r>
      <w:r w:rsidR="004961DE" w:rsidRPr="008A780D">
        <w:rPr>
          <w:rFonts w:ascii="Times New Roman" w:hAnsi="Times New Roman" w:cs="Times New Roman"/>
          <w:sz w:val="24"/>
          <w:szCs w:val="24"/>
        </w:rPr>
        <w:t xml:space="preserve"> испарением, а</w:t>
      </w:r>
      <w:r w:rsidR="0091556A" w:rsidRPr="008A780D">
        <w:rPr>
          <w:rFonts w:ascii="Times New Roman" w:hAnsi="Times New Roman" w:cs="Times New Roman"/>
          <w:sz w:val="24"/>
          <w:szCs w:val="24"/>
        </w:rPr>
        <w:t xml:space="preserve"> пористый композиционный</w:t>
      </w:r>
      <w:r w:rsidR="00B07747" w:rsidRPr="008A780D">
        <w:rPr>
          <w:rFonts w:ascii="Times New Roman" w:hAnsi="Times New Roman" w:cs="Times New Roman"/>
          <w:sz w:val="24"/>
          <w:szCs w:val="24"/>
        </w:rPr>
        <w:t xml:space="preserve"> материал</w:t>
      </w:r>
      <w:r w:rsidR="0091556A" w:rsidRPr="008A780D">
        <w:rPr>
          <w:rFonts w:ascii="Times New Roman" w:hAnsi="Times New Roman" w:cs="Times New Roman"/>
          <w:sz w:val="24"/>
          <w:szCs w:val="24"/>
        </w:rPr>
        <w:t xml:space="preserve"> (аэрогель + соль) полностью </w:t>
      </w:r>
      <w:r w:rsidR="00B07747" w:rsidRPr="008A780D">
        <w:rPr>
          <w:rFonts w:ascii="Times New Roman" w:hAnsi="Times New Roman" w:cs="Times New Roman"/>
          <w:sz w:val="24"/>
          <w:szCs w:val="24"/>
        </w:rPr>
        <w:t>спекают,</w:t>
      </w:r>
      <w:r w:rsidR="0091556A" w:rsidRPr="008A780D">
        <w:rPr>
          <w:rFonts w:ascii="Times New Roman" w:hAnsi="Times New Roman" w:cs="Times New Roman"/>
          <w:sz w:val="24"/>
          <w:szCs w:val="24"/>
        </w:rPr>
        <w:t xml:space="preserve"> что прив</w:t>
      </w:r>
      <w:r w:rsidR="00B07747" w:rsidRPr="008A780D">
        <w:rPr>
          <w:rFonts w:ascii="Times New Roman" w:hAnsi="Times New Roman" w:cs="Times New Roman"/>
          <w:sz w:val="24"/>
          <w:szCs w:val="24"/>
        </w:rPr>
        <w:t>одит к синтезу многокомпонентного</w:t>
      </w:r>
      <w:r w:rsidR="0091556A" w:rsidRPr="008A780D">
        <w:rPr>
          <w:rFonts w:ascii="Times New Roman" w:hAnsi="Times New Roman" w:cs="Times New Roman"/>
          <w:sz w:val="24"/>
          <w:szCs w:val="24"/>
        </w:rPr>
        <w:t xml:space="preserve"> материала. </w:t>
      </w:r>
      <w:r w:rsidR="000366FC" w:rsidRPr="008A780D">
        <w:rPr>
          <w:rFonts w:ascii="Times New Roman" w:hAnsi="Times New Roman" w:cs="Times New Roman"/>
          <w:sz w:val="24"/>
          <w:szCs w:val="24"/>
        </w:rPr>
        <w:t>Пористая структура аэрогеля используется в качестве принимающего объема</w:t>
      </w:r>
      <w:r w:rsidR="0091556A" w:rsidRPr="008A780D">
        <w:rPr>
          <w:rFonts w:ascii="Times New Roman" w:hAnsi="Times New Roman" w:cs="Times New Roman"/>
          <w:sz w:val="24"/>
          <w:szCs w:val="24"/>
        </w:rPr>
        <w:t xml:space="preserve">. </w:t>
      </w:r>
      <w:r w:rsidR="000366FC" w:rsidRPr="008A780D">
        <w:rPr>
          <w:rFonts w:ascii="Times New Roman" w:hAnsi="Times New Roman" w:cs="Times New Roman"/>
          <w:sz w:val="24"/>
          <w:szCs w:val="24"/>
        </w:rPr>
        <w:t>В соответствии с малым размером пор аэрогеля, подготовка такого нанокомпозита является очень простым процессом.</w:t>
      </w:r>
      <w:r w:rsidR="00A95324" w:rsidRPr="008A780D">
        <w:rPr>
          <w:rFonts w:ascii="Times New Roman" w:hAnsi="Times New Roman" w:cs="Times New Roman"/>
          <w:sz w:val="24"/>
          <w:szCs w:val="24"/>
        </w:rPr>
        <w:t xml:space="preserve"> Размер доменов </w:t>
      </w:r>
      <w:r w:rsidR="0091556A" w:rsidRPr="008A780D">
        <w:rPr>
          <w:rFonts w:ascii="Times New Roman" w:hAnsi="Times New Roman" w:cs="Times New Roman"/>
          <w:sz w:val="24"/>
          <w:szCs w:val="24"/>
        </w:rPr>
        <w:t xml:space="preserve"> будет зависеть от размера пор </w:t>
      </w:r>
      <w:r w:rsidR="000366FC" w:rsidRPr="008A780D">
        <w:rPr>
          <w:rFonts w:ascii="Times New Roman" w:hAnsi="Times New Roman" w:cs="Times New Roman"/>
          <w:sz w:val="24"/>
          <w:szCs w:val="24"/>
        </w:rPr>
        <w:t>в аэрогеле и от</w:t>
      </w:r>
      <w:r w:rsidR="0091556A" w:rsidRPr="008A780D">
        <w:rPr>
          <w:rFonts w:ascii="Times New Roman" w:hAnsi="Times New Roman" w:cs="Times New Roman"/>
          <w:sz w:val="24"/>
          <w:szCs w:val="24"/>
        </w:rPr>
        <w:t xml:space="preserve"> содержание </w:t>
      </w:r>
      <w:r w:rsidR="000366FC" w:rsidRPr="008A780D">
        <w:rPr>
          <w:rFonts w:ascii="Times New Roman" w:hAnsi="Times New Roman" w:cs="Times New Roman"/>
          <w:sz w:val="24"/>
          <w:szCs w:val="24"/>
        </w:rPr>
        <w:t xml:space="preserve">актинидов </w:t>
      </w:r>
      <w:r w:rsidR="0091556A" w:rsidRPr="008A780D">
        <w:rPr>
          <w:rFonts w:ascii="Times New Roman" w:hAnsi="Times New Roman" w:cs="Times New Roman"/>
          <w:sz w:val="24"/>
          <w:szCs w:val="24"/>
        </w:rPr>
        <w:t>в жидкости.</w:t>
      </w:r>
    </w:p>
    <w:p w:rsidR="000366FC" w:rsidRPr="008A780D" w:rsidRDefault="000366F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Тем не менее, если пытать</w:t>
      </w:r>
      <w:r w:rsidR="0091556A" w:rsidRPr="008A780D">
        <w:rPr>
          <w:rFonts w:ascii="Times New Roman" w:hAnsi="Times New Roman" w:cs="Times New Roman"/>
          <w:sz w:val="24"/>
          <w:szCs w:val="24"/>
        </w:rPr>
        <w:t xml:space="preserve">ся заполнить аэрогель с жидкостью, такой как вода, капиллярные силы </w:t>
      </w:r>
      <w:r w:rsidRPr="008A780D">
        <w:rPr>
          <w:rFonts w:ascii="Times New Roman" w:hAnsi="Times New Roman" w:cs="Times New Roman"/>
          <w:sz w:val="24"/>
          <w:szCs w:val="24"/>
        </w:rPr>
        <w:t>могут вызвать разрушение</w:t>
      </w:r>
      <w:r w:rsidR="004C74BA" w:rsidRPr="008A780D">
        <w:rPr>
          <w:rFonts w:ascii="Times New Roman" w:hAnsi="Times New Roman" w:cs="Times New Roman"/>
          <w:sz w:val="24"/>
          <w:szCs w:val="24"/>
        </w:rPr>
        <w:t xml:space="preserve"> аэрогеля [95</w:t>
      </w:r>
      <w:r w:rsidR="0091556A" w:rsidRPr="008A780D">
        <w:rPr>
          <w:rFonts w:ascii="Times New Roman" w:hAnsi="Times New Roman" w:cs="Times New Roman"/>
          <w:sz w:val="24"/>
          <w:szCs w:val="24"/>
        </w:rPr>
        <w:t>]. Благодаря сложности текстуры</w:t>
      </w:r>
      <w:r w:rsidRPr="008A780D">
        <w:rPr>
          <w:rFonts w:ascii="Times New Roman" w:hAnsi="Times New Roman" w:cs="Times New Roman"/>
          <w:sz w:val="24"/>
          <w:szCs w:val="24"/>
        </w:rPr>
        <w:t xml:space="preserve"> аэрогеля</w:t>
      </w:r>
      <w:r w:rsidR="0091556A" w:rsidRPr="008A780D">
        <w:rPr>
          <w:rFonts w:ascii="Times New Roman" w:hAnsi="Times New Roman" w:cs="Times New Roman"/>
          <w:sz w:val="24"/>
          <w:szCs w:val="24"/>
        </w:rPr>
        <w:t xml:space="preserve">, подробный расчет локальных напряжений при заполнении </w:t>
      </w:r>
      <w:r w:rsidRPr="008A780D">
        <w:rPr>
          <w:rFonts w:ascii="Times New Roman" w:hAnsi="Times New Roman" w:cs="Times New Roman"/>
          <w:sz w:val="24"/>
          <w:szCs w:val="24"/>
        </w:rPr>
        <w:t>его жидкостью произвести трудно, он</w:t>
      </w:r>
      <w:r w:rsidR="0091556A" w:rsidRPr="008A780D">
        <w:rPr>
          <w:rFonts w:ascii="Times New Roman" w:hAnsi="Times New Roman" w:cs="Times New Roman"/>
          <w:sz w:val="24"/>
          <w:szCs w:val="24"/>
        </w:rPr>
        <w:t xml:space="preserve"> </w:t>
      </w:r>
      <w:r w:rsidRPr="008A780D">
        <w:rPr>
          <w:rFonts w:ascii="Times New Roman" w:hAnsi="Times New Roman" w:cs="Times New Roman"/>
          <w:sz w:val="24"/>
          <w:szCs w:val="24"/>
        </w:rPr>
        <w:t>зависи</w:t>
      </w:r>
      <w:r w:rsidR="0091556A" w:rsidRPr="008A780D">
        <w:rPr>
          <w:rFonts w:ascii="Times New Roman" w:hAnsi="Times New Roman" w:cs="Times New Roman"/>
          <w:sz w:val="24"/>
          <w:szCs w:val="24"/>
        </w:rPr>
        <w:t>т от поверхностной энер</w:t>
      </w:r>
      <w:r w:rsidRPr="008A780D">
        <w:rPr>
          <w:rFonts w:ascii="Times New Roman" w:hAnsi="Times New Roman" w:cs="Times New Roman"/>
          <w:sz w:val="24"/>
          <w:szCs w:val="24"/>
        </w:rPr>
        <w:t>гии жидкость-пар и</w:t>
      </w:r>
      <w:r w:rsidR="0091556A" w:rsidRPr="008A780D">
        <w:rPr>
          <w:rFonts w:ascii="Times New Roman" w:hAnsi="Times New Roman" w:cs="Times New Roman"/>
          <w:sz w:val="24"/>
          <w:szCs w:val="24"/>
        </w:rPr>
        <w:t xml:space="preserve"> размера пор. Таким образом, чтобы избежать растрескивания </w:t>
      </w:r>
      <w:r w:rsidR="002301DE" w:rsidRPr="008A780D">
        <w:rPr>
          <w:rFonts w:ascii="Times New Roman" w:hAnsi="Times New Roman" w:cs="Times New Roman"/>
          <w:sz w:val="24"/>
          <w:szCs w:val="24"/>
        </w:rPr>
        <w:t>материала во время з</w:t>
      </w:r>
      <w:r w:rsidR="0091556A" w:rsidRPr="008A780D">
        <w:rPr>
          <w:rFonts w:ascii="Times New Roman" w:hAnsi="Times New Roman" w:cs="Times New Roman"/>
          <w:sz w:val="24"/>
          <w:szCs w:val="24"/>
        </w:rPr>
        <w:t>аполнения,</w:t>
      </w:r>
      <w:r w:rsidRPr="008A780D">
        <w:rPr>
          <w:rFonts w:ascii="Times New Roman" w:hAnsi="Times New Roman" w:cs="Times New Roman"/>
          <w:sz w:val="24"/>
          <w:szCs w:val="24"/>
        </w:rPr>
        <w:t xml:space="preserve"> могут быть предложены</w:t>
      </w:r>
      <w:r w:rsidR="0091556A" w:rsidRPr="008A780D">
        <w:rPr>
          <w:rFonts w:ascii="Times New Roman" w:hAnsi="Times New Roman" w:cs="Times New Roman"/>
          <w:sz w:val="24"/>
          <w:szCs w:val="24"/>
        </w:rPr>
        <w:t xml:space="preserve"> различные стратегии</w:t>
      </w:r>
      <w:r w:rsidRPr="008A780D">
        <w:rPr>
          <w:rFonts w:ascii="Times New Roman" w:hAnsi="Times New Roman" w:cs="Times New Roman"/>
          <w:sz w:val="24"/>
          <w:szCs w:val="24"/>
        </w:rPr>
        <w:t xml:space="preserve">: </w:t>
      </w:r>
    </w:p>
    <w:p w:rsidR="000366FC" w:rsidRPr="008A780D" w:rsidRDefault="0091556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 синтез аэрогеля с большими порами, которые уменьшат величину капилля</w:t>
      </w:r>
      <w:r w:rsidR="00994F1B" w:rsidRPr="008A780D">
        <w:rPr>
          <w:rFonts w:ascii="Times New Roman" w:hAnsi="Times New Roman" w:cs="Times New Roman"/>
          <w:sz w:val="24"/>
          <w:szCs w:val="24"/>
        </w:rPr>
        <w:t>рных сил;</w:t>
      </w:r>
    </w:p>
    <w:p w:rsidR="000366FC" w:rsidRPr="008A780D" w:rsidRDefault="0091556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2) улучшение </w:t>
      </w:r>
      <w:r w:rsidR="000366FC" w:rsidRPr="008A780D">
        <w:rPr>
          <w:rFonts w:ascii="Times New Roman" w:hAnsi="Times New Roman" w:cs="Times New Roman"/>
          <w:sz w:val="24"/>
          <w:szCs w:val="24"/>
        </w:rPr>
        <w:t xml:space="preserve">механической прочности </w:t>
      </w:r>
      <w:r w:rsidRPr="008A780D">
        <w:rPr>
          <w:rFonts w:ascii="Times New Roman" w:hAnsi="Times New Roman" w:cs="Times New Roman"/>
          <w:sz w:val="24"/>
          <w:szCs w:val="24"/>
        </w:rPr>
        <w:t>аэрогеля</w:t>
      </w:r>
      <w:r w:rsidR="002301DE" w:rsidRPr="008A780D">
        <w:rPr>
          <w:rFonts w:ascii="Times New Roman" w:hAnsi="Times New Roman" w:cs="Times New Roman"/>
          <w:sz w:val="24"/>
          <w:szCs w:val="24"/>
        </w:rPr>
        <w:t>, за счет его частичного состаривания и спекания</w:t>
      </w:r>
      <w:r w:rsidR="00994F1B" w:rsidRPr="008A780D">
        <w:rPr>
          <w:rFonts w:ascii="Times New Roman" w:hAnsi="Times New Roman" w:cs="Times New Roman"/>
          <w:sz w:val="24"/>
          <w:szCs w:val="24"/>
        </w:rPr>
        <w:t>;</w:t>
      </w:r>
    </w:p>
    <w:p w:rsidR="0091556A" w:rsidRPr="008A780D" w:rsidRDefault="00994F1B"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 поверхностная функционализация</w:t>
      </w:r>
      <w:r w:rsidR="002301DE" w:rsidRPr="008A780D">
        <w:rPr>
          <w:rFonts w:ascii="Times New Roman" w:hAnsi="Times New Roman" w:cs="Times New Roman"/>
          <w:sz w:val="24"/>
          <w:szCs w:val="24"/>
        </w:rPr>
        <w:t>, за счёт привития к поверхности аэрогеля хелатообразующих группировок</w:t>
      </w:r>
      <w:r w:rsidR="0091556A" w:rsidRPr="008A780D">
        <w:rPr>
          <w:rFonts w:ascii="Times New Roman" w:hAnsi="Times New Roman" w:cs="Times New Roman"/>
          <w:sz w:val="24"/>
          <w:szCs w:val="24"/>
        </w:rPr>
        <w:t>.</w:t>
      </w:r>
    </w:p>
    <w:p w:rsidR="0091556A" w:rsidRPr="008A780D" w:rsidRDefault="0091556A" w:rsidP="008A780D">
      <w:pPr>
        <w:spacing w:after="0" w:line="240" w:lineRule="auto"/>
        <w:ind w:firstLine="567"/>
        <w:jc w:val="both"/>
        <w:rPr>
          <w:rFonts w:ascii="Times New Roman" w:hAnsi="Times New Roman" w:cs="Times New Roman"/>
          <w:sz w:val="24"/>
          <w:szCs w:val="24"/>
        </w:rPr>
      </w:pPr>
    </w:p>
    <w:p w:rsidR="00FB7D9A" w:rsidRPr="008A780D" w:rsidRDefault="00FB7D9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2. СМЕСИТЕЛЬНЫЕ ТЕХНОЛОГИИ ПОЛУЧЕНИЯ НАНОКОМПОЗИТОВ</w:t>
      </w:r>
    </w:p>
    <w:p w:rsidR="00FB7D9A" w:rsidRPr="008A780D" w:rsidRDefault="00FB7D9A" w:rsidP="008A780D">
      <w:pPr>
        <w:spacing w:after="0" w:line="240" w:lineRule="auto"/>
        <w:ind w:firstLine="567"/>
        <w:jc w:val="both"/>
        <w:rPr>
          <w:rFonts w:ascii="Times New Roman" w:hAnsi="Times New Roman" w:cs="Times New Roman"/>
          <w:sz w:val="24"/>
          <w:szCs w:val="24"/>
        </w:rPr>
      </w:pPr>
    </w:p>
    <w:p w:rsidR="00FB7D9A" w:rsidRPr="008A780D" w:rsidRDefault="00FB7D9A" w:rsidP="003A282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Метод получения полимерных нанокомпозитов в расплаве</w:t>
      </w:r>
      <w:r w:rsidR="002301DE" w:rsidRPr="008A780D">
        <w:rPr>
          <w:rFonts w:ascii="Times New Roman" w:hAnsi="Times New Roman" w:cs="Times New Roman"/>
          <w:sz w:val="24"/>
          <w:szCs w:val="24"/>
        </w:rPr>
        <w:t xml:space="preserve">, так называемый </w:t>
      </w:r>
      <w:r w:rsidRPr="008A780D">
        <w:rPr>
          <w:rFonts w:ascii="Times New Roman" w:hAnsi="Times New Roman" w:cs="Times New Roman"/>
          <w:sz w:val="24"/>
          <w:szCs w:val="24"/>
        </w:rPr>
        <w:t>экструзионный</w:t>
      </w:r>
      <w:r w:rsidR="002301DE" w:rsidRPr="008A780D">
        <w:rPr>
          <w:rFonts w:ascii="Times New Roman" w:hAnsi="Times New Roman" w:cs="Times New Roman"/>
          <w:sz w:val="24"/>
          <w:szCs w:val="24"/>
        </w:rPr>
        <w:t xml:space="preserve"> метод, </w:t>
      </w:r>
      <w:r w:rsidRPr="008A780D">
        <w:rPr>
          <w:rFonts w:ascii="Times New Roman" w:hAnsi="Times New Roman" w:cs="Times New Roman"/>
          <w:sz w:val="24"/>
          <w:szCs w:val="24"/>
        </w:rPr>
        <w:t xml:space="preserve"> состоит в смешении распла</w:t>
      </w:r>
      <w:r w:rsidR="002301DE" w:rsidRPr="008A780D">
        <w:rPr>
          <w:rFonts w:ascii="Times New Roman" w:hAnsi="Times New Roman" w:cs="Times New Roman"/>
          <w:sz w:val="24"/>
          <w:szCs w:val="24"/>
        </w:rPr>
        <w:t>вленного полимера с частицами глинистого материала, модифицированного с поверхности органическими соединениями</w:t>
      </w:r>
      <w:r w:rsidRPr="008A780D">
        <w:rPr>
          <w:rFonts w:ascii="Times New Roman" w:hAnsi="Times New Roman" w:cs="Times New Roman"/>
          <w:sz w:val="24"/>
          <w:szCs w:val="24"/>
        </w:rPr>
        <w:t xml:space="preserve">. В ходе интеркаляции полимерные цепи в </w:t>
      </w:r>
      <w:r w:rsidR="002301DE" w:rsidRPr="008A780D">
        <w:rPr>
          <w:rFonts w:ascii="Times New Roman" w:hAnsi="Times New Roman" w:cs="Times New Roman"/>
          <w:sz w:val="24"/>
          <w:szCs w:val="24"/>
        </w:rPr>
        <w:t xml:space="preserve">существенной степени </w:t>
      </w:r>
      <w:r w:rsidR="009846AA" w:rsidRPr="008A780D">
        <w:rPr>
          <w:rFonts w:ascii="Times New Roman" w:hAnsi="Times New Roman" w:cs="Times New Roman"/>
          <w:sz w:val="24"/>
          <w:szCs w:val="24"/>
        </w:rPr>
        <w:t xml:space="preserve">меняют форму и </w:t>
      </w:r>
      <w:r w:rsidR="002301DE" w:rsidRPr="008A780D">
        <w:rPr>
          <w:rFonts w:ascii="Times New Roman" w:hAnsi="Times New Roman" w:cs="Times New Roman"/>
          <w:sz w:val="24"/>
          <w:szCs w:val="24"/>
        </w:rPr>
        <w:t>теряют кон</w:t>
      </w:r>
      <w:r w:rsidRPr="008A780D">
        <w:rPr>
          <w:rFonts w:ascii="Times New Roman" w:hAnsi="Times New Roman" w:cs="Times New Roman"/>
          <w:sz w:val="24"/>
          <w:szCs w:val="24"/>
        </w:rPr>
        <w:t>формационную энтропию. Вероятной движущей силой для этого процесса является важный вклад энтальпии вз</w:t>
      </w:r>
      <w:r w:rsidR="009846AA" w:rsidRPr="008A780D">
        <w:rPr>
          <w:rFonts w:ascii="Times New Roman" w:hAnsi="Times New Roman" w:cs="Times New Roman"/>
          <w:sz w:val="24"/>
          <w:szCs w:val="24"/>
        </w:rPr>
        <w:t>аимодействия полимер-глинистый материал</w:t>
      </w:r>
      <w:r w:rsidRPr="008A780D">
        <w:rPr>
          <w:rFonts w:ascii="Times New Roman" w:hAnsi="Times New Roman" w:cs="Times New Roman"/>
          <w:sz w:val="24"/>
          <w:szCs w:val="24"/>
        </w:rPr>
        <w:t xml:space="preserve"> при смешении. Стоит добавить, что полимерные на</w:t>
      </w:r>
      <w:r w:rsidR="009846AA" w:rsidRPr="008A780D">
        <w:rPr>
          <w:rFonts w:ascii="Times New Roman" w:hAnsi="Times New Roman" w:cs="Times New Roman"/>
          <w:sz w:val="24"/>
          <w:szCs w:val="24"/>
        </w:rPr>
        <w:t>нокомпозиты на основе глинистых материалов</w:t>
      </w:r>
      <w:r w:rsidR="00E754BA" w:rsidRPr="008A780D">
        <w:rPr>
          <w:rFonts w:ascii="Times New Roman" w:hAnsi="Times New Roman" w:cs="Times New Roman"/>
          <w:sz w:val="24"/>
          <w:szCs w:val="24"/>
        </w:rPr>
        <w:t xml:space="preserve"> успешно получают экструзией [104</w:t>
      </w:r>
      <w:r w:rsidR="009846AA" w:rsidRPr="008A780D">
        <w:rPr>
          <w:rFonts w:ascii="Times New Roman" w:hAnsi="Times New Roman" w:cs="Times New Roman"/>
          <w:sz w:val="24"/>
          <w:szCs w:val="24"/>
        </w:rPr>
        <w:t>,107]. Преимуществом экструзи</w:t>
      </w:r>
      <w:r w:rsidRPr="008A780D">
        <w:rPr>
          <w:rFonts w:ascii="Times New Roman" w:hAnsi="Times New Roman" w:cs="Times New Roman"/>
          <w:sz w:val="24"/>
          <w:szCs w:val="24"/>
        </w:rPr>
        <w:t xml:space="preserve">онного метода является отсутствие каких-либо растворителей, что исключает наличие вредных стоков, скорость процесса значительно выше, технологическое оформление производства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более простое. То есть для получения полимерных нанокомпозитов в промышленных масштабах экструзионный метод является наиболее предпочтительным, требующим меньших затрат на сырьё и обслуживание технологической схемы.</w:t>
      </w:r>
    </w:p>
    <w:p w:rsidR="00FB7D9A" w:rsidRPr="008A780D" w:rsidRDefault="00FB7D9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w:t>
      </w:r>
      <w:r w:rsidR="009846AA" w:rsidRPr="008A780D">
        <w:rPr>
          <w:rFonts w:ascii="Times New Roman" w:hAnsi="Times New Roman" w:cs="Times New Roman"/>
          <w:sz w:val="24"/>
          <w:szCs w:val="24"/>
        </w:rPr>
        <w:t>ри получении полимер-силикатных</w:t>
      </w:r>
      <w:r w:rsidRPr="008A780D">
        <w:rPr>
          <w:rFonts w:ascii="Times New Roman" w:hAnsi="Times New Roman" w:cs="Times New Roman"/>
          <w:sz w:val="24"/>
          <w:szCs w:val="24"/>
        </w:rPr>
        <w:t xml:space="preserve"> нанокомпозитов в растворе органо</w:t>
      </w:r>
      <w:r w:rsidR="009846AA" w:rsidRPr="008A780D">
        <w:rPr>
          <w:rFonts w:ascii="Times New Roman" w:hAnsi="Times New Roman" w:cs="Times New Roman"/>
          <w:sz w:val="24"/>
          <w:szCs w:val="24"/>
        </w:rPr>
        <w:t xml:space="preserve">модифицированный </w:t>
      </w:r>
      <w:r w:rsidRPr="008A780D">
        <w:rPr>
          <w:rFonts w:ascii="Times New Roman" w:hAnsi="Times New Roman" w:cs="Times New Roman"/>
          <w:sz w:val="24"/>
          <w:szCs w:val="24"/>
        </w:rPr>
        <w:t>силикат набухает в полярном раст</w:t>
      </w:r>
      <w:r w:rsidR="009846AA" w:rsidRPr="008A780D">
        <w:rPr>
          <w:rFonts w:ascii="Times New Roman" w:hAnsi="Times New Roman" w:cs="Times New Roman"/>
          <w:sz w:val="24"/>
          <w:szCs w:val="24"/>
        </w:rPr>
        <w:t xml:space="preserve">ворителе, таком как толуол или </w:t>
      </w:r>
      <w:r w:rsidR="009846AA" w:rsidRPr="008A780D">
        <w:rPr>
          <w:rFonts w:ascii="Times New Roman" w:hAnsi="Times New Roman" w:cs="Times New Roman"/>
          <w:sz w:val="24"/>
          <w:szCs w:val="24"/>
          <w:lang w:val="en-US"/>
        </w:rPr>
        <w:t>N</w:t>
      </w:r>
      <w:r w:rsidRPr="008A780D">
        <w:rPr>
          <w:rFonts w:ascii="Times New Roman" w:hAnsi="Times New Roman" w:cs="Times New Roman"/>
          <w:sz w:val="24"/>
          <w:szCs w:val="24"/>
        </w:rPr>
        <w:t>-диметилформамид. Далее к нему добавляется раствор полимера, который проникает в межслоевое пространство силиката. После этого проводится удаление растворителя путем испарения в вакууме. Основное преимущество этого метода заключается в том, что "полимер-слоистый силикат" может получаться на основе полимера с низкой полярностью или неполярного материала. Тем не менее, этот метод не находит широкого использования в промышленности по причине б</w:t>
      </w:r>
      <w:r w:rsidR="00E754BA" w:rsidRPr="008A780D">
        <w:rPr>
          <w:rFonts w:ascii="Times New Roman" w:hAnsi="Times New Roman" w:cs="Times New Roman"/>
          <w:sz w:val="24"/>
          <w:szCs w:val="24"/>
        </w:rPr>
        <w:t>ольшого расхода растворителя [105</w:t>
      </w:r>
      <w:r w:rsidRPr="008A780D">
        <w:rPr>
          <w:rFonts w:ascii="Times New Roman" w:hAnsi="Times New Roman" w:cs="Times New Roman"/>
          <w:sz w:val="24"/>
          <w:szCs w:val="24"/>
        </w:rPr>
        <w:t>].</w:t>
      </w:r>
    </w:p>
    <w:p w:rsidR="0071483F" w:rsidRPr="008A780D" w:rsidRDefault="0071483F"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Метод получения полимерных нанокомпозитов в расплаве состоит в смешении</w:t>
      </w:r>
      <w:r w:rsidR="009846AA" w:rsidRPr="008A780D">
        <w:rPr>
          <w:rFonts w:ascii="Times New Roman" w:hAnsi="Times New Roman" w:cs="Times New Roman"/>
          <w:sz w:val="24"/>
          <w:szCs w:val="24"/>
        </w:rPr>
        <w:t xml:space="preserve"> </w:t>
      </w:r>
      <w:r w:rsidRPr="008A780D">
        <w:rPr>
          <w:rFonts w:ascii="Times New Roman" w:hAnsi="Times New Roman" w:cs="Times New Roman"/>
          <w:sz w:val="24"/>
          <w:szCs w:val="24"/>
        </w:rPr>
        <w:t>распла</w:t>
      </w:r>
      <w:r w:rsidR="009846AA" w:rsidRPr="008A780D">
        <w:rPr>
          <w:rFonts w:ascii="Times New Roman" w:hAnsi="Times New Roman" w:cs="Times New Roman"/>
          <w:sz w:val="24"/>
          <w:szCs w:val="24"/>
        </w:rPr>
        <w:t>вленного полимера с частицами органомодифицированного глинистого материала</w:t>
      </w:r>
      <w:r w:rsidRPr="008A780D">
        <w:rPr>
          <w:rFonts w:ascii="Times New Roman" w:hAnsi="Times New Roman" w:cs="Times New Roman"/>
          <w:sz w:val="24"/>
          <w:szCs w:val="24"/>
        </w:rPr>
        <w:t xml:space="preserve">. Получение полимерного нанокомпозита в процессе синтеза самого полимера заключается в интеркалировании мономера в слои глины. Мономер мигрирует сквозь галереи органоглины и полимеризация происходит внутри слоев. Реакция полимеризации может быть инициирована нагреванием, излучением или соответствующим инициатором </w:t>
      </w:r>
      <w:r w:rsidR="00E754BA" w:rsidRPr="008A780D">
        <w:rPr>
          <w:rFonts w:ascii="Times New Roman" w:hAnsi="Times New Roman" w:cs="Times New Roman"/>
          <w:sz w:val="24"/>
          <w:szCs w:val="24"/>
        </w:rPr>
        <w:t>[106</w:t>
      </w:r>
      <w:r w:rsidRPr="008A780D">
        <w:rPr>
          <w:rFonts w:ascii="Times New Roman" w:hAnsi="Times New Roman" w:cs="Times New Roman"/>
          <w:sz w:val="24"/>
          <w:szCs w:val="24"/>
        </w:rPr>
        <w:t>].</w:t>
      </w:r>
    </w:p>
    <w:p w:rsidR="0071483F" w:rsidRPr="008A780D" w:rsidRDefault="0071483F" w:rsidP="00CD7E5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На характер кривых оказывают влияние различные параметры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размеры исходных агломератов частиц и образуемых ими микроструктур, силы, действующие между частицами и способствующие образованию агломератов, процессы, возникающие при течении структурированной композиции. После приложения сдвиговых усилий макроагломераты наполнителя разрушаются в первую очередь, что </w:t>
      </w:r>
      <w:r w:rsidR="009846AA" w:rsidRPr="008A780D">
        <w:rPr>
          <w:rFonts w:ascii="Times New Roman" w:hAnsi="Times New Roman" w:cs="Times New Roman"/>
          <w:sz w:val="24"/>
          <w:szCs w:val="24"/>
        </w:rPr>
        <w:t>находит отражение</w:t>
      </w:r>
      <w:r w:rsidRPr="008A780D">
        <w:rPr>
          <w:rFonts w:ascii="Times New Roman" w:hAnsi="Times New Roman" w:cs="Times New Roman"/>
          <w:sz w:val="24"/>
          <w:szCs w:val="24"/>
        </w:rPr>
        <w:t xml:space="preserve"> на </w:t>
      </w:r>
      <w:r w:rsidR="009846AA" w:rsidRPr="008A780D">
        <w:rPr>
          <w:rFonts w:ascii="Times New Roman" w:hAnsi="Times New Roman" w:cs="Times New Roman"/>
          <w:sz w:val="24"/>
          <w:szCs w:val="24"/>
        </w:rPr>
        <w:t>результатах реологических измерений</w:t>
      </w:r>
      <w:r w:rsidRPr="008A780D">
        <w:rPr>
          <w:rFonts w:ascii="Times New Roman" w:hAnsi="Times New Roman" w:cs="Times New Roman"/>
          <w:sz w:val="24"/>
          <w:szCs w:val="24"/>
        </w:rPr>
        <w:t xml:space="preserve">. Переходный промежуток, соответствующий периоду времени от </w:t>
      </w:r>
      <w:r w:rsidR="00094306" w:rsidRPr="008A780D">
        <w:rPr>
          <w:rFonts w:ascii="Times New Roman" w:hAnsi="Times New Roman" w:cs="Times New Roman"/>
          <w:sz w:val="24"/>
          <w:szCs w:val="24"/>
        </w:rPr>
        <w:t>начала</w:t>
      </w:r>
      <w:r w:rsidRPr="008A780D">
        <w:rPr>
          <w:rFonts w:ascii="Times New Roman" w:hAnsi="Times New Roman" w:cs="Times New Roman"/>
          <w:sz w:val="24"/>
          <w:szCs w:val="24"/>
        </w:rPr>
        <w:t xml:space="preserve"> разрушения макроагломератов до наступления равновесия, характеризуется плавным изменением интенсивности рассеянного света</w:t>
      </w:r>
      <w:r w:rsidR="00094306" w:rsidRPr="008A780D">
        <w:rPr>
          <w:rFonts w:ascii="Times New Roman" w:hAnsi="Times New Roman" w:cs="Times New Roman"/>
          <w:sz w:val="24"/>
          <w:szCs w:val="24"/>
        </w:rPr>
        <w:t>. В исследуемых</w:t>
      </w:r>
      <w:r w:rsidRPr="008A780D">
        <w:rPr>
          <w:rFonts w:ascii="Times New Roman" w:hAnsi="Times New Roman" w:cs="Times New Roman"/>
          <w:sz w:val="24"/>
          <w:szCs w:val="24"/>
        </w:rPr>
        <w:t xml:space="preserve"> система</w:t>
      </w:r>
      <w:r w:rsidR="00094306" w:rsidRPr="008A780D">
        <w:rPr>
          <w:rFonts w:ascii="Times New Roman" w:hAnsi="Times New Roman" w:cs="Times New Roman"/>
          <w:sz w:val="24"/>
          <w:szCs w:val="24"/>
        </w:rPr>
        <w:t>х разрушение</w:t>
      </w:r>
      <w:r w:rsidRPr="008A780D">
        <w:rPr>
          <w:rFonts w:ascii="Times New Roman" w:hAnsi="Times New Roman" w:cs="Times New Roman"/>
          <w:sz w:val="24"/>
          <w:szCs w:val="24"/>
        </w:rPr>
        <w:t xml:space="preserve"> агломератов </w:t>
      </w:r>
      <w:r w:rsidR="00094306" w:rsidRPr="008A780D">
        <w:rPr>
          <w:rFonts w:ascii="Times New Roman" w:hAnsi="Times New Roman" w:cs="Times New Roman"/>
          <w:sz w:val="24"/>
          <w:szCs w:val="24"/>
        </w:rPr>
        <w:t>с образованием</w:t>
      </w:r>
      <w:r w:rsidRPr="008A780D">
        <w:rPr>
          <w:rFonts w:ascii="Times New Roman" w:hAnsi="Times New Roman" w:cs="Times New Roman"/>
          <w:sz w:val="24"/>
          <w:szCs w:val="24"/>
        </w:rPr>
        <w:t xml:space="preserve"> о</w:t>
      </w:r>
      <w:r w:rsidR="00094306" w:rsidRPr="008A780D">
        <w:rPr>
          <w:rFonts w:ascii="Times New Roman" w:hAnsi="Times New Roman" w:cs="Times New Roman"/>
          <w:sz w:val="24"/>
          <w:szCs w:val="24"/>
        </w:rPr>
        <w:t>тдельных частиц или</w:t>
      </w:r>
      <w:r w:rsidRPr="008A780D">
        <w:rPr>
          <w:rFonts w:ascii="Times New Roman" w:hAnsi="Times New Roman" w:cs="Times New Roman"/>
          <w:sz w:val="24"/>
          <w:szCs w:val="24"/>
        </w:rPr>
        <w:t xml:space="preserve"> их ус</w:t>
      </w:r>
      <w:r w:rsidR="00094306" w:rsidRPr="008A780D">
        <w:rPr>
          <w:rFonts w:ascii="Times New Roman" w:hAnsi="Times New Roman" w:cs="Times New Roman"/>
          <w:sz w:val="24"/>
          <w:szCs w:val="24"/>
        </w:rPr>
        <w:t>тойчивых соединений и достижение</w:t>
      </w:r>
      <w:r w:rsidRPr="008A780D">
        <w:rPr>
          <w:rFonts w:ascii="Times New Roman" w:hAnsi="Times New Roman" w:cs="Times New Roman"/>
          <w:sz w:val="24"/>
          <w:szCs w:val="24"/>
        </w:rPr>
        <w:t xml:space="preserve"> </w:t>
      </w:r>
      <w:r w:rsidR="00094306" w:rsidRPr="008A780D">
        <w:rPr>
          <w:rFonts w:ascii="Times New Roman" w:hAnsi="Times New Roman" w:cs="Times New Roman"/>
          <w:sz w:val="24"/>
          <w:szCs w:val="24"/>
        </w:rPr>
        <w:t>ими равномерного</w:t>
      </w:r>
      <w:r w:rsidRPr="008A780D">
        <w:rPr>
          <w:rFonts w:ascii="Times New Roman" w:hAnsi="Times New Roman" w:cs="Times New Roman"/>
          <w:sz w:val="24"/>
          <w:szCs w:val="24"/>
        </w:rPr>
        <w:t xml:space="preserve"> распределения в объеме с</w:t>
      </w:r>
      <w:r w:rsidR="00094306" w:rsidRPr="008A780D">
        <w:rPr>
          <w:rFonts w:ascii="Times New Roman" w:hAnsi="Times New Roman" w:cs="Times New Roman"/>
          <w:sz w:val="24"/>
          <w:szCs w:val="24"/>
        </w:rPr>
        <w:t>вязующего,</w:t>
      </w:r>
      <w:r w:rsidRPr="008A780D">
        <w:rPr>
          <w:rFonts w:ascii="Times New Roman" w:hAnsi="Times New Roman" w:cs="Times New Roman"/>
          <w:sz w:val="24"/>
          <w:szCs w:val="24"/>
        </w:rPr>
        <w:t xml:space="preserve"> подтвердилось микроскопическими наблюдени</w:t>
      </w:r>
      <w:r w:rsidR="00094306" w:rsidRPr="008A780D">
        <w:rPr>
          <w:rFonts w:ascii="Times New Roman" w:hAnsi="Times New Roman" w:cs="Times New Roman"/>
          <w:sz w:val="24"/>
          <w:szCs w:val="24"/>
        </w:rPr>
        <w:t xml:space="preserve">ями проб дисперсных композиций </w:t>
      </w:r>
      <w:r w:rsidR="003F3298" w:rsidRPr="008A780D">
        <w:rPr>
          <w:rFonts w:ascii="Times New Roman" w:hAnsi="Times New Roman" w:cs="Times New Roman"/>
          <w:sz w:val="24"/>
          <w:szCs w:val="24"/>
        </w:rPr>
        <w:t>[</w:t>
      </w:r>
      <w:r w:rsidR="00186900" w:rsidRPr="008A780D">
        <w:rPr>
          <w:rFonts w:ascii="Times New Roman" w:hAnsi="Times New Roman" w:cs="Times New Roman"/>
          <w:sz w:val="24"/>
          <w:szCs w:val="24"/>
        </w:rPr>
        <w:t>14</w:t>
      </w:r>
      <w:r w:rsidR="004C49AE" w:rsidRPr="008A780D">
        <w:rPr>
          <w:rFonts w:ascii="Times New Roman" w:hAnsi="Times New Roman" w:cs="Times New Roman"/>
          <w:sz w:val="24"/>
          <w:szCs w:val="24"/>
        </w:rPr>
        <w:t>2</w:t>
      </w:r>
      <w:r w:rsidR="003F3298" w:rsidRPr="008A780D">
        <w:rPr>
          <w:rFonts w:ascii="Times New Roman" w:hAnsi="Times New Roman" w:cs="Times New Roman"/>
          <w:sz w:val="24"/>
          <w:szCs w:val="24"/>
        </w:rPr>
        <w:t>]</w:t>
      </w:r>
    </w:p>
    <w:p w:rsidR="003F3298" w:rsidRPr="008A780D" w:rsidRDefault="003F3298"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Частицы высокодисперсного наполнителя </w:t>
      </w:r>
      <w:r w:rsidR="00094306" w:rsidRPr="008A780D">
        <w:rPr>
          <w:rFonts w:ascii="Times New Roman" w:hAnsi="Times New Roman" w:cs="Times New Roman"/>
          <w:sz w:val="24"/>
          <w:szCs w:val="24"/>
        </w:rPr>
        <w:t xml:space="preserve">также </w:t>
      </w:r>
      <w:r w:rsidRPr="008A780D">
        <w:rPr>
          <w:rFonts w:ascii="Times New Roman" w:hAnsi="Times New Roman" w:cs="Times New Roman"/>
          <w:sz w:val="24"/>
          <w:szCs w:val="24"/>
        </w:rPr>
        <w:t>способны образовывать непрерывные структуры, пронизывающие весь объем системы и приводящие к изменению макро</w:t>
      </w:r>
      <w:r w:rsidR="00094306" w:rsidRPr="008A780D">
        <w:rPr>
          <w:rFonts w:ascii="Times New Roman" w:hAnsi="Times New Roman" w:cs="Times New Roman"/>
          <w:sz w:val="24"/>
          <w:szCs w:val="24"/>
        </w:rPr>
        <w:t xml:space="preserve">скопических </w:t>
      </w:r>
      <w:r w:rsidRPr="008A780D">
        <w:rPr>
          <w:rFonts w:ascii="Times New Roman" w:hAnsi="Times New Roman" w:cs="Times New Roman"/>
          <w:sz w:val="24"/>
          <w:szCs w:val="24"/>
        </w:rPr>
        <w:t xml:space="preserve">свойств </w:t>
      </w:r>
      <w:r w:rsidR="00094306" w:rsidRPr="008A780D">
        <w:rPr>
          <w:rFonts w:ascii="Times New Roman" w:hAnsi="Times New Roman" w:cs="Times New Roman"/>
          <w:sz w:val="24"/>
          <w:szCs w:val="24"/>
        </w:rPr>
        <w:t>олигомерной</w:t>
      </w:r>
      <w:r w:rsidRPr="008A780D">
        <w:rPr>
          <w:rFonts w:ascii="Times New Roman" w:hAnsi="Times New Roman" w:cs="Times New Roman"/>
          <w:sz w:val="24"/>
          <w:szCs w:val="24"/>
        </w:rPr>
        <w:t xml:space="preserve"> композиции. В первую очередь речь идет об увеличении диссипации энергии при течении и, следовательно, об изменении реологических свойств, а именно об увеличении вязкости композиции. В случае использования электропрово</w:t>
      </w:r>
      <w:r w:rsidR="007969AA" w:rsidRPr="008A780D">
        <w:rPr>
          <w:rFonts w:ascii="Times New Roman" w:hAnsi="Times New Roman" w:cs="Times New Roman"/>
          <w:sz w:val="24"/>
          <w:szCs w:val="24"/>
        </w:rPr>
        <w:t>дящего наполнителя, например сажи, при создании пространственных непрерывных структур произойдет существенное изменение свойств композиции, материал станет электропроводящим. Очевидно, что при этом длина непрерывных цепей должна быть соизмерима с расстоянием между электродами. Следовательно, электропроводимость наполненных композиций является более чувствительным параметром процесса создания непрерывных пространственных структур частиц, чем вязкость композиции. Резкое возрастание вязкости, по-видимому, возможно и при структурообразовании частиц, не приводящем к образованию структур, размеры которых соизмеримы с размерами пространства между электродами.</w:t>
      </w:r>
    </w:p>
    <w:p w:rsidR="007969AA" w:rsidRPr="008A780D" w:rsidRDefault="007969A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Таким образом, для получения электропроводящих композиций на основе высокодисперсных компонентов необходимо построение цепей частиц, размеры которых на много порядков превышают размеры частиц, и число частиц в цепи составляет тысячи и десятки тысяч. Очевидно, что такие сложные образования легко подвержены разрушению. Можно предположить, что эти крупные частицы могут выступить центрами сгруктурообразования частиц сажи. Размеры непрерывных цепей частиц сажи, необходимые для получения электропроводящей системы, в этом случае существенно уменьшатся.</w:t>
      </w:r>
    </w:p>
    <w:p w:rsidR="007969AA" w:rsidRDefault="007969AA"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На рис. 1</w:t>
      </w:r>
      <w:r w:rsidR="00CE4AA3" w:rsidRPr="008A780D">
        <w:rPr>
          <w:rFonts w:ascii="Times New Roman" w:hAnsi="Times New Roman" w:cs="Times New Roman"/>
          <w:sz w:val="24"/>
          <w:szCs w:val="24"/>
        </w:rPr>
        <w:t>0</w:t>
      </w:r>
      <w:r w:rsidR="003A282A">
        <w:rPr>
          <w:rFonts w:ascii="Times New Roman" w:hAnsi="Times New Roman" w:cs="Times New Roman"/>
          <w:sz w:val="24"/>
          <w:szCs w:val="24"/>
        </w:rPr>
        <w:t xml:space="preserve"> (</w:t>
      </w:r>
      <w:r w:rsidRPr="008A780D">
        <w:rPr>
          <w:rFonts w:ascii="Times New Roman" w:hAnsi="Times New Roman" w:cs="Times New Roman"/>
          <w:sz w:val="24"/>
          <w:szCs w:val="24"/>
        </w:rPr>
        <w:t>а</w:t>
      </w:r>
      <w:r w:rsidR="003A282A">
        <w:rPr>
          <w:rFonts w:ascii="Times New Roman" w:hAnsi="Times New Roman" w:cs="Times New Roman"/>
          <w:sz w:val="24"/>
          <w:szCs w:val="24"/>
        </w:rPr>
        <w:t>)</w:t>
      </w:r>
      <w:r w:rsidRPr="008A780D">
        <w:rPr>
          <w:rFonts w:ascii="Times New Roman" w:hAnsi="Times New Roman" w:cs="Times New Roman"/>
          <w:sz w:val="24"/>
          <w:szCs w:val="24"/>
        </w:rPr>
        <w:t xml:space="preserve"> представлены относительные зависимости для величины электрического тока, показывающие, во сколько раз в равных условиях электропроводимость композиции с графитом и сажей больше электропроводимости композиции только с сажей.</w:t>
      </w:r>
    </w:p>
    <w:p w:rsidR="003A282A" w:rsidRPr="008A780D" w:rsidRDefault="003A282A" w:rsidP="00DB435F">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Проведенные исследования показали, что введение в олигомер 22 масс.% </w:t>
      </w:r>
      <w:r>
        <w:rPr>
          <w:rFonts w:ascii="Times New Roman" w:hAnsi="Times New Roman" w:cs="Times New Roman"/>
          <w:sz w:val="24"/>
          <w:szCs w:val="24"/>
        </w:rPr>
        <w:t>г</w:t>
      </w:r>
      <w:r w:rsidRPr="008A780D">
        <w:rPr>
          <w:rFonts w:ascii="Times New Roman" w:hAnsi="Times New Roman" w:cs="Times New Roman"/>
          <w:sz w:val="24"/>
          <w:szCs w:val="24"/>
        </w:rPr>
        <w:t>рафита не приводит к появлению электропроводимости исследуемой композиции, при этом оли</w:t>
      </w:r>
      <w:r>
        <w:rPr>
          <w:rFonts w:ascii="Times New Roman" w:hAnsi="Times New Roman" w:cs="Times New Roman"/>
          <w:sz w:val="24"/>
          <w:szCs w:val="24"/>
        </w:rPr>
        <w:t>-</w:t>
      </w:r>
      <w:r w:rsidRPr="008A780D">
        <w:rPr>
          <w:rFonts w:ascii="Times New Roman" w:hAnsi="Times New Roman" w:cs="Times New Roman"/>
          <w:sz w:val="24"/>
          <w:szCs w:val="24"/>
        </w:rPr>
        <w:t xml:space="preserve">гомер, содержащий 3 масс.% сажи, обладает электропроводящими свойствами (рис. 10, а). Однако введение в композицию, содержащую 3 масс.% сажи, графита приводит к резкому увеличению электропроводности всей системы. При этом увеличение скорости сдвига приводит к разрушению внутренней структуры композиции и уменьшению ее электропроводимости. На рис. 10 </w:t>
      </w:r>
      <w:r>
        <w:rPr>
          <w:rFonts w:ascii="Times New Roman" w:hAnsi="Times New Roman" w:cs="Times New Roman"/>
          <w:sz w:val="24"/>
          <w:szCs w:val="24"/>
        </w:rPr>
        <w:t>(б)</w:t>
      </w:r>
      <w:r w:rsidRPr="008A780D">
        <w:rPr>
          <w:rFonts w:ascii="Times New Roman" w:hAnsi="Times New Roman" w:cs="Times New Roman"/>
          <w:sz w:val="24"/>
          <w:szCs w:val="24"/>
        </w:rPr>
        <w:t xml:space="preserve"> показаны аналогичные зависимости для повышен</w:t>
      </w:r>
      <w:r>
        <w:rPr>
          <w:rFonts w:ascii="Times New Roman" w:hAnsi="Times New Roman" w:cs="Times New Roman"/>
          <w:sz w:val="24"/>
          <w:szCs w:val="24"/>
        </w:rPr>
        <w:t>-</w:t>
      </w:r>
      <w:r w:rsidRPr="008A780D">
        <w:rPr>
          <w:rFonts w:ascii="Times New Roman" w:hAnsi="Times New Roman" w:cs="Times New Roman"/>
          <w:sz w:val="24"/>
          <w:szCs w:val="24"/>
        </w:rPr>
        <w:t>ной температуры. Как следует из приведенных данных, влияние графита возрастает с увеличением скорости сдвига. При этом максимальное влияние графита при температу</w:t>
      </w:r>
      <w:r>
        <w:rPr>
          <w:rFonts w:ascii="Times New Roman" w:hAnsi="Times New Roman" w:cs="Times New Roman"/>
          <w:sz w:val="24"/>
          <w:szCs w:val="24"/>
        </w:rPr>
        <w:t>-</w:t>
      </w:r>
      <w:r w:rsidRPr="008A780D">
        <w:rPr>
          <w:rFonts w:ascii="Times New Roman" w:hAnsi="Times New Roman" w:cs="Times New Roman"/>
          <w:sz w:val="24"/>
          <w:szCs w:val="24"/>
        </w:rPr>
        <w:t>ре 60°С соответствует скорости сдвига 10 с</w:t>
      </w:r>
      <w:r w:rsidRPr="008A780D">
        <w:rPr>
          <w:rFonts w:ascii="Times New Roman" w:hAnsi="Times New Roman" w:cs="Times New Roman"/>
          <w:sz w:val="24"/>
          <w:szCs w:val="24"/>
          <w:vertAlign w:val="superscript"/>
        </w:rPr>
        <w:t>-1</w:t>
      </w:r>
      <w:r w:rsidRPr="008A780D">
        <w:rPr>
          <w:rFonts w:ascii="Times New Roman" w:hAnsi="Times New Roman" w:cs="Times New Roman"/>
          <w:sz w:val="24"/>
          <w:szCs w:val="24"/>
        </w:rPr>
        <w:t>. Увеличение температуры до 80°С приводит к возрастанию данного значения скорости сдвига примерно до 20 с</w:t>
      </w:r>
      <w:r w:rsidRPr="008A780D">
        <w:rPr>
          <w:rFonts w:ascii="Times New Roman" w:hAnsi="Times New Roman" w:cs="Times New Roman"/>
          <w:sz w:val="24"/>
          <w:szCs w:val="24"/>
          <w:vertAlign w:val="superscript"/>
        </w:rPr>
        <w:t>-1</w:t>
      </w:r>
      <w:r w:rsidRPr="008A780D">
        <w:rPr>
          <w:rFonts w:ascii="Times New Roman" w:hAnsi="Times New Roman" w:cs="Times New Roman"/>
          <w:sz w:val="24"/>
          <w:szCs w:val="24"/>
        </w:rPr>
        <w:t xml:space="preserve"> [143].</w:t>
      </w:r>
    </w:p>
    <w:p w:rsidR="007969AA" w:rsidRPr="008A780D" w:rsidRDefault="007969AA" w:rsidP="008A780D">
      <w:pPr>
        <w:spacing w:after="0" w:line="240" w:lineRule="auto"/>
        <w:ind w:firstLine="567"/>
        <w:jc w:val="both"/>
        <w:rPr>
          <w:rFonts w:ascii="Times New Roman" w:hAnsi="Times New Roman" w:cs="Times New Roman"/>
          <w:sz w:val="24"/>
          <w:szCs w:val="24"/>
          <w:lang w:val="en-US"/>
        </w:rPr>
      </w:pPr>
      <w:r w:rsidRPr="008A780D">
        <w:rPr>
          <w:rFonts w:ascii="Times New Roman" w:hAnsi="Times New Roman" w:cs="Times New Roman"/>
          <w:noProof/>
          <w:sz w:val="24"/>
          <w:szCs w:val="24"/>
          <w:lang w:eastAsia="ru-RU" w:bidi="ar-SA"/>
        </w:rPr>
        <w:drawing>
          <wp:inline distT="0" distB="0" distL="0" distR="0">
            <wp:extent cx="3763233" cy="45000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3233" cy="4500000"/>
                    </a:xfrm>
                    <a:prstGeom prst="rect">
                      <a:avLst/>
                    </a:prstGeom>
                    <a:noFill/>
                    <a:ln>
                      <a:noFill/>
                    </a:ln>
                  </pic:spPr>
                </pic:pic>
              </a:graphicData>
            </a:graphic>
          </wp:inline>
        </w:drawing>
      </w:r>
    </w:p>
    <w:p w:rsidR="007969AA" w:rsidRPr="008A780D" w:rsidRDefault="007969AA" w:rsidP="003A282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Рис. 1</w:t>
      </w:r>
      <w:r w:rsidR="00CE4AA3" w:rsidRPr="008A780D">
        <w:rPr>
          <w:rFonts w:ascii="Times New Roman" w:hAnsi="Times New Roman" w:cs="Times New Roman"/>
          <w:sz w:val="24"/>
          <w:szCs w:val="24"/>
        </w:rPr>
        <w:t>0</w:t>
      </w:r>
      <w:r w:rsidRPr="008A780D">
        <w:rPr>
          <w:rFonts w:ascii="Times New Roman" w:hAnsi="Times New Roman" w:cs="Times New Roman"/>
          <w:sz w:val="24"/>
          <w:szCs w:val="24"/>
        </w:rPr>
        <w:t>. Зависимость относительной электрической</w:t>
      </w:r>
      <w:r w:rsidR="00094306" w:rsidRPr="008A780D">
        <w:rPr>
          <w:rFonts w:ascii="Times New Roman" w:hAnsi="Times New Roman" w:cs="Times New Roman"/>
          <w:sz w:val="24"/>
          <w:szCs w:val="24"/>
        </w:rPr>
        <w:t xml:space="preserve"> проводимости композиции</w:t>
      </w:r>
      <w:r w:rsidRPr="008A780D">
        <w:rPr>
          <w:rFonts w:ascii="Times New Roman" w:hAnsi="Times New Roman" w:cs="Times New Roman"/>
          <w:sz w:val="24"/>
          <w:szCs w:val="24"/>
        </w:rPr>
        <w:t>, содержащей 3 мас</w:t>
      </w:r>
      <w:r w:rsidR="00094306" w:rsidRPr="008A780D">
        <w:rPr>
          <w:rFonts w:ascii="Times New Roman" w:hAnsi="Times New Roman" w:cs="Times New Roman"/>
          <w:sz w:val="24"/>
          <w:szCs w:val="24"/>
        </w:rPr>
        <w:t xml:space="preserve">с. </w:t>
      </w:r>
      <w:r w:rsidRPr="008A780D">
        <w:rPr>
          <w:rFonts w:ascii="Times New Roman" w:hAnsi="Times New Roman" w:cs="Times New Roman"/>
          <w:sz w:val="24"/>
          <w:szCs w:val="24"/>
        </w:rPr>
        <w:t xml:space="preserve">% сажи, от скорости сдвига у при 60 (а) и 80°С (б). Содержание графита (мас%): 1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20, 2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10, 3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5, 4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2.5.</w:t>
      </w:r>
    </w:p>
    <w:p w:rsidR="00CE4AA3" w:rsidRPr="008A780D" w:rsidRDefault="00CE4AA3" w:rsidP="008A780D">
      <w:pPr>
        <w:spacing w:after="0" w:line="240" w:lineRule="auto"/>
        <w:ind w:firstLine="567"/>
        <w:jc w:val="both"/>
        <w:rPr>
          <w:rFonts w:ascii="Times New Roman" w:hAnsi="Times New Roman" w:cs="Times New Roman"/>
          <w:sz w:val="24"/>
          <w:szCs w:val="24"/>
        </w:rPr>
      </w:pPr>
    </w:p>
    <w:p w:rsidR="00B01361" w:rsidRPr="008A780D" w:rsidRDefault="005C7F1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 РАЗЛИЧНЫЕ ТИПЫ НАНОФАЗЫ</w:t>
      </w:r>
    </w:p>
    <w:p w:rsidR="005C7F19" w:rsidRPr="008A780D" w:rsidRDefault="005C7F1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3.1. Наноразмерный наполнитель</w:t>
      </w:r>
    </w:p>
    <w:p w:rsidR="00C31427" w:rsidRPr="008A780D" w:rsidRDefault="00C31427" w:rsidP="008A780D">
      <w:pPr>
        <w:spacing w:after="0" w:line="240" w:lineRule="auto"/>
        <w:ind w:firstLine="567"/>
        <w:jc w:val="both"/>
        <w:rPr>
          <w:rFonts w:ascii="Times New Roman" w:hAnsi="Times New Roman" w:cs="Times New Roman"/>
          <w:sz w:val="24"/>
          <w:szCs w:val="24"/>
        </w:rPr>
      </w:pPr>
    </w:p>
    <w:p w:rsidR="005C7F19" w:rsidRPr="008A780D" w:rsidRDefault="003631CC" w:rsidP="00CD7E5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Новое направление в технологии керамики и неорганических композитов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формование материалов из растворов с использованием золь-гель процессов. Сущность этих процессов заключается в применении золей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коллоидных растворов, соответствующих оксидов и оксигидратов металлов, обладающих способностью в определенных условиях превращаться из жидких систем в твердые продукты.</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Наиболее важными факторами, характеризующими совершенство процесса синтеза золей, служат: агрегативная устойчивость, максимально достигаемая концентрация, монодисперсность золя.</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Классическими способами получения золей являются диализ и электродиализ, ионный обмен, пептизация гелей, гидролиз, электролиз соединений металлов.</w:t>
      </w:r>
    </w:p>
    <w:p w:rsidR="003631CC" w:rsidRPr="008A780D" w:rsidRDefault="003631CC" w:rsidP="003A282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Самым распространенным способом получения гидрозолей, в частности, оксидов кремния и циркония в настоящее время является метод ионного обмена. Ионообменный метод отличает простота, не требуется предварительная очистка сырья, получают достаточно концентрированные золи, содержащие небольшое количество электролитных примесей. Ионообменному способу получения золей кре</w:t>
      </w:r>
      <w:r w:rsidR="006E521A" w:rsidRPr="008A780D">
        <w:rPr>
          <w:rFonts w:ascii="Times New Roman" w:hAnsi="Times New Roman" w:cs="Times New Roman"/>
          <w:sz w:val="24"/>
          <w:szCs w:val="24"/>
        </w:rPr>
        <w:t>мнезема посвящено много работ [</w:t>
      </w:r>
      <w:r w:rsidR="00EF79D5" w:rsidRPr="008A780D">
        <w:rPr>
          <w:rFonts w:ascii="Times New Roman" w:hAnsi="Times New Roman" w:cs="Times New Roman"/>
          <w:sz w:val="24"/>
          <w:szCs w:val="24"/>
        </w:rPr>
        <w:t>36,</w:t>
      </w:r>
      <w:r w:rsidR="006E521A" w:rsidRPr="008A780D">
        <w:rPr>
          <w:rFonts w:ascii="Times New Roman" w:hAnsi="Times New Roman" w:cs="Times New Roman"/>
          <w:sz w:val="24"/>
          <w:szCs w:val="24"/>
        </w:rPr>
        <w:t>108</w:t>
      </w:r>
      <w:r w:rsidRPr="008A780D">
        <w:rPr>
          <w:rFonts w:ascii="Times New Roman" w:hAnsi="Times New Roman" w:cs="Times New Roman"/>
          <w:sz w:val="24"/>
          <w:szCs w:val="24"/>
        </w:rPr>
        <w:t>-</w:t>
      </w:r>
      <w:r w:rsidR="00EF79D5" w:rsidRPr="008A780D">
        <w:rPr>
          <w:rFonts w:ascii="Times New Roman" w:hAnsi="Times New Roman" w:cs="Times New Roman"/>
          <w:sz w:val="24"/>
          <w:szCs w:val="24"/>
        </w:rPr>
        <w:t>110]. В [36</w:t>
      </w:r>
      <w:r w:rsidR="004A70CC" w:rsidRPr="008A780D">
        <w:rPr>
          <w:rFonts w:ascii="Times New Roman" w:hAnsi="Times New Roman" w:cs="Times New Roman"/>
          <w:sz w:val="24"/>
          <w:szCs w:val="24"/>
        </w:rPr>
        <w:t>] описана</w:t>
      </w:r>
      <w:r w:rsidRPr="008A780D">
        <w:rPr>
          <w:rFonts w:ascii="Times New Roman" w:hAnsi="Times New Roman" w:cs="Times New Roman"/>
          <w:sz w:val="24"/>
          <w:szCs w:val="24"/>
        </w:rPr>
        <w:t xml:space="preserve"> стандартная методика получения кремнезоля, обеспечивающая наиболее воспроизводимые свойства конечных продуктов его использования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сорбентов. Полученный золь отличается тем, что в нем отсутствуют посторонние электролиты, </w:t>
      </w:r>
      <w:r w:rsidR="008C2155" w:rsidRPr="008A780D">
        <w:rPr>
          <w:rFonts w:ascii="Times New Roman" w:hAnsi="Times New Roman" w:cs="Times New Roman"/>
          <w:sz w:val="24"/>
          <w:szCs w:val="24"/>
        </w:rPr>
        <w:t xml:space="preserve">и </w:t>
      </w:r>
      <w:r w:rsidRPr="008A780D">
        <w:rPr>
          <w:rFonts w:ascii="Times New Roman" w:hAnsi="Times New Roman" w:cs="Times New Roman"/>
          <w:sz w:val="24"/>
          <w:szCs w:val="24"/>
        </w:rPr>
        <w:t>его можно стаби</w:t>
      </w:r>
      <w:r w:rsidR="006E521A" w:rsidRPr="008A780D">
        <w:rPr>
          <w:rFonts w:ascii="Times New Roman" w:hAnsi="Times New Roman" w:cs="Times New Roman"/>
          <w:sz w:val="24"/>
          <w:szCs w:val="24"/>
        </w:rPr>
        <w:t>ли</w:t>
      </w:r>
      <w:r w:rsidR="004A70CC" w:rsidRPr="008A780D">
        <w:rPr>
          <w:rFonts w:ascii="Times New Roman" w:hAnsi="Times New Roman" w:cs="Times New Roman"/>
          <w:sz w:val="24"/>
          <w:szCs w:val="24"/>
        </w:rPr>
        <w:t>зировать щелочами. П</w:t>
      </w:r>
      <w:r w:rsidRPr="008A780D">
        <w:rPr>
          <w:rFonts w:ascii="Times New Roman" w:hAnsi="Times New Roman" w:cs="Times New Roman"/>
          <w:sz w:val="24"/>
          <w:szCs w:val="24"/>
        </w:rPr>
        <w:t>редложено проводить подщелачивание получаемого ионообменным способом золя, специально приготовленным щелочным золем, что позволяет избежать повышенного содержания щелочного металла</w:t>
      </w:r>
      <w:r w:rsidR="004A70CC" w:rsidRPr="008A780D">
        <w:rPr>
          <w:rFonts w:ascii="Times New Roman" w:hAnsi="Times New Roman" w:cs="Times New Roman"/>
          <w:sz w:val="24"/>
          <w:szCs w:val="24"/>
        </w:rPr>
        <w:t xml:space="preserve"> </w:t>
      </w:r>
      <w:r w:rsidR="00EF79D5" w:rsidRPr="008A780D">
        <w:rPr>
          <w:rFonts w:ascii="Times New Roman" w:hAnsi="Times New Roman" w:cs="Times New Roman"/>
          <w:sz w:val="24"/>
          <w:szCs w:val="24"/>
        </w:rPr>
        <w:t>[36</w:t>
      </w:r>
      <w:r w:rsidR="004A70CC" w:rsidRPr="008A780D">
        <w:rPr>
          <w:rFonts w:ascii="Times New Roman" w:hAnsi="Times New Roman" w:cs="Times New Roman"/>
          <w:sz w:val="24"/>
          <w:szCs w:val="24"/>
        </w:rPr>
        <w:t>]</w:t>
      </w:r>
      <w:r w:rsidRPr="008A780D">
        <w:rPr>
          <w:rFonts w:ascii="Times New Roman" w:hAnsi="Times New Roman" w:cs="Times New Roman"/>
          <w:sz w:val="24"/>
          <w:szCs w:val="24"/>
        </w:rPr>
        <w:t>. Существует несколько вариантов метода получения золя кре</w:t>
      </w:r>
      <w:r w:rsidR="006E521A" w:rsidRPr="008A780D">
        <w:rPr>
          <w:rFonts w:ascii="Times New Roman" w:hAnsi="Times New Roman" w:cs="Times New Roman"/>
          <w:sz w:val="24"/>
          <w:szCs w:val="24"/>
        </w:rPr>
        <w:t>мневой</w:t>
      </w:r>
      <w:r w:rsidR="001D11EF" w:rsidRPr="008A780D">
        <w:rPr>
          <w:rFonts w:ascii="Times New Roman" w:hAnsi="Times New Roman" w:cs="Times New Roman"/>
          <w:sz w:val="24"/>
          <w:szCs w:val="24"/>
        </w:rPr>
        <w:t xml:space="preserve"> кислоты ионным обменом [109,110</w:t>
      </w:r>
      <w:r w:rsidRPr="008A780D">
        <w:rPr>
          <w:rFonts w:ascii="Times New Roman" w:hAnsi="Times New Roman" w:cs="Times New Roman"/>
          <w:sz w:val="24"/>
          <w:szCs w:val="24"/>
        </w:rPr>
        <w:t>]. Раствор силиката натрия пропускают через неподвижный слой катионита сверху или снизу, последнее позволяет лучше использовать смолу. Ионообменную смолу можно добавлять в раствор силиката натрия, используя обычный реактор с мешалкой, или их вместе подавать в реакционную среду, где поддерживается необходимое пост</w:t>
      </w:r>
      <w:r w:rsidR="006E521A" w:rsidRPr="008A780D">
        <w:rPr>
          <w:rFonts w:ascii="Times New Roman" w:hAnsi="Times New Roman" w:cs="Times New Roman"/>
          <w:sz w:val="24"/>
          <w:szCs w:val="24"/>
        </w:rPr>
        <w:t>оянное значение рН [108</w:t>
      </w:r>
      <w:r w:rsidRPr="008A780D">
        <w:rPr>
          <w:rFonts w:ascii="Times New Roman" w:hAnsi="Times New Roman" w:cs="Times New Roman"/>
          <w:sz w:val="24"/>
          <w:szCs w:val="24"/>
        </w:rPr>
        <w:t>]. В последнем случае можно одновременно вести выращивание частиц.</w:t>
      </w:r>
    </w:p>
    <w:p w:rsidR="003631CC" w:rsidRPr="008A780D" w:rsidRDefault="003631CC" w:rsidP="003A282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Электродиализный метод выгодно отличается тем, что процесс можно вести непрерывно, получая концентрирован</w:t>
      </w:r>
      <w:r w:rsidR="006E521A" w:rsidRPr="008A780D">
        <w:rPr>
          <w:rFonts w:ascii="Times New Roman" w:hAnsi="Times New Roman" w:cs="Times New Roman"/>
          <w:sz w:val="24"/>
          <w:szCs w:val="24"/>
        </w:rPr>
        <w:t xml:space="preserve">ные, </w:t>
      </w:r>
      <w:r w:rsidR="00EF79D5" w:rsidRPr="008A780D">
        <w:rPr>
          <w:rFonts w:ascii="Times New Roman" w:hAnsi="Times New Roman" w:cs="Times New Roman"/>
          <w:sz w:val="24"/>
          <w:szCs w:val="24"/>
        </w:rPr>
        <w:t>практически чистые золи [36</w:t>
      </w:r>
      <w:r w:rsidR="004A70CC" w:rsidRPr="008A780D">
        <w:rPr>
          <w:rFonts w:ascii="Times New Roman" w:hAnsi="Times New Roman" w:cs="Times New Roman"/>
          <w:sz w:val="24"/>
          <w:szCs w:val="24"/>
        </w:rPr>
        <w:t>,</w:t>
      </w:r>
      <w:r w:rsidR="00107530" w:rsidRPr="008A780D">
        <w:rPr>
          <w:rFonts w:ascii="Times New Roman" w:hAnsi="Times New Roman" w:cs="Times New Roman"/>
          <w:sz w:val="24"/>
          <w:szCs w:val="24"/>
        </w:rPr>
        <w:t>114</w:t>
      </w:r>
      <w:r w:rsidRPr="008A780D">
        <w:rPr>
          <w:rFonts w:ascii="Times New Roman" w:hAnsi="Times New Roman" w:cs="Times New Roman"/>
          <w:sz w:val="24"/>
          <w:szCs w:val="24"/>
        </w:rPr>
        <w:t>]. При успешной реализации метода отпадает необходимость в проведении регенерации и обезвреживании сточных вод. Однако, использование этого метода находится в нашей стране на стадии научно</w:t>
      </w:r>
      <w:r w:rsidR="003A282A">
        <w:rPr>
          <w:rFonts w:ascii="Times New Roman" w:hAnsi="Times New Roman" w:cs="Times New Roman"/>
          <w:sz w:val="24"/>
          <w:szCs w:val="24"/>
        </w:rPr>
        <w:t>-</w:t>
      </w:r>
      <w:r w:rsidRPr="008A780D">
        <w:rPr>
          <w:rFonts w:ascii="Times New Roman" w:hAnsi="Times New Roman" w:cs="Times New Roman"/>
          <w:sz w:val="24"/>
          <w:szCs w:val="24"/>
        </w:rPr>
        <w:t>исследовательских и опытных разработок. Метод электродиализа не получил пока широкого распространения вследствие жестких требований, предъявленных к золю в отношении содержания натрия и</w:t>
      </w:r>
      <w:r w:rsidR="006E521A" w:rsidRPr="008A780D">
        <w:rPr>
          <w:rFonts w:ascii="Times New Roman" w:hAnsi="Times New Roman" w:cs="Times New Roman"/>
          <w:sz w:val="24"/>
          <w:szCs w:val="24"/>
        </w:rPr>
        <w:t xml:space="preserve"> разме</w:t>
      </w:r>
      <w:r w:rsidR="001D11EF" w:rsidRPr="008A780D">
        <w:rPr>
          <w:rFonts w:ascii="Times New Roman" w:hAnsi="Times New Roman" w:cs="Times New Roman"/>
          <w:sz w:val="24"/>
          <w:szCs w:val="24"/>
        </w:rPr>
        <w:t>ра частиц на электродах [109,110</w:t>
      </w:r>
      <w:r w:rsidR="006E521A" w:rsidRPr="008A780D">
        <w:rPr>
          <w:rFonts w:ascii="Times New Roman" w:hAnsi="Times New Roman" w:cs="Times New Roman"/>
          <w:sz w:val="24"/>
          <w:szCs w:val="24"/>
        </w:rPr>
        <w:t>]. В [116</w:t>
      </w:r>
      <w:r w:rsidRPr="008A780D">
        <w:rPr>
          <w:rFonts w:ascii="Times New Roman" w:hAnsi="Times New Roman" w:cs="Times New Roman"/>
          <w:sz w:val="24"/>
          <w:szCs w:val="24"/>
        </w:rPr>
        <w:t>] предложен способ получения золей элементов (кремния, алюминия, сурьмы, хрома, марганца, олова), включающий электродиализный перенос катионов щелочных металлов, содержащихся в водном растворе соли при тщательном и непрерывном регулировании рН раствора.</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Учитывая недостатки вышеприведенных методов, был разработан метод, представляющий из себя совмещение ионного обмена и электродиализа для регенерации смолы. Эти процессы идут одновременно, что позволяет однажды загруженную смолу использовать для непрерывного получения раствора кремневых кислот. Продуктом регенерации является раствор щелочи, который может быть использован в этом же производстве.</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Промышленное применение находит метод предварительного получения геля и последующей его пептизации. Получение силиказоля осуществляется взаимодействием силиката натрия и кислоты. После промывки от солей свежеосажденный гель смешивают с водным раствором аммиака и пептизируют под давлением при температуре 200°С. Полученный золь, содержащий 3%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выпаривают до содержания 20÷25%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006E521A" w:rsidRPr="008A780D">
        <w:rPr>
          <w:rFonts w:ascii="Times New Roman" w:hAnsi="Times New Roman" w:cs="Times New Roman"/>
          <w:sz w:val="24"/>
          <w:szCs w:val="24"/>
        </w:rPr>
        <w:t xml:space="preserve"> [109</w:t>
      </w:r>
      <w:r w:rsidRPr="008A780D">
        <w:rPr>
          <w:rFonts w:ascii="Times New Roman" w:hAnsi="Times New Roman" w:cs="Times New Roman"/>
          <w:sz w:val="24"/>
          <w:szCs w:val="24"/>
        </w:rPr>
        <w:t xml:space="preserve">]. В связи с потребностью получения устойчивых золей высокой концентрации используется </w:t>
      </w:r>
      <w:r w:rsidR="006E521A" w:rsidRPr="008A780D">
        <w:rPr>
          <w:rFonts w:ascii="Times New Roman" w:hAnsi="Times New Roman" w:cs="Times New Roman"/>
          <w:sz w:val="24"/>
          <w:szCs w:val="24"/>
        </w:rPr>
        <w:t>две разновидности</w:t>
      </w:r>
      <w:r w:rsidR="00EF79D5" w:rsidRPr="008A780D">
        <w:rPr>
          <w:rFonts w:ascii="Times New Roman" w:hAnsi="Times New Roman" w:cs="Times New Roman"/>
          <w:sz w:val="24"/>
          <w:szCs w:val="24"/>
        </w:rPr>
        <w:t xml:space="preserve"> пептизации [36</w:t>
      </w:r>
      <w:r w:rsidRPr="008A780D">
        <w:rPr>
          <w:rFonts w:ascii="Times New Roman" w:hAnsi="Times New Roman" w:cs="Times New Roman"/>
          <w:sz w:val="24"/>
          <w:szCs w:val="24"/>
        </w:rPr>
        <w:t xml:space="preserve">]: адсорбционная и десолюционная. </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Недостатками метода пептизации является сравнительно большой объем аппаратуры, который требуется для его осуществления, а также неполное диспергирование, и существование агрегатов в получаемом золе.</w:t>
      </w:r>
    </w:p>
    <w:p w:rsidR="003631CC" w:rsidRPr="008A780D" w:rsidRDefault="003631CC" w:rsidP="003A282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Золи оксидов металлов могут выть получены ги</w:t>
      </w:r>
      <w:r w:rsidR="008C2155" w:rsidRPr="008A780D">
        <w:rPr>
          <w:rFonts w:ascii="Times New Roman" w:hAnsi="Times New Roman" w:cs="Times New Roman"/>
          <w:sz w:val="24"/>
          <w:szCs w:val="24"/>
        </w:rPr>
        <w:t xml:space="preserve">дролизом соединений, например, </w:t>
      </w:r>
      <w:r w:rsidRPr="008A780D">
        <w:rPr>
          <w:rFonts w:ascii="Times New Roman" w:hAnsi="Times New Roman" w:cs="Times New Roman"/>
          <w:sz w:val="24"/>
          <w:szCs w:val="24"/>
        </w:rPr>
        <w:t xml:space="preserve">алюмозоль </w:t>
      </w:r>
      <w:r w:rsidR="003A282A" w:rsidRPr="008A780D">
        <w:rPr>
          <w:rFonts w:ascii="Times New Roman" w:hAnsi="Times New Roman" w:cs="Times New Roman"/>
          <w:sz w:val="24"/>
          <w:szCs w:val="24"/>
        </w:rPr>
        <w:t>–</w:t>
      </w:r>
      <w:r w:rsidRPr="008A780D">
        <w:rPr>
          <w:rFonts w:ascii="Times New Roman" w:hAnsi="Times New Roman" w:cs="Times New Roman"/>
          <w:sz w:val="24"/>
          <w:szCs w:val="24"/>
        </w:rPr>
        <w:t xml:space="preserve"> гидролитическим разложением алюмината натрия, а кремнезоль – гидролитическим ра</w:t>
      </w:r>
      <w:r w:rsidR="006E521A" w:rsidRPr="008A780D">
        <w:rPr>
          <w:rFonts w:ascii="Times New Roman" w:hAnsi="Times New Roman" w:cs="Times New Roman"/>
          <w:sz w:val="24"/>
          <w:szCs w:val="24"/>
        </w:rPr>
        <w:t>з</w:t>
      </w:r>
      <w:r w:rsidR="0033391D" w:rsidRPr="008A780D">
        <w:rPr>
          <w:rFonts w:ascii="Times New Roman" w:hAnsi="Times New Roman" w:cs="Times New Roman"/>
          <w:sz w:val="24"/>
          <w:szCs w:val="24"/>
        </w:rPr>
        <w:t>ложением щелочных силикатов [66</w:t>
      </w:r>
      <w:r w:rsidRPr="008A780D">
        <w:rPr>
          <w:rFonts w:ascii="Times New Roman" w:hAnsi="Times New Roman" w:cs="Times New Roman"/>
          <w:sz w:val="24"/>
          <w:szCs w:val="24"/>
        </w:rPr>
        <w:t>].</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Таким образом, выбор того или иного способа получения золей гидроксидов металлов будет зависеть от области применения конечного продукта (сорбенты, катализаторы, связующие и т.д.), что в свою очередь определяется такими свойствами золей, как концентрация, дисперсность, рН, чистота и т.д.</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Во многих случаях целевые свойства золя определяет размер ч</w:t>
      </w:r>
      <w:r w:rsidR="006E521A" w:rsidRPr="008A780D">
        <w:rPr>
          <w:rFonts w:ascii="Times New Roman" w:hAnsi="Times New Roman" w:cs="Times New Roman"/>
          <w:sz w:val="24"/>
          <w:szCs w:val="24"/>
        </w:rPr>
        <w:t>а</w:t>
      </w:r>
      <w:r w:rsidR="00132CDF" w:rsidRPr="008A780D">
        <w:rPr>
          <w:rFonts w:ascii="Times New Roman" w:hAnsi="Times New Roman" w:cs="Times New Roman"/>
          <w:sz w:val="24"/>
          <w:szCs w:val="24"/>
        </w:rPr>
        <w:t>стиц, например, установлено [109</w:t>
      </w:r>
      <w:r w:rsidRPr="008A780D">
        <w:rPr>
          <w:rFonts w:ascii="Times New Roman" w:hAnsi="Times New Roman" w:cs="Times New Roman"/>
          <w:sz w:val="24"/>
          <w:szCs w:val="24"/>
        </w:rPr>
        <w:t>], что оптимальные связующие свойства кремнезоля наблюдаются у частиц с размерами в диапазоне 6÷12 нм, при этом обеспечивается большая поверхность контакта.</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настоящей работе диаметр частиц определялся метод</w:t>
      </w:r>
      <w:r w:rsidR="006E521A" w:rsidRPr="008A780D">
        <w:rPr>
          <w:rFonts w:ascii="Times New Roman" w:hAnsi="Times New Roman" w:cs="Times New Roman"/>
          <w:sz w:val="24"/>
          <w:szCs w:val="24"/>
        </w:rPr>
        <w:t>о</w:t>
      </w:r>
      <w:r w:rsidR="009B1B10" w:rsidRPr="008A780D">
        <w:rPr>
          <w:rFonts w:ascii="Times New Roman" w:hAnsi="Times New Roman" w:cs="Times New Roman"/>
          <w:sz w:val="24"/>
          <w:szCs w:val="24"/>
        </w:rPr>
        <w:t>м адсорбционного титрования [65</w:t>
      </w:r>
      <w:r w:rsidRPr="008A780D">
        <w:rPr>
          <w:rFonts w:ascii="Times New Roman" w:hAnsi="Times New Roman" w:cs="Times New Roman"/>
          <w:sz w:val="24"/>
          <w:szCs w:val="24"/>
        </w:rPr>
        <w:t>] и методом ультрацентрифугирования. Исходный, свежеприготовленный кислый золь (рН 2,5) имеет размер частиц. 2÷2,2 нм. Кинетику роста частиц кремнезема целесообразно было рассмотреть в двух областях в кислой (рН 2,5) и щелочной (рН 7,5) при комнатной температуре.</w:t>
      </w:r>
    </w:p>
    <w:p w:rsidR="003631CC" w:rsidRPr="008A780D" w:rsidRDefault="003631CC" w:rsidP="00CD7E5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Продолжительность жизни кислого золя </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xml:space="preserve">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3%) составляет 14 дней. Было установлено, что в течение этого времени частицы практически не растут, их средний размер сохраняется на уровне 2,0÷2,4 нм. В золе, стабилизированном щелочью до рН 8 полимеризация протекает до некоторого значения, отвечающего удельной поверхности 500 м</w:t>
      </w:r>
      <w:r w:rsidRPr="008A780D">
        <w:rPr>
          <w:rFonts w:ascii="Times New Roman" w:hAnsi="Times New Roman" w:cs="Times New Roman"/>
          <w:sz w:val="24"/>
          <w:szCs w:val="24"/>
          <w:vertAlign w:val="superscript"/>
        </w:rPr>
        <w:t>2</w:t>
      </w:r>
      <w:r w:rsidRPr="008A780D">
        <w:rPr>
          <w:rFonts w:ascii="Times New Roman" w:hAnsi="Times New Roman" w:cs="Times New Roman"/>
          <w:sz w:val="24"/>
          <w:szCs w:val="24"/>
        </w:rPr>
        <w:t>/г, что соотве</w:t>
      </w:r>
      <w:r w:rsidR="00F07881" w:rsidRPr="008A780D">
        <w:rPr>
          <w:rFonts w:ascii="Times New Roman" w:hAnsi="Times New Roman" w:cs="Times New Roman"/>
          <w:sz w:val="24"/>
          <w:szCs w:val="24"/>
        </w:rPr>
        <w:t>тствует размеру частиц 4,5÷5,0 н</w:t>
      </w:r>
      <w:r w:rsidRPr="008A780D">
        <w:rPr>
          <w:rFonts w:ascii="Times New Roman" w:hAnsi="Times New Roman" w:cs="Times New Roman"/>
          <w:sz w:val="24"/>
          <w:szCs w:val="24"/>
        </w:rPr>
        <w:t>м. Реакция поликонденсации, протекающая между силанольными группами, в течение процесса старения золя, приводит к росту рН.</w:t>
      </w:r>
    </w:p>
    <w:p w:rsidR="003631CC" w:rsidRDefault="003631CC" w:rsidP="00CD7E5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следующих экспериментах изучалась полимеризация кремнезема под действием температуры в щелочной области. Экспериментально установлено, что рост частиц под действием температуры в основном происходит за первые 60 минут (рис. 1</w:t>
      </w:r>
      <w:r w:rsidR="00CE4AA3" w:rsidRPr="008A780D">
        <w:rPr>
          <w:rFonts w:ascii="Times New Roman" w:hAnsi="Times New Roman" w:cs="Times New Roman"/>
          <w:sz w:val="24"/>
          <w:szCs w:val="24"/>
        </w:rPr>
        <w:t>1</w:t>
      </w:r>
      <w:r w:rsidR="00F07881" w:rsidRPr="008A780D">
        <w:rPr>
          <w:rFonts w:ascii="Times New Roman" w:hAnsi="Times New Roman" w:cs="Times New Roman"/>
          <w:sz w:val="24"/>
          <w:szCs w:val="24"/>
        </w:rPr>
        <w:t>). Затем скорость роста частиц</w:t>
      </w:r>
      <w:r w:rsidRPr="008A780D">
        <w:rPr>
          <w:rFonts w:ascii="Times New Roman" w:hAnsi="Times New Roman" w:cs="Times New Roman"/>
          <w:sz w:val="24"/>
          <w:szCs w:val="24"/>
        </w:rPr>
        <w:t xml:space="preserve"> резко снижается. Так, в течение 60 минут размер частиц увеличивается в 2</w:t>
      </w:r>
      <w:r w:rsidR="00CD7E5A">
        <w:rPr>
          <w:rFonts w:ascii="Times New Roman" w:hAnsi="Times New Roman" w:cs="Times New Roman"/>
          <w:sz w:val="24"/>
          <w:szCs w:val="24"/>
        </w:rPr>
        <w:t>-</w:t>
      </w:r>
      <w:r w:rsidRPr="008A780D">
        <w:rPr>
          <w:rFonts w:ascii="Times New Roman" w:hAnsi="Times New Roman" w:cs="Times New Roman"/>
          <w:sz w:val="24"/>
          <w:szCs w:val="24"/>
        </w:rPr>
        <w:t>2,5 раза, в дальне</w:t>
      </w:r>
      <w:r w:rsidR="006E521A" w:rsidRPr="008A780D">
        <w:rPr>
          <w:rFonts w:ascii="Times New Roman" w:hAnsi="Times New Roman" w:cs="Times New Roman"/>
          <w:sz w:val="24"/>
          <w:szCs w:val="24"/>
        </w:rPr>
        <w:t>й</w:t>
      </w:r>
      <w:r w:rsidR="00CB0435" w:rsidRPr="008A780D">
        <w:rPr>
          <w:rFonts w:ascii="Times New Roman" w:hAnsi="Times New Roman" w:cs="Times New Roman"/>
          <w:sz w:val="24"/>
          <w:szCs w:val="24"/>
        </w:rPr>
        <w:t>шем изменяется незначительно</w:t>
      </w:r>
      <w:r w:rsidRPr="008A780D">
        <w:rPr>
          <w:rFonts w:ascii="Times New Roman" w:hAnsi="Times New Roman" w:cs="Times New Roman"/>
          <w:sz w:val="24"/>
          <w:szCs w:val="24"/>
        </w:rPr>
        <w:t>.</w:t>
      </w:r>
    </w:p>
    <w:p w:rsidR="003A282A" w:rsidRPr="008A780D" w:rsidRDefault="003A282A" w:rsidP="00CD7E5A">
      <w:pPr>
        <w:spacing w:after="0" w:line="240" w:lineRule="auto"/>
        <w:ind w:firstLine="567"/>
        <w:jc w:val="both"/>
        <w:rPr>
          <w:rFonts w:ascii="Times New Roman" w:hAnsi="Times New Roman" w:cs="Times New Roman"/>
          <w:sz w:val="24"/>
          <w:szCs w:val="24"/>
        </w:rPr>
      </w:pPr>
    </w:p>
    <w:p w:rsidR="003631CC" w:rsidRPr="008A780D" w:rsidRDefault="003631CC" w:rsidP="008A780D">
      <w:pPr>
        <w:spacing w:after="0" w:line="240" w:lineRule="auto"/>
        <w:ind w:firstLine="567"/>
        <w:jc w:val="both"/>
        <w:rPr>
          <w:rFonts w:ascii="Times New Roman" w:hAnsi="Times New Roman" w:cs="Times New Roman"/>
          <w:sz w:val="24"/>
          <w:szCs w:val="24"/>
          <w:lang w:val="en-US"/>
        </w:rPr>
      </w:pPr>
      <w:r w:rsidRPr="008A780D">
        <w:rPr>
          <w:rFonts w:ascii="Times New Roman" w:hAnsi="Times New Roman" w:cs="Times New Roman"/>
          <w:noProof/>
          <w:sz w:val="24"/>
          <w:szCs w:val="24"/>
          <w:lang w:eastAsia="ru-RU" w:bidi="ar-SA"/>
        </w:rPr>
        <w:drawing>
          <wp:inline distT="0" distB="0" distL="0" distR="0">
            <wp:extent cx="4061887" cy="331200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1887" cy="3312000"/>
                    </a:xfrm>
                    <a:prstGeom prst="rect">
                      <a:avLst/>
                    </a:prstGeom>
                    <a:noFill/>
                  </pic:spPr>
                </pic:pic>
              </a:graphicData>
            </a:graphic>
          </wp:inline>
        </w:drawing>
      </w:r>
    </w:p>
    <w:p w:rsidR="00F81C0E" w:rsidRPr="008A780D" w:rsidRDefault="003631CC" w:rsidP="008A780D">
      <w:pPr>
        <w:jc w:val="both"/>
        <w:rPr>
          <w:rFonts w:ascii="Times New Roman" w:hAnsi="Times New Roman" w:cs="Times New Roman"/>
          <w:sz w:val="24"/>
          <w:szCs w:val="24"/>
        </w:rPr>
      </w:pPr>
      <w:r w:rsidRPr="008A780D">
        <w:rPr>
          <w:rFonts w:ascii="Times New Roman" w:hAnsi="Times New Roman" w:cs="Times New Roman"/>
          <w:sz w:val="24"/>
          <w:szCs w:val="24"/>
        </w:rPr>
        <w:t>Рис. 1</w:t>
      </w:r>
      <w:r w:rsidR="00CE4AA3" w:rsidRPr="008A780D">
        <w:rPr>
          <w:rFonts w:ascii="Times New Roman" w:hAnsi="Times New Roman" w:cs="Times New Roman"/>
          <w:sz w:val="24"/>
          <w:szCs w:val="24"/>
        </w:rPr>
        <w:t>1</w:t>
      </w:r>
      <w:r w:rsidRPr="008A780D">
        <w:rPr>
          <w:rFonts w:ascii="Times New Roman" w:hAnsi="Times New Roman" w:cs="Times New Roman"/>
          <w:sz w:val="24"/>
          <w:szCs w:val="24"/>
        </w:rPr>
        <w:t>. Влияние времени термостатирования на размер коллоидных частиц кремнезоля</w:t>
      </w:r>
      <w:r w:rsidR="004C49AE" w:rsidRPr="008A780D">
        <w:rPr>
          <w:rFonts w:ascii="Times New Roman" w:hAnsi="Times New Roman" w:cs="Times New Roman"/>
          <w:sz w:val="24"/>
          <w:szCs w:val="24"/>
        </w:rPr>
        <w:t xml:space="preserve"> </w:t>
      </w:r>
    </w:p>
    <w:p w:rsidR="003631CC" w:rsidRPr="008A780D" w:rsidRDefault="00F81C0E"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Влияние температуры изучалось в диапазоне 60÷100 </w:t>
      </w:r>
      <w:r w:rsidRPr="008A780D">
        <w:rPr>
          <w:rFonts w:ascii="Cambria Math" w:hAnsi="Cambria Math" w:cs="Times New Roman"/>
          <w:sz w:val="24"/>
          <w:szCs w:val="24"/>
        </w:rPr>
        <w:t>℃</w:t>
      </w:r>
      <w:r w:rsidRPr="008A780D">
        <w:rPr>
          <w:rFonts w:ascii="Times New Roman" w:hAnsi="Times New Roman" w:cs="Times New Roman"/>
          <w:sz w:val="24"/>
          <w:szCs w:val="24"/>
        </w:rPr>
        <w:t xml:space="preserve"> на образцах золей, полученных на основе жидкого стекла и метасиликата натрия с концентрацией двуокиси кремния 3%. Термостатирование проводилось в течение 60 минут, рН золей 8 (Рис. </w:t>
      </w:r>
      <w:r w:rsidR="00253B79" w:rsidRPr="008A780D">
        <w:rPr>
          <w:rFonts w:ascii="Times New Roman" w:hAnsi="Times New Roman" w:cs="Times New Roman"/>
          <w:sz w:val="24"/>
          <w:szCs w:val="24"/>
        </w:rPr>
        <w:t>1</w:t>
      </w:r>
      <w:r w:rsidRPr="008A780D">
        <w:rPr>
          <w:rFonts w:ascii="Times New Roman" w:hAnsi="Times New Roman" w:cs="Times New Roman"/>
          <w:sz w:val="24"/>
          <w:szCs w:val="24"/>
        </w:rPr>
        <w:t xml:space="preserve">2). </w:t>
      </w:r>
      <w:r w:rsidR="00253B79" w:rsidRPr="008A780D">
        <w:rPr>
          <w:rFonts w:ascii="Times New Roman" w:hAnsi="Times New Roman" w:cs="Times New Roman"/>
          <w:sz w:val="24"/>
          <w:szCs w:val="24"/>
        </w:rPr>
        <w:t>Как видно из рис.</w:t>
      </w:r>
      <w:r w:rsidR="00CD7E5A">
        <w:rPr>
          <w:rFonts w:ascii="Times New Roman" w:hAnsi="Times New Roman" w:cs="Times New Roman"/>
          <w:sz w:val="24"/>
          <w:szCs w:val="24"/>
        </w:rPr>
        <w:t xml:space="preserve"> </w:t>
      </w:r>
      <w:r w:rsidR="00253B79" w:rsidRPr="008A780D">
        <w:rPr>
          <w:rFonts w:ascii="Times New Roman" w:hAnsi="Times New Roman" w:cs="Times New Roman"/>
          <w:sz w:val="24"/>
          <w:szCs w:val="24"/>
        </w:rPr>
        <w:t>12</w:t>
      </w:r>
      <w:r w:rsidR="003631CC" w:rsidRPr="008A780D">
        <w:rPr>
          <w:rFonts w:ascii="Times New Roman" w:hAnsi="Times New Roman" w:cs="Times New Roman"/>
          <w:sz w:val="24"/>
          <w:szCs w:val="24"/>
        </w:rPr>
        <w:t>, с ростом температуры значения размера частиц во всём исследуемом диапазоне значительно увеличивается, каждой температуре соответствует свой конечный размер частиц (от 3 до 7 нм). Рост частиц происходит за счёт ускорения реакции полимеризации и увеличения растворимости SiO</w:t>
      </w:r>
      <w:r w:rsidR="003631CC" w:rsidRPr="008A780D">
        <w:rPr>
          <w:rFonts w:ascii="Times New Roman" w:hAnsi="Times New Roman" w:cs="Times New Roman"/>
          <w:sz w:val="24"/>
          <w:szCs w:val="24"/>
          <w:vertAlign w:val="subscript"/>
        </w:rPr>
        <w:t>2</w:t>
      </w:r>
      <w:r w:rsidR="003631CC" w:rsidRPr="008A780D">
        <w:rPr>
          <w:rFonts w:ascii="Times New Roman" w:hAnsi="Times New Roman" w:cs="Times New Roman"/>
          <w:sz w:val="24"/>
          <w:szCs w:val="24"/>
        </w:rPr>
        <w:t>, при этом дисперсионная среда обогащается гидроксильными ионами, которые дополнительно ускоряют процесс.</w:t>
      </w: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Кроме того, экспериментальные данные показали (рис. </w:t>
      </w:r>
      <w:r w:rsidR="00CE4AA3" w:rsidRPr="008A780D">
        <w:rPr>
          <w:rFonts w:ascii="Times New Roman" w:hAnsi="Times New Roman" w:cs="Times New Roman"/>
          <w:sz w:val="24"/>
          <w:szCs w:val="24"/>
        </w:rPr>
        <w:t>1</w:t>
      </w:r>
      <w:r w:rsidRPr="008A780D">
        <w:rPr>
          <w:rFonts w:ascii="Times New Roman" w:hAnsi="Times New Roman" w:cs="Times New Roman"/>
          <w:sz w:val="24"/>
          <w:szCs w:val="24"/>
        </w:rPr>
        <w:t xml:space="preserve">2), что средний размер коллоидных частиц в золях, полученных из жидкого стекла при всех температурах несколько больше, чем в случае метасиликата натрия, что, вероятно, связано с большей степенью полимеризации кремний кислородного каркаса из-за более высокого силикатного модуля у жидкого </w:t>
      </w:r>
      <w:r w:rsidR="006E6459" w:rsidRPr="008A780D">
        <w:rPr>
          <w:rFonts w:ascii="Times New Roman" w:hAnsi="Times New Roman" w:cs="Times New Roman"/>
          <w:sz w:val="24"/>
          <w:szCs w:val="24"/>
        </w:rPr>
        <w:t>стекла,</w:t>
      </w:r>
      <w:r w:rsidRPr="008A780D">
        <w:rPr>
          <w:rFonts w:ascii="Times New Roman" w:hAnsi="Times New Roman" w:cs="Times New Roman"/>
          <w:sz w:val="24"/>
          <w:szCs w:val="24"/>
        </w:rPr>
        <w:t xml:space="preserve"> чем у метасиликата натрия.</w:t>
      </w:r>
    </w:p>
    <w:p w:rsidR="003631CC" w:rsidRPr="008A780D" w:rsidRDefault="003631CC" w:rsidP="008A780D">
      <w:pPr>
        <w:spacing w:after="0" w:line="240" w:lineRule="auto"/>
        <w:ind w:firstLine="567"/>
        <w:jc w:val="both"/>
        <w:rPr>
          <w:rFonts w:ascii="Times New Roman" w:hAnsi="Times New Roman" w:cs="Times New Roman"/>
          <w:sz w:val="24"/>
          <w:szCs w:val="24"/>
          <w:lang w:val="en-US"/>
        </w:rPr>
      </w:pPr>
      <w:r w:rsidRPr="008A780D">
        <w:rPr>
          <w:rFonts w:ascii="Times New Roman" w:hAnsi="Times New Roman" w:cs="Times New Roman"/>
          <w:noProof/>
          <w:sz w:val="24"/>
          <w:szCs w:val="24"/>
          <w:lang w:eastAsia="ru-RU" w:bidi="ar-SA"/>
        </w:rPr>
        <w:drawing>
          <wp:inline distT="0" distB="0" distL="0" distR="0">
            <wp:extent cx="2828925" cy="255460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554605"/>
                    </a:xfrm>
                    <a:prstGeom prst="rect">
                      <a:avLst/>
                    </a:prstGeom>
                    <a:noFill/>
                  </pic:spPr>
                </pic:pic>
              </a:graphicData>
            </a:graphic>
          </wp:inline>
        </w:drawing>
      </w:r>
    </w:p>
    <w:p w:rsidR="005C7F19" w:rsidRPr="008A780D" w:rsidRDefault="003631CC" w:rsidP="00CD7E5A">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Рис. </w:t>
      </w:r>
      <w:r w:rsidR="00CE4AA3" w:rsidRPr="008A780D">
        <w:rPr>
          <w:rFonts w:ascii="Times New Roman" w:hAnsi="Times New Roman" w:cs="Times New Roman"/>
          <w:sz w:val="24"/>
          <w:szCs w:val="24"/>
        </w:rPr>
        <w:t>1</w:t>
      </w:r>
      <w:r w:rsidRPr="008A780D">
        <w:rPr>
          <w:rFonts w:ascii="Times New Roman" w:hAnsi="Times New Roman" w:cs="Times New Roman"/>
          <w:sz w:val="24"/>
          <w:szCs w:val="24"/>
        </w:rPr>
        <w:t xml:space="preserve">2. Влияние температуры термостатирования на размер коллоидных частиц кремнезоля: 1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из жидкого стекла; 2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из метасиликата натрия</w:t>
      </w:r>
    </w:p>
    <w:p w:rsidR="006E6459" w:rsidRPr="008A780D" w:rsidRDefault="006E6459" w:rsidP="008A780D">
      <w:pPr>
        <w:spacing w:after="0" w:line="240" w:lineRule="auto"/>
        <w:ind w:firstLine="567"/>
        <w:jc w:val="both"/>
        <w:rPr>
          <w:rFonts w:ascii="Times New Roman" w:hAnsi="Times New Roman" w:cs="Times New Roman"/>
          <w:sz w:val="24"/>
          <w:szCs w:val="24"/>
        </w:rPr>
      </w:pPr>
    </w:p>
    <w:p w:rsidR="003631CC" w:rsidRPr="008A780D" w:rsidRDefault="003631CC"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Таким образом, экспериментально получены временная и температурная зависимости размеров частиц, отображающие так называемый процесс старения золей. Старение золя — это сравнительно медленный, по отношению к гелеобразованию, процесс изменения его свойств, связанный с реакциями поликонденсации и агрегации. Процесс старения без дополнительных воздействий может перейти в процесс гелеобразования. Старение кислого кремнезоля проявляется в изменении его эффективной вязкости, что обусловлено агрегацией частиц. Старение щелочного кремнезоля проявляется в изменении функции распределения его частиц, увеличении среднего размера его частиц.</w:t>
      </w:r>
    </w:p>
    <w:p w:rsidR="00BA4164" w:rsidRPr="008A780D" w:rsidRDefault="00BA4164" w:rsidP="008A780D">
      <w:pPr>
        <w:spacing w:after="0" w:line="240" w:lineRule="auto"/>
        <w:ind w:firstLine="567"/>
        <w:jc w:val="both"/>
        <w:rPr>
          <w:rFonts w:ascii="Times New Roman" w:hAnsi="Times New Roman" w:cs="Times New Roman"/>
          <w:sz w:val="24"/>
          <w:szCs w:val="24"/>
        </w:rPr>
      </w:pPr>
    </w:p>
    <w:p w:rsidR="005C7F19" w:rsidRPr="008A780D" w:rsidRDefault="005C7F19"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3.2. Наноразмерное связующее</w:t>
      </w:r>
    </w:p>
    <w:p w:rsidR="005C7F19" w:rsidRPr="008A780D" w:rsidRDefault="005C7F19" w:rsidP="008A780D">
      <w:pPr>
        <w:spacing w:after="0" w:line="240" w:lineRule="auto"/>
        <w:ind w:firstLine="567"/>
        <w:jc w:val="both"/>
        <w:rPr>
          <w:rFonts w:ascii="Times New Roman" w:hAnsi="Times New Roman" w:cs="Times New Roman"/>
          <w:sz w:val="24"/>
          <w:szCs w:val="24"/>
        </w:rPr>
      </w:pP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Силикаты четвертичного аммониевого основания (</w:t>
      </w:r>
      <w:r w:rsidRPr="008A780D">
        <w:rPr>
          <w:rFonts w:ascii="Times New Roman" w:hAnsi="Times New Roman" w:cs="Times New Roman"/>
          <w:sz w:val="24"/>
          <w:szCs w:val="24"/>
          <w:lang w:val="en-US"/>
        </w:rPr>
        <w:t>QAS</w:t>
      </w:r>
      <w:r w:rsidR="006E6459" w:rsidRPr="008A780D">
        <w:rPr>
          <w:rFonts w:ascii="Times New Roman" w:hAnsi="Times New Roman" w:cs="Times New Roman"/>
          <w:sz w:val="24"/>
          <w:szCs w:val="24"/>
        </w:rPr>
        <w:t>), органо</w:t>
      </w:r>
      <w:r w:rsidRPr="008A780D">
        <w:rPr>
          <w:rFonts w:ascii="Times New Roman" w:hAnsi="Times New Roman" w:cs="Times New Roman"/>
          <w:sz w:val="24"/>
          <w:szCs w:val="24"/>
        </w:rPr>
        <w:t>минеральные поверхностно-активные вещества общей формулы [</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1</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2</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3</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4</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N</w:t>
      </w:r>
      <w:r w:rsidRPr="008A780D">
        <w:rPr>
          <w:rFonts w:ascii="Times New Roman" w:hAnsi="Times New Roman" w:cs="Times New Roman"/>
          <w:sz w:val="24"/>
          <w:szCs w:val="24"/>
        </w:rPr>
        <w:t>)</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w:t>
      </w:r>
      <w:r w:rsidRPr="008A780D">
        <w:rPr>
          <w:rFonts w:ascii="Times New Roman" w:hAnsi="Times New Roman" w:cs="Times New Roman"/>
          <w:sz w:val="24"/>
          <w:szCs w:val="24"/>
          <w:vertAlign w:val="subscript"/>
          <w:lang w:val="en-US"/>
        </w:rPr>
        <w:t>n</w:t>
      </w:r>
      <w:r w:rsidRPr="008A780D">
        <w:rPr>
          <w:rFonts w:ascii="Times New Roman" w:hAnsi="Times New Roman" w:cs="Times New Roman"/>
          <w:sz w:val="24"/>
          <w:szCs w:val="24"/>
          <w:vertAlign w:val="subscript"/>
        </w:rPr>
        <w:t>-1</w:t>
      </w:r>
      <w:r w:rsidRPr="008A780D">
        <w:rPr>
          <w:rFonts w:ascii="Times New Roman" w:hAnsi="Times New Roman" w:cs="Times New Roman"/>
          <w:sz w:val="24"/>
          <w:szCs w:val="24"/>
          <w:lang w:val="en-US"/>
        </w:rPr>
        <w:t>SiO</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 xml:space="preserve">, где </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1</w:t>
      </w:r>
      <w:r w:rsidRPr="008A780D">
        <w:rPr>
          <w:rFonts w:ascii="Times New Roman" w:hAnsi="Times New Roman" w:cs="Times New Roman"/>
          <w:sz w:val="24"/>
          <w:szCs w:val="24"/>
        </w:rPr>
        <w:t xml:space="preserve">, </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2</w:t>
      </w:r>
      <w:r w:rsidRPr="008A780D">
        <w:rPr>
          <w:rFonts w:ascii="Times New Roman" w:hAnsi="Times New Roman" w:cs="Times New Roman"/>
          <w:sz w:val="24"/>
          <w:szCs w:val="24"/>
        </w:rPr>
        <w:t xml:space="preserve">, </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3</w:t>
      </w:r>
      <w:r w:rsidRPr="008A780D">
        <w:rPr>
          <w:rFonts w:ascii="Times New Roman" w:hAnsi="Times New Roman" w:cs="Times New Roman"/>
          <w:sz w:val="24"/>
          <w:szCs w:val="24"/>
        </w:rPr>
        <w:t xml:space="preserve">, </w:t>
      </w:r>
      <w:r w:rsidRPr="008A780D">
        <w:rPr>
          <w:rFonts w:ascii="Times New Roman" w:hAnsi="Times New Roman" w:cs="Times New Roman"/>
          <w:sz w:val="24"/>
          <w:szCs w:val="24"/>
          <w:lang w:val="en-US"/>
        </w:rPr>
        <w:t>R</w:t>
      </w:r>
      <w:r w:rsidRPr="008A780D">
        <w:rPr>
          <w:rFonts w:ascii="Times New Roman" w:hAnsi="Times New Roman" w:cs="Times New Roman"/>
          <w:sz w:val="24"/>
          <w:szCs w:val="24"/>
          <w:vertAlign w:val="superscript"/>
        </w:rPr>
        <w:t>4</w:t>
      </w:r>
      <w:r w:rsidRPr="008A780D">
        <w:rPr>
          <w:rFonts w:ascii="Times New Roman" w:hAnsi="Times New Roman" w:cs="Times New Roman"/>
          <w:sz w:val="24"/>
          <w:szCs w:val="24"/>
        </w:rPr>
        <w:t xml:space="preserve"> различные органические радикалы. По сравнению с силикатами натрия/калия, стабильные водные растворы </w:t>
      </w:r>
      <w:r w:rsidRPr="008A780D">
        <w:rPr>
          <w:rFonts w:ascii="Times New Roman" w:hAnsi="Times New Roman" w:cs="Times New Roman"/>
          <w:sz w:val="24"/>
          <w:szCs w:val="24"/>
          <w:lang w:val="en-US"/>
        </w:rPr>
        <w:t>QAS</w:t>
      </w:r>
      <w:r w:rsidRPr="008A780D">
        <w:rPr>
          <w:rFonts w:ascii="Times New Roman" w:hAnsi="Times New Roman" w:cs="Times New Roman"/>
          <w:sz w:val="24"/>
          <w:szCs w:val="24"/>
        </w:rPr>
        <w:t xml:space="preserve"> могут легко иметь </w:t>
      </w:r>
      <w:r w:rsidRPr="008A780D">
        <w:rPr>
          <w:rFonts w:ascii="Times New Roman" w:hAnsi="Times New Roman" w:cs="Times New Roman"/>
          <w:i/>
          <w:iCs/>
          <w:sz w:val="24"/>
          <w:szCs w:val="24"/>
          <w:lang w:val="en-US"/>
        </w:rPr>
        <w:t>n</w:t>
      </w:r>
      <w:r w:rsidRPr="008A780D">
        <w:rPr>
          <w:rFonts w:ascii="Times New Roman" w:hAnsi="Times New Roman" w:cs="Times New Roman"/>
          <w:i/>
          <w:iCs/>
          <w:sz w:val="24"/>
          <w:szCs w:val="24"/>
        </w:rPr>
        <w:t xml:space="preserve"> </w:t>
      </w:r>
      <w:r w:rsidRPr="008A780D">
        <w:rPr>
          <w:rFonts w:ascii="Times New Roman" w:hAnsi="Times New Roman" w:cs="Times New Roman"/>
          <w:sz w:val="24"/>
          <w:szCs w:val="24"/>
        </w:rPr>
        <w:t>(модуль) в размере 5-10 и более. Вариации модуля и радикалов разрешают изменения свойств</w:t>
      </w:r>
      <w:r w:rsidR="00CD3FD7" w:rsidRPr="008A780D">
        <w:rPr>
          <w:rFonts w:ascii="Times New Roman" w:hAnsi="Times New Roman" w:cs="Times New Roman"/>
          <w:sz w:val="24"/>
          <w:szCs w:val="24"/>
        </w:rPr>
        <w:t xml:space="preserve"> QAS в очень широком спектре [</w:t>
      </w:r>
      <w:r w:rsidR="0091602F" w:rsidRPr="008A780D">
        <w:rPr>
          <w:rFonts w:ascii="Times New Roman" w:hAnsi="Times New Roman" w:cs="Times New Roman"/>
          <w:sz w:val="24"/>
          <w:szCs w:val="24"/>
        </w:rPr>
        <w:t>70</w:t>
      </w:r>
      <w:r w:rsidRPr="008A780D">
        <w:rPr>
          <w:rFonts w:ascii="Times New Roman" w:hAnsi="Times New Roman" w:cs="Times New Roman"/>
          <w:sz w:val="24"/>
          <w:szCs w:val="24"/>
        </w:rPr>
        <w:t>]. QAS совместимы с большинством минеральных и органических соединений при достаточно высоком</w:t>
      </w:r>
      <w:r w:rsidR="006E6459" w:rsidRPr="008A780D">
        <w:rPr>
          <w:rFonts w:ascii="Times New Roman" w:hAnsi="Times New Roman" w:cs="Times New Roman"/>
          <w:sz w:val="24"/>
          <w:szCs w:val="24"/>
        </w:rPr>
        <w:t xml:space="preserve"> значении</w:t>
      </w:r>
      <w:r w:rsidRPr="008A780D">
        <w:rPr>
          <w:rFonts w:ascii="Times New Roman" w:hAnsi="Times New Roman" w:cs="Times New Roman"/>
          <w:sz w:val="24"/>
          <w:szCs w:val="24"/>
        </w:rPr>
        <w:t xml:space="preserve"> рН, чтобы избежать осаждения кремнезема. </w:t>
      </w:r>
      <w:r w:rsidRPr="008A780D">
        <w:rPr>
          <w:rFonts w:ascii="Times New Roman" w:hAnsi="Times New Roman" w:cs="Times New Roman"/>
          <w:sz w:val="24"/>
          <w:szCs w:val="24"/>
          <w:lang w:val="en-US"/>
        </w:rPr>
        <w:t>QAS</w:t>
      </w:r>
      <w:r w:rsidRPr="008A780D">
        <w:rPr>
          <w:rFonts w:ascii="Times New Roman" w:hAnsi="Times New Roman" w:cs="Times New Roman"/>
          <w:sz w:val="24"/>
          <w:szCs w:val="24"/>
        </w:rPr>
        <w:t xml:space="preserve"> имеют хорошую адгезию к гидрофильным и гидрофобным поверхностям и имеют следующие применения:</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1) в качестве четвертичных аммониевых соединений:</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 в качестве биоцидов; </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в качестве катализаторов;</w:t>
      </w:r>
    </w:p>
    <w:p w:rsidR="00B01361" w:rsidRPr="008A780D" w:rsidRDefault="00B01361" w:rsidP="00CD7E5A">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 в текстиле (если имеют две длинные цепочки)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текстильные смягчители для домашнего использования;</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 в качестве ополаскивателя в посудомоечной машине; </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как ополаскивать после шампуня, эмульгаторов;</w:t>
      </w:r>
    </w:p>
    <w:p w:rsidR="00B01361" w:rsidRPr="008A780D" w:rsidRDefault="00B01361" w:rsidP="00CD7E5A">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 в металлообработке </w:t>
      </w:r>
      <w:r w:rsidR="00CD7E5A" w:rsidRPr="008A780D">
        <w:rPr>
          <w:rFonts w:ascii="Times New Roman" w:hAnsi="Times New Roman" w:cs="Times New Roman"/>
          <w:sz w:val="24"/>
          <w:szCs w:val="24"/>
        </w:rPr>
        <w:t>–</w:t>
      </w:r>
      <w:r w:rsidRPr="008A780D">
        <w:rPr>
          <w:rFonts w:ascii="Times New Roman" w:hAnsi="Times New Roman" w:cs="Times New Roman"/>
          <w:sz w:val="24"/>
          <w:szCs w:val="24"/>
        </w:rPr>
        <w:t xml:space="preserve"> в качестве добавки к кислотам, используемым в процессах очистки и травления стали для предотвращения водородной коррозии;</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в дорожном строительстве, при бентонитовой обработке масляных разливов;</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для антистатической обработки полимеров, например, ПВХ бельтинга;</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для приготовления высококачественного тонера;</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в качестве компонентов в спе</w:t>
      </w:r>
      <w:r w:rsidR="00CD3FD7" w:rsidRPr="008A780D">
        <w:rPr>
          <w:rFonts w:ascii="Times New Roman" w:hAnsi="Times New Roman" w:cs="Times New Roman"/>
          <w:sz w:val="24"/>
          <w:szCs w:val="24"/>
        </w:rPr>
        <w:t>циальных систем очистки воды [125</w:t>
      </w:r>
      <w:r w:rsidRPr="008A780D">
        <w:rPr>
          <w:rFonts w:ascii="Times New Roman" w:hAnsi="Times New Roman" w:cs="Times New Roman"/>
          <w:sz w:val="24"/>
          <w:szCs w:val="24"/>
        </w:rPr>
        <w:t>];</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в качестве компонентов, самотвердеющих смесей для изготовления химически стойких материалов и в качестве добавок в</w:t>
      </w:r>
      <w:r w:rsidR="00CD3FD7" w:rsidRPr="008A780D">
        <w:rPr>
          <w:rFonts w:ascii="Times New Roman" w:hAnsi="Times New Roman" w:cs="Times New Roman"/>
          <w:sz w:val="24"/>
          <w:szCs w:val="24"/>
        </w:rPr>
        <w:t xml:space="preserve"> бетон и шпаклевки [126</w:t>
      </w:r>
      <w:r w:rsidRPr="008A780D">
        <w:rPr>
          <w:rFonts w:ascii="Times New Roman" w:hAnsi="Times New Roman" w:cs="Times New Roman"/>
          <w:sz w:val="24"/>
          <w:szCs w:val="24"/>
        </w:rPr>
        <w:t>];</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в структурно-направляющие агенты, напр., для синтеза молекулярных сит с</w:t>
      </w:r>
      <w:r w:rsidR="00CD3FD7" w:rsidRPr="008A780D">
        <w:rPr>
          <w:rFonts w:ascii="Times New Roman" w:hAnsi="Times New Roman" w:cs="Times New Roman"/>
          <w:sz w:val="24"/>
          <w:szCs w:val="24"/>
        </w:rPr>
        <w:t xml:space="preserve"> высокомодульным кремнеземом [127</w:t>
      </w:r>
      <w:r w:rsidRPr="008A780D">
        <w:rPr>
          <w:rFonts w:ascii="Times New Roman" w:hAnsi="Times New Roman" w:cs="Times New Roman"/>
          <w:sz w:val="24"/>
          <w:szCs w:val="24"/>
        </w:rPr>
        <w:t>];</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в качестве сырья для пр</w:t>
      </w:r>
      <w:r w:rsidR="00CD3FD7" w:rsidRPr="008A780D">
        <w:rPr>
          <w:rFonts w:ascii="Times New Roman" w:hAnsi="Times New Roman" w:cs="Times New Roman"/>
          <w:sz w:val="24"/>
          <w:szCs w:val="24"/>
        </w:rPr>
        <w:t>иготовления органосилоксанов [128</w:t>
      </w:r>
      <w:r w:rsidRPr="008A780D">
        <w:rPr>
          <w:rFonts w:ascii="Times New Roman" w:hAnsi="Times New Roman" w:cs="Times New Roman"/>
          <w:sz w:val="24"/>
          <w:szCs w:val="24"/>
        </w:rPr>
        <w:t>];</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 агрегированные пигментные продукты на основе диоксида титана, содержат </w:t>
      </w:r>
      <w:r w:rsidRPr="008A780D">
        <w:rPr>
          <w:rFonts w:ascii="Times New Roman" w:hAnsi="Times New Roman" w:cs="Times New Roman"/>
          <w:sz w:val="24"/>
          <w:szCs w:val="24"/>
          <w:lang w:val="en-US"/>
        </w:rPr>
        <w:t>QAS</w:t>
      </w:r>
      <w:r w:rsidR="00CD3FD7" w:rsidRPr="008A780D">
        <w:rPr>
          <w:rFonts w:ascii="Times New Roman" w:hAnsi="Times New Roman" w:cs="Times New Roman"/>
          <w:sz w:val="24"/>
          <w:szCs w:val="24"/>
        </w:rPr>
        <w:t xml:space="preserve"> для пигментной подготовки [129</w:t>
      </w:r>
      <w:r w:rsidRPr="008A780D">
        <w:rPr>
          <w:rFonts w:ascii="Times New Roman" w:hAnsi="Times New Roman" w:cs="Times New Roman"/>
          <w:sz w:val="24"/>
          <w:szCs w:val="24"/>
        </w:rPr>
        <w:t>];</w:t>
      </w:r>
    </w:p>
    <w:p w:rsidR="00B01361" w:rsidRPr="008A780D" w:rsidRDefault="00B01361" w:rsidP="008A780D">
      <w:pPr>
        <w:tabs>
          <w:tab w:val="left" w:pos="426"/>
        </w:tabs>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2) как силикаты:</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для гидрофильных см</w:t>
      </w:r>
      <w:r w:rsidR="00CD3FD7" w:rsidRPr="008A780D">
        <w:rPr>
          <w:rFonts w:ascii="Times New Roman" w:hAnsi="Times New Roman" w:cs="Times New Roman"/>
          <w:sz w:val="24"/>
          <w:szCs w:val="24"/>
        </w:rPr>
        <w:t>есей медицинского назначения [127</w:t>
      </w:r>
      <w:r w:rsidRPr="008A780D">
        <w:rPr>
          <w:rFonts w:ascii="Times New Roman" w:hAnsi="Times New Roman" w:cs="Times New Roman"/>
          <w:sz w:val="24"/>
          <w:szCs w:val="24"/>
        </w:rPr>
        <w:t xml:space="preserve">]; </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как связующие вещества для бетона;</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для армирования бетона и других строительных направлений;</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для покрытий, футеровок и замазок.</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Композиции на основе QAS обеспечивают покрытия, характеризующиеся отличной адгезией, термостойкостью, огне - и коррозионной стойкостью. В зависимости от добавок, они могут быть изоляторами или электрическими проводниками.</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Однако, разработка </w:t>
      </w:r>
      <w:r w:rsidRPr="008A780D">
        <w:rPr>
          <w:rFonts w:ascii="Times New Roman" w:hAnsi="Times New Roman" w:cs="Times New Roman"/>
          <w:sz w:val="24"/>
          <w:szCs w:val="24"/>
          <w:lang w:val="en-US"/>
        </w:rPr>
        <w:t>QAS</w:t>
      </w:r>
      <w:r w:rsidRPr="008A780D">
        <w:rPr>
          <w:rFonts w:ascii="Times New Roman" w:hAnsi="Times New Roman" w:cs="Times New Roman"/>
          <w:sz w:val="24"/>
          <w:szCs w:val="24"/>
        </w:rPr>
        <w:t xml:space="preserve"> и материалов на их основе является очень сложным процессом из-за трудностей в моделировании </w:t>
      </w:r>
      <w:r w:rsidRPr="008A780D">
        <w:rPr>
          <w:rFonts w:ascii="Times New Roman" w:hAnsi="Times New Roman" w:cs="Times New Roman"/>
          <w:sz w:val="24"/>
          <w:szCs w:val="24"/>
          <w:lang w:val="en-US"/>
        </w:rPr>
        <w:t>QAS</w:t>
      </w:r>
      <w:r w:rsidRPr="008A780D">
        <w:rPr>
          <w:rFonts w:ascii="Times New Roman" w:hAnsi="Times New Roman" w:cs="Times New Roman"/>
          <w:sz w:val="24"/>
          <w:szCs w:val="24"/>
        </w:rPr>
        <w:t xml:space="preserve"> систем. Оксид кремния и твердые </w:t>
      </w:r>
      <w:r w:rsidRPr="008A780D">
        <w:rPr>
          <w:rFonts w:ascii="Times New Roman" w:hAnsi="Times New Roman" w:cs="Times New Roman"/>
          <w:sz w:val="24"/>
          <w:szCs w:val="24"/>
          <w:lang w:val="en-US"/>
        </w:rPr>
        <w:t>QAS</w:t>
      </w:r>
      <w:r w:rsidRPr="008A780D">
        <w:rPr>
          <w:rFonts w:ascii="Times New Roman" w:hAnsi="Times New Roman" w:cs="Times New Roman"/>
          <w:sz w:val="24"/>
          <w:szCs w:val="24"/>
        </w:rPr>
        <w:t xml:space="preserve"> имеют разветвленные сшитые структуры, которые недоступны для традиционных методов моделирования.</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Существующие методы исследования, таких процессов включают в себя два принципиальных подхода: случайное моделирование методом Монте-Карло и термодинамическое описание.</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Подход Монте-Карло рассматривает твердофазный процесс формирования микропористого кластера, как случайный процесс, в котором, изначально пустое, пространство делится на ячейки, каждая из которых может быть, в конечном счете, заполнена твердыми частицами (диоксидом кремния). Вероятность такого события предполагается независимой от предыстории процесса. Главный недостаток этого подхода состоит в игнорировании определения этого процесса. Поэтому такое приближение применимо только к твердотельным структурам с очень низкой плотностью, в которых вероятность соседства двух или более пустых я</w:t>
      </w:r>
      <w:r w:rsidR="00CD3FD7" w:rsidRPr="008A780D">
        <w:rPr>
          <w:rFonts w:ascii="Times New Roman" w:hAnsi="Times New Roman" w:cs="Times New Roman"/>
          <w:sz w:val="24"/>
          <w:szCs w:val="24"/>
        </w:rPr>
        <w:t>чеек является незначительным [130-132</w:t>
      </w:r>
      <w:r w:rsidRPr="008A780D">
        <w:rPr>
          <w:rFonts w:ascii="Times New Roman" w:hAnsi="Times New Roman" w:cs="Times New Roman"/>
          <w:sz w:val="24"/>
          <w:szCs w:val="24"/>
        </w:rPr>
        <w:t>]. Применимость подхода Монте-Карло ограничена тремя главными факторами: ограниченностью изучаемой системы (для разных мощностей компьютеров, от несколько тысяч до несколько миллионов клеток), ничтожностью поверхностного натяжения, и абсолютной случайностью процессов образования микропор. Следовательно, обоснованность метода Монте-Карло для большей части реальных системах очень сомнительна.</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Альтернативный подход касается термодинамического определения рассматриваемого процесса, без учета возможности осаждения кремнезема</w:t>
      </w:r>
      <w:r w:rsidR="00CD3FD7" w:rsidRPr="008A780D">
        <w:rPr>
          <w:rFonts w:ascii="Times New Roman" w:hAnsi="Times New Roman" w:cs="Times New Roman"/>
          <w:sz w:val="24"/>
          <w:szCs w:val="24"/>
        </w:rPr>
        <w:t xml:space="preserve"> [133,134</w:t>
      </w:r>
      <w:r w:rsidRPr="008A780D">
        <w:rPr>
          <w:rFonts w:ascii="Times New Roman" w:hAnsi="Times New Roman" w:cs="Times New Roman"/>
          <w:sz w:val="24"/>
          <w:szCs w:val="24"/>
        </w:rPr>
        <w:t>]. Термодинамический подход использует макроскопическое описание, основанное, в основном, на том или ином распределении структурных элементов в энергии. Этот подход вполне применим к системе, состоящей из очень большого числа клеток, и позволяет получить очень важную информацию о микропористой системе и зависимости ее свойств от условий приготовления. Однако, поскольку распределение энергии, не относится непосредственно к внутренней площади поверхности, то при этом она не может быть найдена из уравнен</w:t>
      </w:r>
      <w:r w:rsidR="00CD3FD7" w:rsidRPr="008A780D">
        <w:rPr>
          <w:rFonts w:ascii="Times New Roman" w:hAnsi="Times New Roman" w:cs="Times New Roman"/>
          <w:sz w:val="24"/>
          <w:szCs w:val="24"/>
        </w:rPr>
        <w:t>ия термодинамической модели [</w:t>
      </w:r>
      <w:r w:rsidR="00093EAF" w:rsidRPr="008A780D">
        <w:rPr>
          <w:rFonts w:ascii="Times New Roman" w:hAnsi="Times New Roman" w:cs="Times New Roman"/>
          <w:sz w:val="24"/>
          <w:szCs w:val="24"/>
        </w:rPr>
        <w:t>71,</w:t>
      </w:r>
      <w:r w:rsidR="00764845" w:rsidRPr="008A780D">
        <w:rPr>
          <w:rFonts w:ascii="Times New Roman" w:hAnsi="Times New Roman" w:cs="Times New Roman"/>
          <w:sz w:val="24"/>
          <w:szCs w:val="24"/>
        </w:rPr>
        <w:t>117</w:t>
      </w:r>
      <w:r w:rsidRPr="008A780D">
        <w:rPr>
          <w:rFonts w:ascii="Times New Roman" w:hAnsi="Times New Roman" w:cs="Times New Roman"/>
          <w:sz w:val="24"/>
          <w:szCs w:val="24"/>
        </w:rPr>
        <w:t>].</w:t>
      </w:r>
    </w:p>
    <w:p w:rsidR="00B01361" w:rsidRPr="008A780D" w:rsidRDefault="00B01361"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Была рассмотрена проблема агрегации кремнезема из раствора четвертичного аммониевого основания в ограниченном объеме. Система была описана моделью, объединяющей метод Монте-Карло с термодинамическими ограничениями. Термодинамические характеристики были оценены с помощью статистического полимерного метода (предположение равновесия). Модель была использована для оценки таких характеристик, как концентрация мономера и извилистость. Результаты компьютерного моделирования были использованы для прогнозирования свойств покрытий и практической подготовки образцов с покрытием композициями на основе силиката четверт</w:t>
      </w:r>
      <w:r w:rsidR="009B1B10" w:rsidRPr="008A780D">
        <w:rPr>
          <w:rFonts w:ascii="Times New Roman" w:hAnsi="Times New Roman" w:cs="Times New Roman"/>
          <w:sz w:val="24"/>
          <w:szCs w:val="24"/>
        </w:rPr>
        <w:t>ичного аммониевого основания [112</w:t>
      </w:r>
      <w:r w:rsidR="00764845" w:rsidRPr="008A780D">
        <w:rPr>
          <w:rFonts w:ascii="Times New Roman" w:hAnsi="Times New Roman" w:cs="Times New Roman"/>
          <w:sz w:val="24"/>
          <w:szCs w:val="24"/>
        </w:rPr>
        <w:t>,115</w:t>
      </w:r>
      <w:r w:rsidRPr="008A780D">
        <w:rPr>
          <w:rFonts w:ascii="Times New Roman" w:hAnsi="Times New Roman" w:cs="Times New Roman"/>
          <w:sz w:val="24"/>
          <w:szCs w:val="24"/>
        </w:rPr>
        <w:t>].</w:t>
      </w:r>
    </w:p>
    <w:p w:rsidR="005C7F19" w:rsidRPr="008A780D" w:rsidRDefault="005C7F19"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 последние годы начало развиваться применение полимерсиликатных композиционных материалов, представляющих собой водорастворимые силикаты с активными добавками веществ фуранового ряда. Они работают в условиях кислых и нейтральных сред и под воздействием повышенных температур. Материалы являются дешевыми и простыми в изготовлении, нетоксичными, негорючими. Стоимость полимерсиликатных материалов соизмерима со стоимостью цементных бетонов и в несколько раз ниже стоимости полимербетонов. Полимерсиликатные материалы в виде бетонов, растворов, замазок применяют для изготовления конструкций различного назначения, монолитной и штучной футеровки. Наблюдается определенная перспектива у композиционных материалов на основе </w:t>
      </w:r>
      <w:r w:rsidR="00253B79" w:rsidRPr="008A780D">
        <w:rPr>
          <w:rFonts w:ascii="Times New Roman" w:hAnsi="Times New Roman" w:cs="Times New Roman"/>
          <w:sz w:val="24"/>
          <w:szCs w:val="24"/>
        </w:rPr>
        <w:t xml:space="preserve">связующего </w:t>
      </w:r>
      <w:r w:rsidRPr="008A780D">
        <w:rPr>
          <w:rFonts w:ascii="Times New Roman" w:hAnsi="Times New Roman" w:cs="Times New Roman"/>
          <w:sz w:val="24"/>
          <w:szCs w:val="24"/>
        </w:rPr>
        <w:t>жидко</w:t>
      </w:r>
      <w:r w:rsidR="00253B79" w:rsidRPr="008A780D">
        <w:rPr>
          <w:rFonts w:ascii="Times New Roman" w:hAnsi="Times New Roman" w:cs="Times New Roman"/>
          <w:sz w:val="24"/>
          <w:szCs w:val="24"/>
        </w:rPr>
        <w:t>го стекола,</w:t>
      </w:r>
      <w:r w:rsidRPr="008A780D">
        <w:rPr>
          <w:rFonts w:ascii="Times New Roman" w:hAnsi="Times New Roman" w:cs="Times New Roman"/>
          <w:sz w:val="24"/>
          <w:szCs w:val="24"/>
        </w:rPr>
        <w:t xml:space="preserve"> модифицированного фурфуриловым спиртом</w:t>
      </w:r>
      <w:r w:rsidR="00764845" w:rsidRPr="008A780D">
        <w:rPr>
          <w:rFonts w:ascii="Times New Roman" w:hAnsi="Times New Roman" w:cs="Times New Roman"/>
          <w:sz w:val="24"/>
          <w:szCs w:val="24"/>
        </w:rPr>
        <w:t xml:space="preserve"> [113]</w:t>
      </w:r>
      <w:r w:rsidRPr="008A780D">
        <w:rPr>
          <w:rFonts w:ascii="Times New Roman" w:hAnsi="Times New Roman" w:cs="Times New Roman"/>
          <w:sz w:val="24"/>
          <w:szCs w:val="24"/>
        </w:rPr>
        <w:t>.</w:t>
      </w:r>
    </w:p>
    <w:p w:rsidR="005C7F19" w:rsidRPr="008A780D" w:rsidRDefault="005C7F19" w:rsidP="008A780D">
      <w:pPr>
        <w:tabs>
          <w:tab w:val="left" w:pos="426"/>
        </w:tabs>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Существенное увеличение прочности, термо- и огнестойкости силикатной матрицы достигается путем введения в композицию тетрафурфуриловых сложных эфиров ортокремневой кислоты (тетрафурфурилоксисиланы – ТФС). Эффект достигается за счет упрочнения контактов между глобулами силикагеля и модификации щелочного компонента благодаря «прививке» фуранового радикала. Введение в связующее, добавки ТФС, приводит к образованию наночастиц SiO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и фурфурилового спирта, который заполняет матрицу и формирует сетчатый полимер. Эти частицы действуют как центры кристаллизации и зародышеобразования. Добавление ТФС увеличивает механическую и химическую стойкость связующего, и этот подход начал широко использоваться для подготовки кислот</w:t>
      </w:r>
      <w:r w:rsidR="00CD3FD7" w:rsidRPr="008A780D">
        <w:rPr>
          <w:rFonts w:ascii="Times New Roman" w:hAnsi="Times New Roman" w:cs="Times New Roman"/>
          <w:sz w:val="24"/>
          <w:szCs w:val="24"/>
        </w:rPr>
        <w:t>оупорных бетонов и шпатлевок [</w:t>
      </w:r>
      <w:r w:rsidR="009B1B10" w:rsidRPr="008A780D">
        <w:rPr>
          <w:rFonts w:ascii="Times New Roman" w:hAnsi="Times New Roman" w:cs="Times New Roman"/>
          <w:sz w:val="24"/>
          <w:szCs w:val="24"/>
        </w:rPr>
        <w:t>90,111</w:t>
      </w:r>
      <w:r w:rsidRPr="008A780D">
        <w:rPr>
          <w:rFonts w:ascii="Times New Roman" w:hAnsi="Times New Roman" w:cs="Times New Roman"/>
          <w:sz w:val="24"/>
          <w:szCs w:val="24"/>
        </w:rPr>
        <w:t>].</w:t>
      </w:r>
    </w:p>
    <w:p w:rsidR="005C7F19" w:rsidRPr="008A780D" w:rsidRDefault="005C7F19" w:rsidP="00CD7E5A">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eastAsiaTheme="minorEastAsia" w:hAnsi="Times New Roman" w:cs="Times New Roman"/>
          <w:sz w:val="24"/>
          <w:szCs w:val="24"/>
        </w:rPr>
        <w:t xml:space="preserve">Для повышения прочности, кислото-, термо- и огнестойкости строительных материалов и конструкций из них в состав связующего вводятся тетрафурфуриловые сложные эфиры ортокремневой кислоты (тетрафурфурилоксисиланы </w:t>
      </w:r>
      <w:r w:rsidR="00CD7E5A" w:rsidRPr="008A780D">
        <w:rPr>
          <w:rFonts w:ascii="Times New Roman" w:hAnsi="Times New Roman" w:cs="Times New Roman"/>
          <w:sz w:val="24"/>
          <w:szCs w:val="24"/>
        </w:rPr>
        <w:t>–</w:t>
      </w:r>
      <w:r w:rsidRPr="008A780D">
        <w:rPr>
          <w:rFonts w:ascii="Times New Roman" w:eastAsiaTheme="minorEastAsia" w:hAnsi="Times New Roman" w:cs="Times New Roman"/>
          <w:sz w:val="24"/>
          <w:szCs w:val="24"/>
        </w:rPr>
        <w:t xml:space="preserve"> ТФС). Они синтезируются путем переэтерификации тетраэтоксисилана фурфуриловым спиртом.</w:t>
      </w:r>
    </w:p>
    <w:p w:rsidR="005C7F19" w:rsidRPr="008A780D" w:rsidRDefault="005C7F19" w:rsidP="00CD7E5A">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eastAsiaTheme="minorEastAsia" w:hAnsi="Times New Roman" w:cs="Times New Roman"/>
          <w:sz w:val="24"/>
          <w:szCs w:val="24"/>
        </w:rPr>
        <w:t xml:space="preserve">Состав получаемого связующего содержит: жидкое стекло </w:t>
      </w:r>
      <w:r w:rsidR="00CD7E5A" w:rsidRPr="008A780D">
        <w:rPr>
          <w:rFonts w:ascii="Times New Roman" w:hAnsi="Times New Roman" w:cs="Times New Roman"/>
          <w:sz w:val="24"/>
          <w:szCs w:val="24"/>
        </w:rPr>
        <w:t>–</w:t>
      </w:r>
      <w:r w:rsidRPr="008A780D">
        <w:rPr>
          <w:rFonts w:ascii="Times New Roman" w:eastAsiaTheme="minorEastAsia" w:hAnsi="Times New Roman" w:cs="Times New Roman"/>
          <w:sz w:val="24"/>
          <w:szCs w:val="24"/>
        </w:rPr>
        <w:t xml:space="preserve"> 80-95 мас.%, тетрафурфурилоксисилан (ТФС) </w:t>
      </w:r>
      <w:r w:rsidR="00CD7E5A" w:rsidRPr="008A780D">
        <w:rPr>
          <w:rFonts w:ascii="Times New Roman" w:hAnsi="Times New Roman" w:cs="Times New Roman"/>
          <w:sz w:val="24"/>
          <w:szCs w:val="24"/>
        </w:rPr>
        <w:t>–</w:t>
      </w:r>
      <w:r w:rsidRPr="008A780D">
        <w:rPr>
          <w:rFonts w:ascii="Times New Roman" w:eastAsiaTheme="minorEastAsia" w:hAnsi="Times New Roman" w:cs="Times New Roman"/>
          <w:sz w:val="24"/>
          <w:szCs w:val="24"/>
        </w:rPr>
        <w:t xml:space="preserve"> 2-7</w:t>
      </w:r>
      <w:r w:rsidRPr="008A780D">
        <w:rPr>
          <w:rFonts w:ascii="Times New Roman" w:hAnsi="Times New Roman" w:cs="Times New Roman"/>
          <w:sz w:val="24"/>
          <w:szCs w:val="24"/>
        </w:rPr>
        <w:t xml:space="preserve"> </w:t>
      </w:r>
      <w:r w:rsidRPr="008A780D">
        <w:rPr>
          <w:rFonts w:ascii="Times New Roman" w:eastAsiaTheme="minorEastAsia" w:hAnsi="Times New Roman" w:cs="Times New Roman"/>
          <w:sz w:val="24"/>
          <w:szCs w:val="24"/>
        </w:rPr>
        <w:t xml:space="preserve">мас.%, отвердитель, гексафторсиликат натрия </w:t>
      </w:r>
      <w:r w:rsidR="00CD7E5A" w:rsidRPr="008A780D">
        <w:rPr>
          <w:rFonts w:ascii="Times New Roman" w:hAnsi="Times New Roman" w:cs="Times New Roman"/>
          <w:sz w:val="24"/>
          <w:szCs w:val="24"/>
        </w:rPr>
        <w:t>–</w:t>
      </w:r>
      <w:r w:rsidRPr="008A780D">
        <w:rPr>
          <w:rFonts w:ascii="Times New Roman" w:eastAsiaTheme="minorEastAsia" w:hAnsi="Times New Roman" w:cs="Times New Roman"/>
          <w:sz w:val="24"/>
          <w:szCs w:val="24"/>
        </w:rPr>
        <w:t xml:space="preserve"> 13</w:t>
      </w:r>
      <w:r w:rsidRPr="008A780D">
        <w:rPr>
          <w:rFonts w:ascii="Times New Roman" w:hAnsi="Times New Roman" w:cs="Times New Roman"/>
          <w:sz w:val="24"/>
          <w:szCs w:val="24"/>
        </w:rPr>
        <w:t xml:space="preserve"> </w:t>
      </w:r>
      <w:r w:rsidRPr="008A780D">
        <w:rPr>
          <w:rFonts w:ascii="Times New Roman" w:eastAsiaTheme="minorEastAsia" w:hAnsi="Times New Roman" w:cs="Times New Roman"/>
          <w:sz w:val="24"/>
          <w:szCs w:val="24"/>
        </w:rPr>
        <w:t>мас.%. При этом как часть жидкого стекла используется органическое щелочное жидкое стекло, где в качестве органического катиона берется 8-диазабициклоундецен-7 или 1,5-диазабициклононен-5 - 2-4</w:t>
      </w:r>
      <w:r w:rsidRPr="008A780D">
        <w:rPr>
          <w:rFonts w:ascii="Times New Roman" w:hAnsi="Times New Roman" w:cs="Times New Roman"/>
          <w:sz w:val="24"/>
          <w:szCs w:val="24"/>
        </w:rPr>
        <w:t xml:space="preserve"> </w:t>
      </w:r>
      <w:r w:rsidRPr="008A780D">
        <w:rPr>
          <w:rFonts w:ascii="Times New Roman" w:eastAsiaTheme="minorEastAsia" w:hAnsi="Times New Roman" w:cs="Times New Roman"/>
          <w:sz w:val="24"/>
          <w:szCs w:val="24"/>
        </w:rPr>
        <w:t xml:space="preserve">мас.%. </w:t>
      </w:r>
    </w:p>
    <w:p w:rsidR="005C7F19" w:rsidRPr="008A780D" w:rsidRDefault="005C7F19" w:rsidP="008A780D">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hAnsi="Times New Roman" w:cs="Times New Roman"/>
          <w:sz w:val="24"/>
          <w:szCs w:val="24"/>
        </w:rPr>
        <w:object w:dxaOrig="2919" w:dyaOrig="1646">
          <v:shape id="_x0000_i1035" type="#_x0000_t75" style="width:124.5pt;height:71.25pt" o:ole="">
            <v:imagedata r:id="rId32" o:title=""/>
          </v:shape>
          <o:OLEObject Type="Embed" ProgID="ChemDraw.Document.6.0" ShapeID="_x0000_i1035" DrawAspect="Content" ObjectID="_1470586650" r:id="rId33"/>
        </w:object>
      </w:r>
      <w:r w:rsidRPr="008A780D">
        <w:rPr>
          <w:rFonts w:ascii="Times New Roman" w:hAnsi="Times New Roman" w:cs="Times New Roman"/>
          <w:sz w:val="24"/>
          <w:szCs w:val="24"/>
        </w:rPr>
        <w:t xml:space="preserve">      </w:t>
      </w:r>
      <w:r w:rsidRPr="008A780D">
        <w:rPr>
          <w:rFonts w:ascii="Times New Roman" w:hAnsi="Times New Roman" w:cs="Times New Roman"/>
          <w:sz w:val="24"/>
          <w:szCs w:val="24"/>
        </w:rPr>
        <w:object w:dxaOrig="3197" w:dyaOrig="2237">
          <v:shape id="_x0000_i1036" type="#_x0000_t75" style="width:137.25pt;height:96.75pt" o:ole="">
            <v:imagedata r:id="rId34" o:title=""/>
          </v:shape>
          <o:OLEObject Type="Embed" ProgID="ChemDraw.Document.6.0" ShapeID="_x0000_i1036" DrawAspect="Content" ObjectID="_1470586651" r:id="rId35"/>
        </w:object>
      </w:r>
    </w:p>
    <w:p w:rsidR="005C7F19" w:rsidRPr="008A780D" w:rsidRDefault="005C7F19" w:rsidP="008A780D">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eastAsiaTheme="minorEastAsia" w:hAnsi="Times New Roman" w:cs="Times New Roman"/>
          <w:sz w:val="24"/>
          <w:szCs w:val="24"/>
        </w:rPr>
        <w:t>Растворимый в воде силикат, содержащий органический щелочной катион, получают взаимодействием солей четверичного органического производного аммония с аморфным кремнеземом. Растворимые органические щелочные силикаты как, например, силикат тетрабутиламмония (ТБАС) используют как компонент д</w:t>
      </w:r>
      <w:r w:rsidR="009B1B10" w:rsidRPr="008A780D">
        <w:rPr>
          <w:rFonts w:ascii="Times New Roman" w:eastAsiaTheme="minorEastAsia" w:hAnsi="Times New Roman" w:cs="Times New Roman"/>
          <w:sz w:val="24"/>
          <w:szCs w:val="24"/>
        </w:rPr>
        <w:t>ля самозатухания связующего [89</w:t>
      </w:r>
      <w:r w:rsidRPr="008A780D">
        <w:rPr>
          <w:rFonts w:ascii="Times New Roman" w:eastAsiaTheme="minorEastAsia" w:hAnsi="Times New Roman" w:cs="Times New Roman"/>
          <w:sz w:val="24"/>
          <w:szCs w:val="24"/>
        </w:rPr>
        <w:t>].</w:t>
      </w:r>
    </w:p>
    <w:p w:rsidR="005C7F19" w:rsidRPr="008A780D" w:rsidRDefault="005C7F19" w:rsidP="008A780D">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eastAsiaTheme="minorEastAsia" w:hAnsi="Times New Roman" w:cs="Times New Roman"/>
          <w:sz w:val="24"/>
          <w:szCs w:val="24"/>
        </w:rPr>
        <w:t xml:space="preserve">Предлагаемое наноструктурирующее связующее получают ламинарным смешиванием жидкого стекла, содержащего катионы щелочных металлов типа </w:t>
      </w:r>
      <w:r w:rsidRPr="008A780D">
        <w:rPr>
          <w:rFonts w:ascii="Times New Roman" w:eastAsiaTheme="minorEastAsia" w:hAnsi="Times New Roman" w:cs="Times New Roman"/>
          <w:sz w:val="24"/>
          <w:szCs w:val="24"/>
          <w:lang w:val="en-US"/>
        </w:rPr>
        <w:t>Na</w:t>
      </w:r>
      <w:r w:rsidRPr="008A780D">
        <w:rPr>
          <w:rFonts w:ascii="Times New Roman" w:eastAsiaTheme="minorEastAsia" w:hAnsi="Times New Roman" w:cs="Times New Roman"/>
          <w:sz w:val="24"/>
          <w:szCs w:val="24"/>
        </w:rPr>
        <w:t>; тетрафурфурилового сложного эфира ортокремневой кислоты (ТФС) и растворимого в воде силиката, содержащего органический щелочной катион типа 1,8-диазабициклоундецена-7 (1,8-</w:t>
      </w:r>
      <w:r w:rsidRPr="008A780D">
        <w:rPr>
          <w:rFonts w:ascii="Times New Roman" w:eastAsiaTheme="minorEastAsia" w:hAnsi="Times New Roman" w:cs="Times New Roman"/>
          <w:sz w:val="24"/>
          <w:szCs w:val="24"/>
          <w:lang w:val="en-US"/>
        </w:rPr>
        <w:t>diazabicycloundecene</w:t>
      </w:r>
      <w:r w:rsidRPr="008A780D">
        <w:rPr>
          <w:rFonts w:ascii="Times New Roman" w:eastAsiaTheme="minorEastAsia" w:hAnsi="Times New Roman" w:cs="Times New Roman"/>
          <w:sz w:val="24"/>
          <w:szCs w:val="24"/>
        </w:rPr>
        <w:t>-7)</w:t>
      </w:r>
      <w:r w:rsidR="00CD7E5A">
        <w:rPr>
          <w:rFonts w:ascii="Times New Roman" w:eastAsiaTheme="minorEastAsia" w:hAnsi="Times New Roman" w:cs="Times New Roman"/>
          <w:sz w:val="24"/>
          <w:szCs w:val="24"/>
        </w:rPr>
        <w:t xml:space="preserve"> </w:t>
      </w:r>
      <w:r w:rsidRPr="008A780D">
        <w:rPr>
          <w:rFonts w:ascii="Times New Roman" w:eastAsiaTheme="minorEastAsia" w:hAnsi="Times New Roman" w:cs="Times New Roman"/>
          <w:sz w:val="24"/>
          <w:szCs w:val="24"/>
        </w:rPr>
        <w:t>или 1,5-диазабициклононена-5.</w:t>
      </w:r>
    </w:p>
    <w:p w:rsidR="005C7F19" w:rsidRPr="008A780D" w:rsidRDefault="005C7F19" w:rsidP="008A780D">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eastAsiaTheme="minorEastAsia" w:hAnsi="Times New Roman" w:cs="Times New Roman"/>
          <w:sz w:val="24"/>
          <w:szCs w:val="24"/>
        </w:rPr>
        <w:t xml:space="preserve">После смешивания всех компонентов связующего его необходимо использовать в течение 2-3 часов. Добавление отвердителя осуществляется совместно с тонкомолотым минеральным наполнителем. </w:t>
      </w:r>
    </w:p>
    <w:p w:rsidR="005C7F19" w:rsidRPr="008A780D" w:rsidRDefault="005C7F19" w:rsidP="008A780D">
      <w:pPr>
        <w:tabs>
          <w:tab w:val="left" w:pos="7586"/>
        </w:tabs>
        <w:spacing w:after="0" w:line="240" w:lineRule="auto"/>
        <w:ind w:firstLine="851"/>
        <w:jc w:val="both"/>
        <w:rPr>
          <w:rFonts w:ascii="Times New Roman" w:eastAsiaTheme="minorEastAsia" w:hAnsi="Times New Roman" w:cs="Times New Roman"/>
          <w:sz w:val="24"/>
          <w:szCs w:val="24"/>
        </w:rPr>
      </w:pPr>
      <w:r w:rsidRPr="008A780D">
        <w:rPr>
          <w:rFonts w:ascii="Times New Roman" w:eastAsiaTheme="minorEastAsia" w:hAnsi="Times New Roman" w:cs="Times New Roman"/>
          <w:sz w:val="24"/>
          <w:szCs w:val="24"/>
        </w:rPr>
        <w:t xml:space="preserve">Введение в связующее наноструктурирующего компонента - тетрафурфурилового сложного эфира ортокремниевой кислоты приводит к образованию наночастиц </w:t>
      </w:r>
      <w:r w:rsidRPr="008A780D">
        <w:rPr>
          <w:rFonts w:ascii="Times New Roman" w:eastAsiaTheme="minorEastAsia" w:hAnsi="Times New Roman" w:cs="Times New Roman"/>
          <w:sz w:val="24"/>
          <w:szCs w:val="24"/>
          <w:lang w:val="en-US"/>
        </w:rPr>
        <w:t>SiO</w:t>
      </w:r>
      <w:r w:rsidRPr="008A780D">
        <w:rPr>
          <w:rFonts w:ascii="Times New Roman" w:eastAsiaTheme="minorEastAsia" w:hAnsi="Times New Roman" w:cs="Times New Roman"/>
          <w:sz w:val="24"/>
          <w:szCs w:val="24"/>
          <w:vertAlign w:val="subscript"/>
        </w:rPr>
        <w:t>2</w:t>
      </w:r>
      <w:r w:rsidRPr="008A780D">
        <w:rPr>
          <w:rFonts w:ascii="Times New Roman" w:eastAsiaTheme="minorEastAsia" w:hAnsi="Times New Roman" w:cs="Times New Roman"/>
          <w:sz w:val="24"/>
          <w:szCs w:val="24"/>
        </w:rPr>
        <w:t>, которые действуют как центры кристаллизации и зародышеобразования, и фурфурилового спирта, который заполняет кремнекислую матрицу и формирует сетчатый полимер. Добавление ТФС увеличивает механическую и химическую стойкость связующего и широко используется для подготовки кислотоупорных бетонов и шпатлевок. Жидкое стекло с катионом 1,4-диазабицикло[2.2.2]октана, совместимо с водными дисперсиями хлоропренов и полиуретанов, а также с большинством латексов на основе синтетических каучуков.</w:t>
      </w:r>
    </w:p>
    <w:p w:rsidR="005C7F19" w:rsidRPr="008A780D" w:rsidRDefault="005C7F19" w:rsidP="008A780D">
      <w:pPr>
        <w:tabs>
          <w:tab w:val="left" w:pos="426"/>
        </w:tabs>
        <w:spacing w:after="0" w:line="240" w:lineRule="auto"/>
        <w:ind w:firstLine="567"/>
        <w:jc w:val="both"/>
        <w:rPr>
          <w:rFonts w:ascii="Times New Roman" w:hAnsi="Times New Roman" w:cs="Times New Roman"/>
          <w:sz w:val="24"/>
          <w:szCs w:val="24"/>
        </w:rPr>
      </w:pPr>
    </w:p>
    <w:p w:rsidR="00AA3326" w:rsidRPr="008A780D" w:rsidRDefault="00AA332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3.3.</w:t>
      </w:r>
      <w:r w:rsidR="00CD7E5A">
        <w:rPr>
          <w:rFonts w:ascii="Times New Roman" w:hAnsi="Times New Roman" w:cs="Times New Roman"/>
          <w:sz w:val="24"/>
          <w:szCs w:val="24"/>
        </w:rPr>
        <w:t xml:space="preserve"> </w:t>
      </w:r>
      <w:r w:rsidRPr="008A780D">
        <w:rPr>
          <w:rFonts w:ascii="Times New Roman" w:hAnsi="Times New Roman" w:cs="Times New Roman"/>
          <w:sz w:val="24"/>
          <w:szCs w:val="24"/>
        </w:rPr>
        <w:t>Синтез нанофазы в структуре матрицы композита</w:t>
      </w:r>
    </w:p>
    <w:p w:rsidR="00CD3FD7" w:rsidRPr="008A780D" w:rsidRDefault="00CD3FD7" w:rsidP="008A780D">
      <w:pPr>
        <w:spacing w:after="0" w:line="240" w:lineRule="auto"/>
        <w:ind w:firstLine="567"/>
        <w:jc w:val="both"/>
        <w:rPr>
          <w:rFonts w:ascii="Times New Roman" w:hAnsi="Times New Roman" w:cs="Times New Roman"/>
          <w:sz w:val="24"/>
          <w:szCs w:val="24"/>
        </w:rPr>
      </w:pPr>
    </w:p>
    <w:p w:rsidR="00AA3326" w:rsidRPr="008A780D" w:rsidRDefault="00AA332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Введение углеродных материалов в качестве добавок в золь-гель процесс получ</w:t>
      </w:r>
      <w:r w:rsidR="004C5191" w:rsidRPr="008A780D">
        <w:rPr>
          <w:rFonts w:ascii="Times New Roman" w:hAnsi="Times New Roman" w:cs="Times New Roman"/>
          <w:sz w:val="24"/>
          <w:szCs w:val="24"/>
        </w:rPr>
        <w:t xml:space="preserve">ения нанокомпозитов (см. рис. </w:t>
      </w:r>
      <w:r w:rsidRPr="008A780D">
        <w:rPr>
          <w:rFonts w:ascii="Times New Roman" w:hAnsi="Times New Roman" w:cs="Times New Roman"/>
          <w:sz w:val="24"/>
          <w:szCs w:val="24"/>
        </w:rPr>
        <w:t xml:space="preserve">4) представляет интерес как для модификации функциональных свойств нанокомпозита, так и в качестве </w:t>
      </w:r>
      <w:r w:rsidR="004C5191" w:rsidRPr="008A780D">
        <w:rPr>
          <w:rFonts w:ascii="Times New Roman" w:hAnsi="Times New Roman" w:cs="Times New Roman"/>
          <w:sz w:val="24"/>
          <w:szCs w:val="24"/>
        </w:rPr>
        <w:t>своеобразного порообразу</w:t>
      </w:r>
      <w:r w:rsidR="00CD7E5A">
        <w:rPr>
          <w:rFonts w:ascii="Times New Roman" w:hAnsi="Times New Roman" w:cs="Times New Roman"/>
          <w:sz w:val="24"/>
          <w:szCs w:val="24"/>
        </w:rPr>
        <w:t>-</w:t>
      </w:r>
      <w:r w:rsidR="004C5191" w:rsidRPr="008A780D">
        <w:rPr>
          <w:rFonts w:ascii="Times New Roman" w:hAnsi="Times New Roman" w:cs="Times New Roman"/>
          <w:sz w:val="24"/>
          <w:szCs w:val="24"/>
        </w:rPr>
        <w:t>ющего</w:t>
      </w:r>
      <w:r w:rsidRPr="008A780D">
        <w:rPr>
          <w:rFonts w:ascii="Times New Roman" w:hAnsi="Times New Roman" w:cs="Times New Roman"/>
          <w:sz w:val="24"/>
          <w:szCs w:val="24"/>
        </w:rPr>
        <w:t xml:space="preserve"> компонента</w:t>
      </w:r>
      <w:r w:rsidR="004C5191" w:rsidRPr="008A780D">
        <w:rPr>
          <w:rFonts w:ascii="Times New Roman" w:hAnsi="Times New Roman" w:cs="Times New Roman"/>
          <w:sz w:val="24"/>
          <w:szCs w:val="24"/>
        </w:rPr>
        <w:t>. Порообразующими компонентами</w:t>
      </w:r>
      <w:r w:rsidRPr="008A780D">
        <w:rPr>
          <w:rFonts w:ascii="Times New Roman" w:hAnsi="Times New Roman" w:cs="Times New Roman"/>
          <w:sz w:val="24"/>
          <w:szCs w:val="24"/>
        </w:rPr>
        <w:t xml:space="preserve"> называют вещества, исчезающие на различных стадиях формирования и обработки материалов с образованием пор. Углеродные материалы в процессе отжига в кислородсодержащей атмосфере превра</w:t>
      </w:r>
      <w:r w:rsidR="004C5191" w:rsidRPr="008A780D">
        <w:rPr>
          <w:rFonts w:ascii="Times New Roman" w:hAnsi="Times New Roman" w:cs="Times New Roman"/>
          <w:sz w:val="24"/>
          <w:szCs w:val="24"/>
        </w:rPr>
        <w:t>щаются в газообразные продукты</w:t>
      </w:r>
      <w:r w:rsidRPr="008A780D">
        <w:rPr>
          <w:rFonts w:ascii="Times New Roman" w:hAnsi="Times New Roman" w:cs="Times New Roman"/>
          <w:sz w:val="24"/>
          <w:szCs w:val="24"/>
        </w:rPr>
        <w:t>. Возможность контролировать наноразмеры вводимых объектов из углеродных материалов предопределяет перспективность их использования для получения структур с заданными размерами пор</w:t>
      </w:r>
      <w:r w:rsidR="008278BF" w:rsidRPr="008A780D">
        <w:rPr>
          <w:rFonts w:ascii="Times New Roman" w:hAnsi="Times New Roman" w:cs="Times New Roman"/>
          <w:sz w:val="24"/>
          <w:szCs w:val="24"/>
        </w:rPr>
        <w:t xml:space="preserve"> [1</w:t>
      </w:r>
      <w:r w:rsidR="00764845" w:rsidRPr="008A780D">
        <w:rPr>
          <w:rFonts w:ascii="Times New Roman" w:hAnsi="Times New Roman" w:cs="Times New Roman"/>
          <w:sz w:val="24"/>
          <w:szCs w:val="24"/>
        </w:rPr>
        <w:t>18</w:t>
      </w:r>
      <w:r w:rsidR="008278BF" w:rsidRPr="008A780D">
        <w:rPr>
          <w:rFonts w:ascii="Times New Roman" w:hAnsi="Times New Roman" w:cs="Times New Roman"/>
          <w:sz w:val="24"/>
          <w:szCs w:val="24"/>
        </w:rPr>
        <w:t>]</w:t>
      </w:r>
      <w:r w:rsidRPr="008A780D">
        <w:rPr>
          <w:rFonts w:ascii="Times New Roman" w:hAnsi="Times New Roman" w:cs="Times New Roman"/>
          <w:sz w:val="24"/>
          <w:szCs w:val="24"/>
        </w:rPr>
        <w:t>.</w:t>
      </w:r>
    </w:p>
    <w:p w:rsidR="00AA3326" w:rsidRPr="008A780D" w:rsidRDefault="004C5191"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Д</w:t>
      </w:r>
      <w:r w:rsidR="00AA3326" w:rsidRPr="008A780D">
        <w:rPr>
          <w:rFonts w:ascii="Times New Roman" w:hAnsi="Times New Roman" w:cs="Times New Roman"/>
          <w:sz w:val="24"/>
          <w:szCs w:val="24"/>
        </w:rPr>
        <w:t>ля таких технологических методов также используется термин "темплатный синтез", а вводимые частицы темплатами или шаблонами</w:t>
      </w:r>
      <w:r w:rsidRPr="008A780D">
        <w:rPr>
          <w:rFonts w:ascii="Times New Roman" w:hAnsi="Times New Roman" w:cs="Times New Roman"/>
          <w:sz w:val="24"/>
          <w:szCs w:val="24"/>
        </w:rPr>
        <w:t>. Новые материалы с уз</w:t>
      </w:r>
      <w:r w:rsidR="00AA3326" w:rsidRPr="008A780D">
        <w:rPr>
          <w:rFonts w:ascii="Times New Roman" w:hAnsi="Times New Roman" w:cs="Times New Roman"/>
          <w:sz w:val="24"/>
          <w:szCs w:val="24"/>
        </w:rPr>
        <w:t xml:space="preserve">ким распределением пор по размерам </w:t>
      </w:r>
      <w:r w:rsidRPr="008A780D">
        <w:rPr>
          <w:rFonts w:ascii="Times New Roman" w:hAnsi="Times New Roman" w:cs="Times New Roman"/>
          <w:sz w:val="24"/>
          <w:szCs w:val="24"/>
        </w:rPr>
        <w:t>необходимы для создания полупро</w:t>
      </w:r>
      <w:r w:rsidR="00AA3326" w:rsidRPr="008A780D">
        <w:rPr>
          <w:rFonts w:ascii="Times New Roman" w:hAnsi="Times New Roman" w:cs="Times New Roman"/>
          <w:sz w:val="24"/>
          <w:szCs w:val="24"/>
        </w:rPr>
        <w:t xml:space="preserve">водниковых газочувствительных сенсорных устройств нового поколения, композиционных мембран, </w:t>
      </w:r>
      <w:r w:rsidRPr="008A780D">
        <w:rPr>
          <w:rFonts w:ascii="Times New Roman" w:hAnsi="Times New Roman" w:cs="Times New Roman"/>
          <w:sz w:val="24"/>
          <w:szCs w:val="24"/>
        </w:rPr>
        <w:t>сорбентов хроматографии</w:t>
      </w:r>
      <w:r w:rsidR="00AA3326" w:rsidRPr="008A780D">
        <w:rPr>
          <w:rFonts w:ascii="Times New Roman" w:hAnsi="Times New Roman" w:cs="Times New Roman"/>
          <w:sz w:val="24"/>
          <w:szCs w:val="24"/>
        </w:rPr>
        <w:t xml:space="preserve"> и др.</w:t>
      </w:r>
    </w:p>
    <w:p w:rsidR="00AA3326" w:rsidRPr="008A780D" w:rsidRDefault="00AA332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Особо выделим роль пористых мате</w:t>
      </w:r>
      <w:r w:rsidR="004C5191" w:rsidRPr="008A780D">
        <w:rPr>
          <w:rFonts w:ascii="Times New Roman" w:hAnsi="Times New Roman" w:cs="Times New Roman"/>
          <w:sz w:val="24"/>
          <w:szCs w:val="24"/>
        </w:rPr>
        <w:t>риалов, получаемых золь-гель ме</w:t>
      </w:r>
      <w:r w:rsidRPr="008A780D">
        <w:rPr>
          <w:rFonts w:ascii="Times New Roman" w:hAnsi="Times New Roman" w:cs="Times New Roman"/>
          <w:sz w:val="24"/>
          <w:szCs w:val="24"/>
        </w:rPr>
        <w:t>тодом, при разработке технологических</w:t>
      </w:r>
      <w:r w:rsidR="004C5191" w:rsidRPr="008A780D">
        <w:rPr>
          <w:rFonts w:ascii="Times New Roman" w:hAnsi="Times New Roman" w:cs="Times New Roman"/>
          <w:sz w:val="24"/>
          <w:szCs w:val="24"/>
        </w:rPr>
        <w:t xml:space="preserve"> операций нанесения диэлектриче</w:t>
      </w:r>
      <w:r w:rsidRPr="008A780D">
        <w:rPr>
          <w:rFonts w:ascii="Times New Roman" w:hAnsi="Times New Roman" w:cs="Times New Roman"/>
          <w:sz w:val="24"/>
          <w:szCs w:val="24"/>
        </w:rPr>
        <w:t xml:space="preserve">ских покрытий с низкими значениями относительной </w:t>
      </w:r>
      <w:r w:rsidR="004C5191" w:rsidRPr="008A780D">
        <w:rPr>
          <w:rFonts w:ascii="Times New Roman" w:hAnsi="Times New Roman" w:cs="Times New Roman"/>
          <w:sz w:val="24"/>
          <w:szCs w:val="24"/>
        </w:rPr>
        <w:t xml:space="preserve">диэлектрической проницаемости </w:t>
      </w:r>
      <w:r w:rsidR="00764845" w:rsidRPr="008A780D">
        <w:rPr>
          <w:rFonts w:ascii="Times New Roman" w:hAnsi="Times New Roman" w:cs="Times New Roman"/>
          <w:sz w:val="24"/>
          <w:szCs w:val="24"/>
        </w:rPr>
        <w:t>в микро и наноэлектронике [119</w:t>
      </w:r>
      <w:r w:rsidRPr="008A780D">
        <w:rPr>
          <w:rFonts w:ascii="Times New Roman" w:hAnsi="Times New Roman" w:cs="Times New Roman"/>
          <w:sz w:val="24"/>
          <w:szCs w:val="24"/>
        </w:rPr>
        <w:t>].</w:t>
      </w:r>
    </w:p>
    <w:p w:rsidR="00AA3326" w:rsidRPr="008A780D" w:rsidRDefault="00AA332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На современном этапе развития к</w:t>
      </w:r>
      <w:r w:rsidR="004C5191" w:rsidRPr="008A780D">
        <w:rPr>
          <w:rFonts w:ascii="Times New Roman" w:hAnsi="Times New Roman" w:cs="Times New Roman"/>
          <w:sz w:val="24"/>
          <w:szCs w:val="24"/>
        </w:rPr>
        <w:t>ремниевой наноэлектроники значение сопротивления материалов</w:t>
      </w:r>
      <w:r w:rsidRPr="008A780D">
        <w:rPr>
          <w:rFonts w:ascii="Times New Roman" w:hAnsi="Times New Roman" w:cs="Times New Roman"/>
          <w:sz w:val="24"/>
          <w:szCs w:val="24"/>
        </w:rPr>
        <w:t xml:space="preserve"> стремятся снизить путем замены</w:t>
      </w:r>
      <w:r w:rsidR="004C5191" w:rsidRPr="008A780D">
        <w:rPr>
          <w:rFonts w:ascii="Times New Roman" w:hAnsi="Times New Roman" w:cs="Times New Roman"/>
          <w:sz w:val="24"/>
          <w:szCs w:val="24"/>
        </w:rPr>
        <w:t xml:space="preserve"> традиционного проводящего мате</w:t>
      </w:r>
      <w:r w:rsidRPr="008A780D">
        <w:rPr>
          <w:rFonts w:ascii="Times New Roman" w:hAnsi="Times New Roman" w:cs="Times New Roman"/>
          <w:sz w:val="24"/>
          <w:szCs w:val="24"/>
        </w:rPr>
        <w:t>риала Al на Cu (или Cu в оболочке TiO</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 а для снижения значения емкости интенсивно развиваются исследовани</w:t>
      </w:r>
      <w:r w:rsidR="004C5191" w:rsidRPr="008A780D">
        <w:rPr>
          <w:rFonts w:ascii="Times New Roman" w:hAnsi="Times New Roman" w:cs="Times New Roman"/>
          <w:sz w:val="24"/>
          <w:szCs w:val="24"/>
        </w:rPr>
        <w:t>я по материалам с низкими эффек</w:t>
      </w:r>
      <w:r w:rsidRPr="008A780D">
        <w:rPr>
          <w:rFonts w:ascii="Times New Roman" w:hAnsi="Times New Roman" w:cs="Times New Roman"/>
          <w:sz w:val="24"/>
          <w:szCs w:val="24"/>
        </w:rPr>
        <w:t>тивными значениями относительной</w:t>
      </w:r>
      <w:r w:rsidR="004C5191" w:rsidRPr="008A780D">
        <w:rPr>
          <w:rFonts w:ascii="Times New Roman" w:hAnsi="Times New Roman" w:cs="Times New Roman"/>
          <w:sz w:val="24"/>
          <w:szCs w:val="24"/>
        </w:rPr>
        <w:t xml:space="preserve"> д</w:t>
      </w:r>
      <w:r w:rsidR="00543B51" w:rsidRPr="008A780D">
        <w:rPr>
          <w:rFonts w:ascii="Times New Roman" w:hAnsi="Times New Roman" w:cs="Times New Roman"/>
          <w:sz w:val="24"/>
          <w:szCs w:val="24"/>
        </w:rPr>
        <w:t>и</w:t>
      </w:r>
      <w:r w:rsidR="00764845" w:rsidRPr="008A780D">
        <w:rPr>
          <w:rFonts w:ascii="Times New Roman" w:hAnsi="Times New Roman" w:cs="Times New Roman"/>
          <w:sz w:val="24"/>
          <w:szCs w:val="24"/>
        </w:rPr>
        <w:t>электрической проницаемости [120</w:t>
      </w:r>
      <w:r w:rsidR="004C5191" w:rsidRPr="008A780D">
        <w:rPr>
          <w:rFonts w:ascii="Times New Roman" w:hAnsi="Times New Roman" w:cs="Times New Roman"/>
          <w:sz w:val="24"/>
          <w:szCs w:val="24"/>
        </w:rPr>
        <w:t>]. Одним из основных технологиче</w:t>
      </w:r>
      <w:r w:rsidRPr="008A780D">
        <w:rPr>
          <w:rFonts w:ascii="Times New Roman" w:hAnsi="Times New Roman" w:cs="Times New Roman"/>
          <w:sz w:val="24"/>
          <w:szCs w:val="24"/>
        </w:rPr>
        <w:t>ских приемов с</w:t>
      </w:r>
      <w:r w:rsidR="004C5191" w:rsidRPr="008A780D">
        <w:rPr>
          <w:rFonts w:ascii="Times New Roman" w:hAnsi="Times New Roman" w:cs="Times New Roman"/>
          <w:sz w:val="24"/>
          <w:szCs w:val="24"/>
        </w:rPr>
        <w:t xml:space="preserve">нижения усредненного значения </w:t>
      </w:r>
      <w:r w:rsidR="008278BF" w:rsidRPr="008A780D">
        <w:rPr>
          <w:rFonts w:ascii="Times New Roman" w:hAnsi="Times New Roman" w:cs="Times New Roman"/>
          <w:sz w:val="24"/>
          <w:szCs w:val="24"/>
        </w:rPr>
        <w:t xml:space="preserve">диэлектрической проницаемости </w:t>
      </w:r>
      <w:r w:rsidRPr="008A780D">
        <w:rPr>
          <w:rFonts w:ascii="Times New Roman" w:hAnsi="Times New Roman" w:cs="Times New Roman"/>
          <w:sz w:val="24"/>
          <w:szCs w:val="24"/>
        </w:rPr>
        <w:t>является формирование изолирующего слоя с нанопорами золь-гель методом.</w:t>
      </w:r>
    </w:p>
    <w:p w:rsidR="00AA3326" w:rsidRPr="008A780D" w:rsidRDefault="00AA3326"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Другим перспективным технологическим направлением является формирование на пористой структуре системы каталитически активных наночастиц. Использование таких подл</w:t>
      </w:r>
      <w:r w:rsidR="008278BF" w:rsidRPr="008A780D">
        <w:rPr>
          <w:rFonts w:ascii="Times New Roman" w:hAnsi="Times New Roman" w:cs="Times New Roman"/>
          <w:sz w:val="24"/>
          <w:szCs w:val="24"/>
        </w:rPr>
        <w:t>ожек обеспечивает получение "на</w:t>
      </w:r>
      <w:r w:rsidR="006E6459" w:rsidRPr="008A780D">
        <w:rPr>
          <w:rFonts w:ascii="Times New Roman" w:hAnsi="Times New Roman" w:cs="Times New Roman"/>
          <w:sz w:val="24"/>
          <w:szCs w:val="24"/>
        </w:rPr>
        <w:t>нотравы"</w:t>
      </w:r>
      <w:r w:rsidRPr="008A780D">
        <w:rPr>
          <w:rFonts w:ascii="Times New Roman" w:hAnsi="Times New Roman" w:cs="Times New Roman"/>
          <w:sz w:val="24"/>
          <w:szCs w:val="24"/>
        </w:rPr>
        <w:t xml:space="preserve"> из кремниевых или гетеро</w:t>
      </w:r>
      <w:r w:rsidR="00764845" w:rsidRPr="008A780D">
        <w:rPr>
          <w:rFonts w:ascii="Times New Roman" w:hAnsi="Times New Roman" w:cs="Times New Roman"/>
          <w:sz w:val="24"/>
          <w:szCs w:val="24"/>
        </w:rPr>
        <w:t>структурных нанопроводов [121</w:t>
      </w:r>
      <w:r w:rsidR="008278BF" w:rsidRPr="008A780D">
        <w:rPr>
          <w:rFonts w:ascii="Times New Roman" w:hAnsi="Times New Roman" w:cs="Times New Roman"/>
          <w:sz w:val="24"/>
          <w:szCs w:val="24"/>
        </w:rPr>
        <w:t>,</w:t>
      </w:r>
      <w:r w:rsidR="00811A69" w:rsidRPr="008A780D">
        <w:rPr>
          <w:rFonts w:ascii="Times New Roman" w:hAnsi="Times New Roman" w:cs="Times New Roman"/>
          <w:sz w:val="24"/>
          <w:szCs w:val="24"/>
        </w:rPr>
        <w:t>122</w:t>
      </w:r>
      <w:r w:rsidRPr="008A780D">
        <w:rPr>
          <w:rFonts w:ascii="Times New Roman" w:hAnsi="Times New Roman" w:cs="Times New Roman"/>
          <w:sz w:val="24"/>
          <w:szCs w:val="24"/>
        </w:rPr>
        <w:t>], на основе которых изготавливаются приборы наноэлектроники, наноо</w:t>
      </w:r>
      <w:r w:rsidR="00811A69" w:rsidRPr="008A780D">
        <w:rPr>
          <w:rFonts w:ascii="Times New Roman" w:hAnsi="Times New Roman" w:cs="Times New Roman"/>
          <w:sz w:val="24"/>
          <w:szCs w:val="24"/>
        </w:rPr>
        <w:t>птоэлекроники [123</w:t>
      </w:r>
      <w:r w:rsidR="006E6459" w:rsidRPr="008A780D">
        <w:rPr>
          <w:rFonts w:ascii="Times New Roman" w:hAnsi="Times New Roman" w:cs="Times New Roman"/>
          <w:sz w:val="24"/>
          <w:szCs w:val="24"/>
        </w:rPr>
        <w:t>], сенсорной техники</w:t>
      </w:r>
      <w:r w:rsidR="00543B51" w:rsidRPr="008A780D">
        <w:rPr>
          <w:rFonts w:ascii="Times New Roman" w:hAnsi="Times New Roman" w:cs="Times New Roman"/>
          <w:sz w:val="24"/>
          <w:szCs w:val="24"/>
        </w:rPr>
        <w:t xml:space="preserve"> [1</w:t>
      </w:r>
      <w:r w:rsidR="00811A69" w:rsidRPr="008A780D">
        <w:rPr>
          <w:rFonts w:ascii="Times New Roman" w:hAnsi="Times New Roman" w:cs="Times New Roman"/>
          <w:sz w:val="24"/>
          <w:szCs w:val="24"/>
        </w:rPr>
        <w:t>24</w:t>
      </w:r>
      <w:r w:rsidR="00543B51" w:rsidRPr="008A780D">
        <w:rPr>
          <w:rFonts w:ascii="Times New Roman" w:hAnsi="Times New Roman" w:cs="Times New Roman"/>
          <w:sz w:val="24"/>
          <w:szCs w:val="24"/>
        </w:rPr>
        <w:t>]</w:t>
      </w:r>
      <w:r w:rsidR="00811A69" w:rsidRPr="008A780D">
        <w:rPr>
          <w:rFonts w:ascii="Times New Roman" w:hAnsi="Times New Roman" w:cs="Times New Roman"/>
          <w:sz w:val="24"/>
          <w:szCs w:val="24"/>
        </w:rPr>
        <w:t xml:space="preserve"> и фотоники на нанопроводах [135</w:t>
      </w:r>
      <w:r w:rsidRPr="008A780D">
        <w:rPr>
          <w:rFonts w:ascii="Times New Roman" w:hAnsi="Times New Roman" w:cs="Times New Roman"/>
          <w:sz w:val="24"/>
          <w:szCs w:val="24"/>
        </w:rPr>
        <w:t>]. К настоящему времени разработан</w:t>
      </w:r>
      <w:r w:rsidR="008278BF" w:rsidRPr="008A780D">
        <w:rPr>
          <w:rFonts w:ascii="Times New Roman" w:hAnsi="Times New Roman" w:cs="Times New Roman"/>
          <w:sz w:val="24"/>
          <w:szCs w:val="24"/>
        </w:rPr>
        <w:t>ы технологии получения гетерост</w:t>
      </w:r>
      <w:r w:rsidRPr="008A780D">
        <w:rPr>
          <w:rFonts w:ascii="Times New Roman" w:hAnsi="Times New Roman" w:cs="Times New Roman"/>
          <w:sz w:val="24"/>
          <w:szCs w:val="24"/>
        </w:rPr>
        <w:t>руктурных нанопроволок (нанонитей) с изменением состава как вдоль оси роста (аксиальные нанопроволочные гетероструктуры), так и в радиальном направлении (радиальные нанопроволочны</w:t>
      </w:r>
      <w:r w:rsidR="00543B51" w:rsidRPr="008A780D">
        <w:rPr>
          <w:rFonts w:ascii="Times New Roman" w:hAnsi="Times New Roman" w:cs="Times New Roman"/>
          <w:sz w:val="24"/>
          <w:szCs w:val="24"/>
        </w:rPr>
        <w:t>е</w:t>
      </w:r>
      <w:r w:rsidR="00811A69" w:rsidRPr="008A780D">
        <w:rPr>
          <w:rFonts w:ascii="Times New Roman" w:hAnsi="Times New Roman" w:cs="Times New Roman"/>
          <w:sz w:val="24"/>
          <w:szCs w:val="24"/>
        </w:rPr>
        <w:t xml:space="preserve"> гетероструктуры). В обзоре [123</w:t>
      </w:r>
      <w:r w:rsidRPr="008A780D">
        <w:rPr>
          <w:rFonts w:ascii="Times New Roman" w:hAnsi="Times New Roman" w:cs="Times New Roman"/>
          <w:sz w:val="24"/>
          <w:szCs w:val="24"/>
        </w:rPr>
        <w:t>] обобщены данные о таких структ</w:t>
      </w:r>
      <w:r w:rsidR="008278BF" w:rsidRPr="008A780D">
        <w:rPr>
          <w:rFonts w:ascii="Times New Roman" w:hAnsi="Times New Roman" w:cs="Times New Roman"/>
          <w:sz w:val="24"/>
          <w:szCs w:val="24"/>
        </w:rPr>
        <w:t>урах на полупроводниковых соеди</w:t>
      </w:r>
      <w:r w:rsidRPr="008A780D">
        <w:rPr>
          <w:rFonts w:ascii="Times New Roman" w:hAnsi="Times New Roman" w:cs="Times New Roman"/>
          <w:sz w:val="24"/>
          <w:szCs w:val="24"/>
        </w:rPr>
        <w:t>нениях A</w:t>
      </w:r>
      <w:r w:rsidRPr="008A780D">
        <w:rPr>
          <w:rFonts w:ascii="Times New Roman" w:hAnsi="Times New Roman" w:cs="Times New Roman"/>
          <w:sz w:val="24"/>
          <w:szCs w:val="24"/>
          <w:vertAlign w:val="subscript"/>
        </w:rPr>
        <w:t>3</w:t>
      </w:r>
      <w:r w:rsidRPr="008A780D">
        <w:rPr>
          <w:rFonts w:ascii="Times New Roman" w:hAnsi="Times New Roman" w:cs="Times New Roman"/>
          <w:sz w:val="24"/>
          <w:szCs w:val="24"/>
        </w:rPr>
        <w:t>B</w:t>
      </w:r>
      <w:r w:rsidRPr="008A780D">
        <w:rPr>
          <w:rFonts w:ascii="Times New Roman" w:hAnsi="Times New Roman" w:cs="Times New Roman"/>
          <w:sz w:val="24"/>
          <w:szCs w:val="24"/>
          <w:vertAlign w:val="subscript"/>
        </w:rPr>
        <w:t>5</w:t>
      </w:r>
      <w:r w:rsidRPr="008A780D">
        <w:rPr>
          <w:rFonts w:ascii="Times New Roman" w:hAnsi="Times New Roman" w:cs="Times New Roman"/>
          <w:sz w:val="24"/>
          <w:szCs w:val="24"/>
        </w:rPr>
        <w:t>, А</w:t>
      </w:r>
      <w:r w:rsidRPr="008A780D">
        <w:rPr>
          <w:rFonts w:ascii="Times New Roman" w:hAnsi="Times New Roman" w:cs="Times New Roman"/>
          <w:sz w:val="24"/>
          <w:szCs w:val="24"/>
          <w:vertAlign w:val="subscript"/>
        </w:rPr>
        <w:t>2</w:t>
      </w:r>
      <w:r w:rsidRPr="008A780D">
        <w:rPr>
          <w:rFonts w:ascii="Times New Roman" w:hAnsi="Times New Roman" w:cs="Times New Roman"/>
          <w:sz w:val="24"/>
          <w:szCs w:val="24"/>
        </w:rPr>
        <w:t>В</w:t>
      </w:r>
      <w:r w:rsidRPr="008A780D">
        <w:rPr>
          <w:rFonts w:ascii="Times New Roman" w:hAnsi="Times New Roman" w:cs="Times New Roman"/>
          <w:sz w:val="24"/>
          <w:szCs w:val="24"/>
          <w:vertAlign w:val="subscript"/>
        </w:rPr>
        <w:t>6</w:t>
      </w:r>
      <w:r w:rsidRPr="008A780D">
        <w:rPr>
          <w:rFonts w:ascii="Times New Roman" w:hAnsi="Times New Roman" w:cs="Times New Roman"/>
          <w:sz w:val="24"/>
          <w:szCs w:val="24"/>
        </w:rPr>
        <w:t xml:space="preserve"> и твердых растворов на</w:t>
      </w:r>
      <w:r w:rsidR="008278BF" w:rsidRPr="008A780D">
        <w:rPr>
          <w:rFonts w:ascii="Times New Roman" w:hAnsi="Times New Roman" w:cs="Times New Roman"/>
          <w:sz w:val="24"/>
          <w:szCs w:val="24"/>
        </w:rPr>
        <w:t xml:space="preserve"> их основе. В качестве катализа</w:t>
      </w:r>
      <w:r w:rsidRPr="008A780D">
        <w:rPr>
          <w:rFonts w:ascii="Times New Roman" w:hAnsi="Times New Roman" w:cs="Times New Roman"/>
          <w:sz w:val="24"/>
          <w:szCs w:val="24"/>
        </w:rPr>
        <w:t>тора, как правило, применяются наночастицы Au, а ро</w:t>
      </w:r>
      <w:r w:rsidR="008278BF" w:rsidRPr="008A780D">
        <w:rPr>
          <w:rFonts w:ascii="Times New Roman" w:hAnsi="Times New Roman" w:cs="Times New Roman"/>
          <w:sz w:val="24"/>
          <w:szCs w:val="24"/>
        </w:rPr>
        <w:t>ст нанонитей проис</w:t>
      </w:r>
      <w:r w:rsidRPr="008A780D">
        <w:rPr>
          <w:rFonts w:ascii="Times New Roman" w:hAnsi="Times New Roman" w:cs="Times New Roman"/>
          <w:sz w:val="24"/>
          <w:szCs w:val="24"/>
        </w:rPr>
        <w:t>ходит по механизму "пар-жидкость-кристалл".</w:t>
      </w:r>
    </w:p>
    <w:p w:rsidR="00CD3FD7" w:rsidRPr="008A780D" w:rsidRDefault="00CD3FD7" w:rsidP="008A780D">
      <w:pPr>
        <w:spacing w:after="0" w:line="240" w:lineRule="auto"/>
        <w:ind w:firstLine="567"/>
        <w:jc w:val="both"/>
        <w:rPr>
          <w:rFonts w:ascii="Times New Roman" w:hAnsi="Times New Roman" w:cs="Times New Roman"/>
          <w:sz w:val="24"/>
          <w:szCs w:val="24"/>
        </w:rPr>
      </w:pPr>
    </w:p>
    <w:p w:rsidR="001B0315" w:rsidRPr="008A780D" w:rsidRDefault="001B03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4. ВЛИЯНИЕ РАЗЛИЧНЫХ ФАКТОРОВ НА СТРУКТУРУ И СВОЙСТВА ГИБРИДНЫХ МАТЕРИАЛОВ</w:t>
      </w:r>
    </w:p>
    <w:p w:rsidR="001B0315" w:rsidRPr="008A780D" w:rsidRDefault="001B0315"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4.1. Упаковка сферических наночастиц наполнителя</w:t>
      </w:r>
    </w:p>
    <w:p w:rsidR="001B0315" w:rsidRPr="008A780D" w:rsidRDefault="001B0315" w:rsidP="008A780D">
      <w:pPr>
        <w:spacing w:after="0" w:line="240" w:lineRule="auto"/>
        <w:ind w:firstLine="567"/>
        <w:jc w:val="both"/>
        <w:rPr>
          <w:rFonts w:ascii="Times New Roman" w:hAnsi="Times New Roman" w:cs="Times New Roman"/>
          <w:sz w:val="24"/>
          <w:szCs w:val="24"/>
        </w:rPr>
      </w:pP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Система пор в твердом теле всецело определяется характером упаковки первичных частиц. Так, например, при плотневшей гексагональной упаковке сферических частиц между расположенными в плоскости ближайшими тремя тетраэдрическими пустотами находится октаэдрическая пустота. При последующих наслоениях над октаэдрической пустотой возникает снова октаэдрическая пустота. Накрадывающиеся друг на друга октаэдрические пустоты образуют каналы, пронизывающие все тело вещества во взаимно перпендикулярных направлениях [1</w:t>
      </w:r>
      <w:r w:rsidR="00811A69" w:rsidRPr="008A780D">
        <w:rPr>
          <w:rFonts w:ascii="Times New Roman" w:eastAsia="Tahoma" w:hAnsi="Times New Roman" w:cs="Times New Roman"/>
          <w:color w:val="000000"/>
          <w:sz w:val="24"/>
          <w:szCs w:val="24"/>
          <w:lang w:eastAsia="ru-RU"/>
        </w:rPr>
        <w:t>36</w:t>
      </w:r>
      <w:r w:rsidRPr="008A780D">
        <w:rPr>
          <w:rFonts w:ascii="Times New Roman" w:eastAsia="Tahoma" w:hAnsi="Times New Roman" w:cs="Times New Roman"/>
          <w:color w:val="000000"/>
          <w:sz w:val="24"/>
          <w:szCs w:val="24"/>
          <w:lang w:eastAsia="ru-RU"/>
        </w:rPr>
        <w:t>].</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 кубических структурах плотнейшей упаковки можно также указать на образование взаимосвязанных каналов. В упаковках данного типа объем пустот составляет 25,95 %. Отсюда можно рассчитать объемную массу материала (</w:t>
      </w:r>
      <w:r w:rsidRPr="008A780D">
        <w:rPr>
          <w:rFonts w:ascii="Times New Roman" w:eastAsia="Tahoma" w:hAnsi="Times New Roman" w:cs="Times New Roman"/>
          <w:i/>
          <w:iCs/>
          <w:color w:val="000000"/>
          <w:sz w:val="24"/>
          <w:szCs w:val="24"/>
          <w:lang w:eastAsia="ru-RU"/>
        </w:rPr>
        <w:t>ρ</w:t>
      </w:r>
      <w:r w:rsidRPr="008A780D">
        <w:rPr>
          <w:rFonts w:ascii="Times New Roman" w:eastAsia="Tahoma" w:hAnsi="Times New Roman" w:cs="Times New Roman"/>
          <w:color w:val="000000"/>
          <w:sz w:val="24"/>
          <w:szCs w:val="24"/>
          <w:lang w:eastAsia="ru-RU"/>
        </w:rPr>
        <w:t>):</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m:oMathPara>
        <m:oMath>
          <m:r>
            <w:rPr>
              <w:rFonts w:ascii="Cambria Math" w:eastAsia="Tahoma" w:hAnsi="Cambria Math" w:cs="Times New Roman"/>
              <w:color w:val="000000"/>
              <w:sz w:val="24"/>
              <w:szCs w:val="24"/>
              <w:lang w:eastAsia="ru-RU"/>
            </w:rPr>
            <m:t>ρ</m:t>
          </m:r>
          <m:r>
            <w:rPr>
              <w:rFonts w:ascii="Cambria Math" w:eastAsia="Tahoma" w:hAnsi="Times New Roman" w:cs="Times New Roman"/>
              <w:color w:val="000000"/>
              <w:sz w:val="24"/>
              <w:szCs w:val="24"/>
              <w:lang w:eastAsia="ru-RU"/>
            </w:rPr>
            <m:t xml:space="preserve">= </m:t>
          </m:r>
          <m:sSub>
            <m:sSubPr>
              <m:ctrlPr>
                <w:rPr>
                  <w:rFonts w:ascii="Cambria Math" w:eastAsia="Tahoma" w:hAnsi="Times New Roman" w:cs="Times New Roman"/>
                  <w:i/>
                  <w:color w:val="000000"/>
                  <w:sz w:val="24"/>
                  <w:szCs w:val="24"/>
                  <w:lang w:eastAsia="ru-RU"/>
                </w:rPr>
              </m:ctrlPr>
            </m:sSubPr>
            <m:e>
              <m:r>
                <w:rPr>
                  <w:rFonts w:ascii="Cambria Math" w:eastAsia="Tahoma" w:hAnsi="Cambria Math" w:cs="Times New Roman"/>
                  <w:color w:val="000000"/>
                  <w:sz w:val="24"/>
                  <w:szCs w:val="24"/>
                  <w:lang w:eastAsia="ru-RU"/>
                </w:rPr>
                <m:t>ρ</m:t>
              </m:r>
            </m:e>
            <m:sub>
              <m:r>
                <w:rPr>
                  <w:rFonts w:ascii="Cambria Math" w:eastAsia="Tahoma" w:hAnsi="Cambria Math" w:cs="Times New Roman"/>
                  <w:color w:val="000000"/>
                  <w:sz w:val="24"/>
                  <w:szCs w:val="24"/>
                  <w:lang w:val="en-US" w:eastAsia="ru-RU"/>
                </w:rPr>
                <m:t>k</m:t>
              </m:r>
            </m:sub>
          </m:sSub>
          <m:r>
            <w:rPr>
              <w:rFonts w:ascii="Cambria Math" w:eastAsia="Tahoma" w:hAnsi="Times New Roman" w:cs="Times New Roman"/>
              <w:color w:val="000000"/>
              <w:sz w:val="24"/>
              <w:szCs w:val="24"/>
              <w:lang w:eastAsia="ru-RU"/>
            </w:rPr>
            <m:t xml:space="preserve"> </m:t>
          </m:r>
          <m:d>
            <m:dPr>
              <m:ctrlPr>
                <w:rPr>
                  <w:rFonts w:ascii="Cambria Math" w:eastAsia="Tahoma" w:hAnsi="Times New Roman" w:cs="Times New Roman"/>
                  <w:i/>
                  <w:color w:val="000000"/>
                  <w:sz w:val="24"/>
                  <w:szCs w:val="24"/>
                  <w:lang w:eastAsia="ru-RU"/>
                </w:rPr>
              </m:ctrlPr>
            </m:dPr>
            <m:e>
              <m:r>
                <w:rPr>
                  <w:rFonts w:ascii="Cambria Math" w:eastAsia="Tahoma" w:hAnsi="Times New Roman" w:cs="Times New Roman"/>
                  <w:color w:val="000000"/>
                  <w:sz w:val="24"/>
                  <w:szCs w:val="24"/>
                  <w:lang w:eastAsia="ru-RU"/>
                </w:rPr>
                <m:t>1</m:t>
              </m:r>
              <m:r>
                <w:rPr>
                  <w:rFonts w:ascii="Cambria Math" w:eastAsia="Tahoma" w:hAnsi="Times New Roman" w:cs="Times New Roman"/>
                  <w:color w:val="000000"/>
                  <w:sz w:val="24"/>
                  <w:szCs w:val="24"/>
                  <w:lang w:eastAsia="ru-RU"/>
                </w:rPr>
                <m:t>-</m:t>
              </m:r>
              <m:r>
                <w:rPr>
                  <w:rFonts w:ascii="Cambria Math" w:eastAsia="Tahoma" w:hAnsi="Cambria Math" w:cs="Times New Roman"/>
                  <w:color w:val="000000"/>
                  <w:sz w:val="24"/>
                  <w:szCs w:val="24"/>
                  <w:lang w:eastAsia="ru-RU"/>
                </w:rPr>
                <m:t>L</m:t>
              </m:r>
            </m:e>
          </m:d>
        </m:oMath>
      </m:oMathPara>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где </w:t>
      </w:r>
      <m:oMath>
        <m:sSub>
          <m:sSubPr>
            <m:ctrlPr>
              <w:rPr>
                <w:rFonts w:ascii="Cambria Math" w:eastAsia="Tahoma" w:hAnsi="Times New Roman" w:cs="Times New Roman"/>
                <w:i/>
                <w:color w:val="000000"/>
                <w:sz w:val="24"/>
                <w:szCs w:val="24"/>
                <w:lang w:eastAsia="ru-RU"/>
              </w:rPr>
            </m:ctrlPr>
          </m:sSubPr>
          <m:e>
            <m:r>
              <w:rPr>
                <w:rFonts w:ascii="Cambria Math" w:eastAsia="Tahoma" w:hAnsi="Cambria Math" w:cs="Times New Roman"/>
                <w:color w:val="000000"/>
                <w:sz w:val="24"/>
                <w:szCs w:val="24"/>
                <w:lang w:eastAsia="ru-RU"/>
              </w:rPr>
              <m:t>ρ</m:t>
            </m:r>
          </m:e>
          <m:sub>
            <m:r>
              <w:rPr>
                <w:rFonts w:ascii="Cambria Math" w:eastAsia="Tahoma" w:hAnsi="Cambria Math" w:cs="Times New Roman"/>
                <w:color w:val="000000"/>
                <w:sz w:val="24"/>
                <w:szCs w:val="24"/>
                <w:lang w:eastAsia="ru-RU"/>
              </w:rPr>
              <m:t>k</m:t>
            </m:r>
          </m:sub>
        </m:sSub>
      </m:oMath>
      <w:r w:rsidRPr="008A780D">
        <w:rPr>
          <w:rFonts w:ascii="Times New Roman" w:eastAsia="Tahoma" w:hAnsi="Times New Roman" w:cs="Times New Roman"/>
          <w:color w:val="000000"/>
          <w:sz w:val="24"/>
          <w:szCs w:val="24"/>
          <w:lang w:eastAsia="ru-RU"/>
        </w:rPr>
        <w:t xml:space="preserve"> — кристаллографическая плотность материала, используемого в качестве основы.</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i/>
          <w:iCs/>
          <w:color w:val="000000"/>
          <w:sz w:val="24"/>
          <w:szCs w:val="24"/>
          <w:lang w:eastAsia="ru-RU"/>
        </w:rPr>
        <w:t>L</w:t>
      </w:r>
      <w:r w:rsidRPr="008A780D">
        <w:rPr>
          <w:rFonts w:ascii="Times New Roman" w:eastAsia="Tahoma" w:hAnsi="Times New Roman" w:cs="Times New Roman"/>
          <w:color w:val="000000"/>
          <w:sz w:val="24"/>
          <w:szCs w:val="24"/>
          <w:lang w:eastAsia="ru-RU"/>
        </w:rPr>
        <w:t xml:space="preserve"> — доля пустот в структуре упаковки.</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Если наиболее легкие среди огнеупорных материалов имеют кристаллографические плотности, близкие к 3 </w:t>
      </w:r>
      <w:r w:rsidRPr="008A780D">
        <w:rPr>
          <w:rFonts w:ascii="Times New Roman" w:eastAsia="Tahoma" w:hAnsi="Times New Roman" w:cs="Times New Roman"/>
          <w:i/>
          <w:iCs/>
          <w:color w:val="000000"/>
          <w:sz w:val="24"/>
          <w:szCs w:val="24"/>
          <w:lang w:eastAsia="ru-RU"/>
        </w:rPr>
        <w:t>г/см</w:t>
      </w:r>
      <w:r w:rsidRPr="008A780D">
        <w:rPr>
          <w:rFonts w:ascii="Times New Roman" w:eastAsia="Tahoma" w:hAnsi="Times New Roman" w:cs="Times New Roman"/>
          <w:i/>
          <w:iCs/>
          <w:color w:val="000000"/>
          <w:sz w:val="24"/>
          <w:szCs w:val="24"/>
          <w:vertAlign w:val="superscript"/>
          <w:lang w:eastAsia="ru-RU"/>
        </w:rPr>
        <w:t>3</w:t>
      </w:r>
      <w:r w:rsidRPr="008A780D">
        <w:rPr>
          <w:rFonts w:ascii="Times New Roman" w:eastAsia="Tahoma" w:hAnsi="Times New Roman" w:cs="Times New Roman"/>
          <w:color w:val="000000"/>
          <w:sz w:val="24"/>
          <w:szCs w:val="24"/>
          <w:lang w:eastAsia="ru-RU"/>
        </w:rPr>
        <w:t xml:space="preserve">, то  объемная масса продукта с плотнейшей упаковкой составит 2,2 </w:t>
      </w:r>
      <w:r w:rsidRPr="008A780D">
        <w:rPr>
          <w:rFonts w:ascii="Times New Roman" w:eastAsia="Tahoma" w:hAnsi="Times New Roman" w:cs="Times New Roman"/>
          <w:i/>
          <w:iCs/>
          <w:color w:val="000000"/>
          <w:sz w:val="24"/>
          <w:szCs w:val="24"/>
          <w:lang w:eastAsia="ru-RU"/>
        </w:rPr>
        <w:t>г/см</w:t>
      </w:r>
      <w:r w:rsidRPr="008A780D">
        <w:rPr>
          <w:rFonts w:ascii="Times New Roman" w:eastAsia="Tahoma" w:hAnsi="Times New Roman" w:cs="Times New Roman"/>
          <w:i/>
          <w:iCs/>
          <w:color w:val="000000"/>
          <w:sz w:val="24"/>
          <w:szCs w:val="24"/>
          <w:vertAlign w:val="superscript"/>
          <w:lang w:eastAsia="ru-RU"/>
        </w:rPr>
        <w:t>3</w:t>
      </w:r>
      <w:r w:rsidRPr="008A780D">
        <w:rPr>
          <w:rFonts w:ascii="Times New Roman" w:eastAsia="Tahoma" w:hAnsi="Times New Roman" w:cs="Times New Roman"/>
          <w:color w:val="000000"/>
          <w:sz w:val="24"/>
          <w:szCs w:val="24"/>
          <w:lang w:eastAsia="ru-RU"/>
        </w:rPr>
        <w:t xml:space="preserve">. Отсюда для получения материалов с объемной массой меньшей 0,5 </w:t>
      </w:r>
      <w:r w:rsidRPr="008A780D">
        <w:rPr>
          <w:rFonts w:ascii="Times New Roman" w:eastAsia="Tahoma" w:hAnsi="Times New Roman" w:cs="Times New Roman"/>
          <w:i/>
          <w:iCs/>
          <w:color w:val="000000"/>
          <w:sz w:val="24"/>
          <w:szCs w:val="24"/>
          <w:lang w:eastAsia="ru-RU"/>
        </w:rPr>
        <w:t>г/см</w:t>
      </w:r>
      <w:r w:rsidRPr="008A780D">
        <w:rPr>
          <w:rFonts w:ascii="Times New Roman" w:eastAsia="Tahoma" w:hAnsi="Times New Roman" w:cs="Times New Roman"/>
          <w:i/>
          <w:iCs/>
          <w:color w:val="000000"/>
          <w:sz w:val="24"/>
          <w:szCs w:val="24"/>
          <w:vertAlign w:val="superscript"/>
          <w:lang w:eastAsia="ru-RU"/>
        </w:rPr>
        <w:t>3</w:t>
      </w:r>
      <w:r w:rsidRPr="008A780D">
        <w:rPr>
          <w:rFonts w:ascii="Times New Roman" w:eastAsia="Tahoma" w:hAnsi="Times New Roman" w:cs="Times New Roman"/>
          <w:color w:val="000000"/>
          <w:sz w:val="24"/>
          <w:szCs w:val="24"/>
          <w:lang w:eastAsia="ru-RU"/>
        </w:rPr>
        <w:t>, необходимо добиться пористости большей 83 %.</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Попытаемся проанализировать, в каких системах упаковки можно достигнуть искомой пористости.</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Обычно с уменьшением координационного числа упакованных частиц растет объем пор в них. В случае плотнейших упаковок координационное число упаковки равно 12. Рассмотрим следующие варианты координационных чисел упаковки.</w:t>
      </w:r>
      <w:r w:rsidR="00661A4D" w:rsidRPr="008A780D">
        <w:rPr>
          <w:rFonts w:ascii="Times New Roman" w:eastAsia="Tahoma" w:hAnsi="Times New Roman" w:cs="Times New Roman"/>
          <w:color w:val="000000"/>
          <w:sz w:val="24"/>
          <w:szCs w:val="24"/>
          <w:lang w:eastAsia="ru-RU"/>
        </w:rPr>
        <w:t xml:space="preserve"> Классически, плотность такой упаковки составляет 74%, соответственно пористость такой упаковки равна 26%. Для монодисперсных материалов более плотной упаковки не бывает.</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Координационное число 8. Кубическая объёмно-центрированная упаковка. В отличие от плотных упаковок она имеет рыхлую структуру. Здесь шары в плоском слое не соприкасаются друг с другом, а находятся на расстоянии</w:t>
      </w:r>
      <w:r w:rsidR="00543B51" w:rsidRPr="008A780D">
        <w:rPr>
          <w:rFonts w:ascii="Times New Roman" w:eastAsia="Tahoma" w:hAnsi="Times New Roman" w:cs="Times New Roman"/>
          <w:color w:val="000000"/>
          <w:sz w:val="24"/>
          <w:szCs w:val="24"/>
          <w:lang w:eastAsia="ru-RU"/>
        </w:rPr>
        <w:t xml:space="preserve"> 0,155</w:t>
      </w:r>
      <w:r w:rsidRPr="008A780D">
        <w:rPr>
          <w:rFonts w:ascii="Times New Roman" w:eastAsia="Tahoma" w:hAnsi="Times New Roman" w:cs="Times New Roman"/>
          <w:i/>
          <w:iCs/>
          <w:color w:val="000000"/>
          <w:sz w:val="24"/>
          <w:szCs w:val="24"/>
          <w:lang w:eastAsia="ru-RU"/>
        </w:rPr>
        <w:t>R</w:t>
      </w:r>
      <w:r w:rsidRPr="008A780D">
        <w:rPr>
          <w:rFonts w:ascii="Times New Roman" w:eastAsia="Tahoma" w:hAnsi="Times New Roman" w:cs="Times New Roman"/>
          <w:color w:val="000000"/>
          <w:sz w:val="24"/>
          <w:szCs w:val="24"/>
          <w:lang w:eastAsia="ru-RU"/>
        </w:rPr>
        <w:t>, Мотив постройки данной структуры характеризуется тем, что шары второго слоя опушены в пустоты нижележащего слоя. Третий слой повторяет первый, а четвертый — второй и т.д. Такой тип упаковки представляет свой оптимальный вариант пространственного расположения шаров с координационным числом 8 и обладает более низким процентом заполнения ее объема. Объем пор составляет 31,98 %.</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Координационное число 6. Простая кубическая упаковка. Глобулярные структуры с координационным числом 6 построены путем последовательного наложения шаров, упакованных по квадратной сетке так, что центры шаров второго слоя располагаются строго над центрами шаров первого, третьего — над центрами второго и т.д. Пора в такой упаковке заключена между восьмью контактирующими шарами и имеет шесть горл, близких по форме к четырехугольным. При этом образуется более рыхлая структура, в которой объем пор составляет 47,64%,</w:t>
      </w:r>
    </w:p>
    <w:p w:rsidR="001B0315" w:rsidRPr="008A780D" w:rsidRDefault="001B0315" w:rsidP="00CD7E5A">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Координационное число 4. Упаковка типа алмаза и льда. Данная упаковка наибо</w:t>
      </w:r>
      <w:r w:rsidR="00CD7E5A">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лее рыхлая из всех рассмотренных. Построена она из слоев шаров, раздвинутых друг от друга в плоскости. Шары следующего слоя находятся между шарами первого слоя. Цен</w:t>
      </w:r>
      <w:r w:rsidR="00CD7E5A">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тры шаров третьего слоя расположены строго над центрами шаров второго. Четвертый слой расположен точно над первым и т.д. В результате такой упаковки объем пустот составляет 65,99 %</w:t>
      </w:r>
      <w:r w:rsidR="00CD7E5A">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 xml:space="preserve"> В пределе (с уменьшением координационного числа) каждая сим</w:t>
      </w:r>
      <w:r w:rsidR="00CD7E5A">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метрично построенная структура с заранее определенной системой пор должна перейти в хаотично сложенное тело с набором пор различных как по форме, так и по размеру. Границей такого перехода можно считать упаковку с координационным числом 3.</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Координационное число 3. Данная упаковка представляет собой очень ажурные, рыхлые образования с непрерывным трехмерным каркасом. Пористость этой структуры составляет 81,5 %. Таким образом, опираясь только на различные виды упаковки сферических частиц, не удается достигнуть требуемой пористости, и тем более достичь плотности менее 0,2 </w:t>
      </w:r>
      <w:r w:rsidRPr="008A780D">
        <w:rPr>
          <w:rFonts w:ascii="Times New Roman" w:eastAsia="Tahoma" w:hAnsi="Times New Roman" w:cs="Times New Roman"/>
          <w:i/>
          <w:iCs/>
          <w:color w:val="000000"/>
          <w:sz w:val="24"/>
          <w:szCs w:val="24"/>
          <w:lang w:eastAsia="ru-RU"/>
        </w:rPr>
        <w:t>г/см</w:t>
      </w:r>
      <w:r w:rsidRPr="008A780D">
        <w:rPr>
          <w:rFonts w:ascii="Times New Roman" w:eastAsia="Tahoma" w:hAnsi="Times New Roman" w:cs="Times New Roman"/>
          <w:i/>
          <w:iCs/>
          <w:color w:val="000000"/>
          <w:sz w:val="24"/>
          <w:szCs w:val="24"/>
          <w:vertAlign w:val="superscript"/>
          <w:lang w:eastAsia="ru-RU"/>
        </w:rPr>
        <w:t>3</w:t>
      </w:r>
      <w:r w:rsidRPr="008A780D">
        <w:rPr>
          <w:rFonts w:ascii="Times New Roman" w:eastAsia="Tahoma" w:hAnsi="Times New Roman" w:cs="Times New Roman"/>
          <w:color w:val="000000"/>
          <w:sz w:val="24"/>
          <w:szCs w:val="24"/>
          <w:lang w:eastAsia="ru-RU"/>
        </w:rPr>
        <w:t>.</w:t>
      </w:r>
    </w:p>
    <w:p w:rsidR="001B0315"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Однако, если допустить образование смешанной упаковки с координационным числом 2 и 3, то есть, когда некоторые частицы в рассматриваемой упаковке присутствуют в виде коротких цепочек, состоящих минимум из трек частиц. Для таких упаковок можно достичь пористости - 95 %. Зависимость пористости от координационного числа при различных способах укладки с</w:t>
      </w:r>
      <w:r w:rsidR="00CE4AA3" w:rsidRPr="008A780D">
        <w:rPr>
          <w:rFonts w:ascii="Times New Roman" w:eastAsia="Tahoma" w:hAnsi="Times New Roman" w:cs="Times New Roman"/>
          <w:color w:val="000000"/>
          <w:sz w:val="24"/>
          <w:szCs w:val="24"/>
          <w:lang w:eastAsia="ru-RU"/>
        </w:rPr>
        <w:t>фер представлена на рис. 13</w:t>
      </w:r>
      <w:r w:rsidRPr="008A780D">
        <w:rPr>
          <w:rFonts w:ascii="Times New Roman" w:eastAsia="Tahoma" w:hAnsi="Times New Roman" w:cs="Times New Roman"/>
          <w:color w:val="000000"/>
          <w:sz w:val="24"/>
          <w:szCs w:val="24"/>
          <w:lang w:eastAsia="ru-RU"/>
        </w:rPr>
        <w:t>, откуда видно, что пористость обратно пропорциональна величина координатного числа.</w:t>
      </w:r>
    </w:p>
    <w:p w:rsidR="003A282A" w:rsidRPr="008A780D" w:rsidRDefault="003A282A" w:rsidP="008A780D">
      <w:pPr>
        <w:spacing w:after="0" w:line="240" w:lineRule="auto"/>
        <w:ind w:firstLine="567"/>
        <w:jc w:val="both"/>
        <w:rPr>
          <w:rFonts w:ascii="Times New Roman" w:eastAsia="Tahoma" w:hAnsi="Times New Roman" w:cs="Times New Roman"/>
          <w:color w:val="000000"/>
          <w:sz w:val="24"/>
          <w:szCs w:val="24"/>
          <w:lang w:eastAsia="ru-RU"/>
        </w:rPr>
      </w:pPr>
    </w:p>
    <w:p w:rsidR="00CE4AA3" w:rsidRPr="008A780D" w:rsidRDefault="00CE4AA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noProof/>
          <w:color w:val="000000"/>
          <w:sz w:val="24"/>
          <w:szCs w:val="24"/>
          <w:lang w:eastAsia="ru-RU" w:bidi="ar-SA"/>
        </w:rPr>
        <w:drawing>
          <wp:inline distT="0" distB="0" distL="0" distR="0">
            <wp:extent cx="5761355" cy="24936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2493645"/>
                    </a:xfrm>
                    <a:prstGeom prst="rect">
                      <a:avLst/>
                    </a:prstGeom>
                    <a:noFill/>
                  </pic:spPr>
                </pic:pic>
              </a:graphicData>
            </a:graphic>
          </wp:inline>
        </w:drawing>
      </w:r>
    </w:p>
    <w:p w:rsidR="00CE4AA3" w:rsidRPr="008A780D" w:rsidRDefault="00CE4AA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Рис. 13. Зависимость пористости упаковки сферических частиц от координационного числа n и 1/n.</w:t>
      </w:r>
    </w:p>
    <w:p w:rsidR="00CE4AA3" w:rsidRPr="008A780D" w:rsidRDefault="00CE4AA3" w:rsidP="008A780D">
      <w:pPr>
        <w:spacing w:after="0" w:line="240" w:lineRule="auto"/>
        <w:ind w:firstLine="567"/>
        <w:jc w:val="both"/>
        <w:rPr>
          <w:rFonts w:ascii="Times New Roman" w:eastAsia="Tahoma" w:hAnsi="Times New Roman" w:cs="Times New Roman"/>
          <w:color w:val="000000"/>
          <w:sz w:val="24"/>
          <w:szCs w:val="24"/>
          <w:lang w:eastAsia="ru-RU"/>
        </w:rPr>
      </w:pPr>
    </w:p>
    <w:p w:rsidR="001B0315" w:rsidRPr="008A780D" w:rsidRDefault="001B0315" w:rsidP="004803FB">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 настоящее время материалы, в которых на долю пор приходится большая часть их объема, встречаются довольно часто, особенно различных сорбентов. Так, например, пористость силикагелей варьируется от 36 до 84 % [1</w:t>
      </w:r>
      <w:r w:rsidR="00E535C2" w:rsidRPr="008A780D">
        <w:rPr>
          <w:rFonts w:ascii="Times New Roman" w:eastAsia="Tahoma" w:hAnsi="Times New Roman" w:cs="Times New Roman"/>
          <w:color w:val="000000"/>
          <w:sz w:val="24"/>
          <w:szCs w:val="24"/>
          <w:lang w:eastAsia="ru-RU"/>
        </w:rPr>
        <w:t>5</w:t>
      </w:r>
      <w:r w:rsidRPr="008A780D">
        <w:rPr>
          <w:rFonts w:ascii="Times New Roman" w:eastAsia="Tahoma" w:hAnsi="Times New Roman" w:cs="Times New Roman"/>
          <w:color w:val="000000"/>
          <w:sz w:val="24"/>
          <w:szCs w:val="24"/>
          <w:lang w:eastAsia="ru-RU"/>
        </w:rPr>
        <w:t>2,1</w:t>
      </w:r>
      <w:r w:rsidR="00E535C2" w:rsidRPr="008A780D">
        <w:rPr>
          <w:rFonts w:ascii="Times New Roman" w:eastAsia="Tahoma" w:hAnsi="Times New Roman" w:cs="Times New Roman"/>
          <w:color w:val="000000"/>
          <w:sz w:val="24"/>
          <w:szCs w:val="24"/>
          <w:lang w:eastAsia="ru-RU"/>
        </w:rPr>
        <w:t>5</w:t>
      </w:r>
      <w:r w:rsidRPr="008A780D">
        <w:rPr>
          <w:rFonts w:ascii="Times New Roman" w:eastAsia="Tahoma" w:hAnsi="Times New Roman" w:cs="Times New Roman"/>
          <w:color w:val="000000"/>
          <w:sz w:val="24"/>
          <w:szCs w:val="24"/>
          <w:lang w:eastAsia="ru-RU"/>
        </w:rPr>
        <w:t>3]. В</w:t>
      </w:r>
      <w:r w:rsidR="00750190" w:rsidRPr="008A780D">
        <w:rPr>
          <w:rFonts w:ascii="Times New Roman" w:eastAsia="Tahoma" w:hAnsi="Times New Roman" w:cs="Times New Roman"/>
          <w:color w:val="000000"/>
          <w:sz w:val="24"/>
          <w:szCs w:val="24"/>
          <w:lang w:eastAsia="ru-RU"/>
        </w:rPr>
        <w:t xml:space="preserve">первые в 1931 </w:t>
      </w:r>
      <w:r w:rsidR="00750190" w:rsidRPr="008A780D">
        <w:rPr>
          <w:rFonts w:ascii="Times New Roman" w:hAnsi="Times New Roman" w:cs="Times New Roman"/>
          <w:sz w:val="24"/>
          <w:szCs w:val="24"/>
          <w:lang w:val="en-US"/>
        </w:rPr>
        <w:t>Kistler</w:t>
      </w:r>
      <w:r w:rsidR="00750190" w:rsidRPr="008A780D">
        <w:rPr>
          <w:rFonts w:ascii="Times New Roman" w:hAnsi="Times New Roman" w:cs="Times New Roman"/>
          <w:sz w:val="24"/>
          <w:szCs w:val="24"/>
        </w:rPr>
        <w:t xml:space="preserve"> </w:t>
      </w:r>
      <w:r w:rsidR="00750190" w:rsidRPr="008A780D">
        <w:rPr>
          <w:rFonts w:ascii="Times New Roman" w:hAnsi="Times New Roman" w:cs="Times New Roman"/>
          <w:sz w:val="24"/>
          <w:szCs w:val="24"/>
          <w:lang w:val="en-US"/>
        </w:rPr>
        <w:t>S</w:t>
      </w:r>
      <w:r w:rsidR="00750190" w:rsidRPr="008A780D">
        <w:rPr>
          <w:rFonts w:ascii="Times New Roman" w:hAnsi="Times New Roman" w:cs="Times New Roman"/>
          <w:sz w:val="24"/>
          <w:szCs w:val="24"/>
        </w:rPr>
        <w:t>.</w:t>
      </w:r>
      <w:r w:rsidR="00750190" w:rsidRPr="008A780D">
        <w:rPr>
          <w:rFonts w:ascii="Times New Roman" w:hAnsi="Times New Roman" w:cs="Times New Roman"/>
          <w:sz w:val="24"/>
          <w:szCs w:val="24"/>
          <w:lang w:val="en-US"/>
        </w:rPr>
        <w:t>S</w:t>
      </w:r>
      <w:r w:rsidR="00750190" w:rsidRPr="008A780D">
        <w:rPr>
          <w:rFonts w:ascii="Times New Roman" w:hAnsi="Times New Roman" w:cs="Times New Roman"/>
          <w:sz w:val="24"/>
          <w:szCs w:val="24"/>
        </w:rPr>
        <w:t xml:space="preserve">. </w:t>
      </w:r>
      <w:r w:rsidR="004D66CA" w:rsidRPr="008A780D">
        <w:rPr>
          <w:rFonts w:ascii="Times New Roman" w:hAnsi="Times New Roman" w:cs="Times New Roman"/>
          <w:sz w:val="24"/>
          <w:szCs w:val="24"/>
        </w:rPr>
        <w:t>в журнале</w:t>
      </w:r>
      <w:r w:rsidRPr="008A780D">
        <w:rPr>
          <w:rFonts w:ascii="Times New Roman" w:eastAsia="Tahoma" w:hAnsi="Times New Roman" w:cs="Times New Roman"/>
          <w:color w:val="000000"/>
          <w:sz w:val="24"/>
          <w:szCs w:val="24"/>
          <w:lang w:eastAsia="ru-RU"/>
        </w:rPr>
        <w:t xml:space="preserve"> </w:t>
      </w:r>
      <w:r w:rsidR="004D66CA" w:rsidRPr="008A780D">
        <w:rPr>
          <w:rFonts w:ascii="Times New Roman" w:eastAsia="Tahoma" w:hAnsi="Times New Roman" w:cs="Times New Roman"/>
          <w:color w:val="000000"/>
          <w:sz w:val="24"/>
          <w:szCs w:val="24"/>
          <w:lang w:eastAsia="ru-RU"/>
        </w:rPr>
        <w:t>«The Journal of Physical Chemistry» описал</w:t>
      </w:r>
      <w:r w:rsidRPr="008A780D">
        <w:rPr>
          <w:rFonts w:ascii="Times New Roman" w:eastAsia="Tahoma" w:hAnsi="Times New Roman" w:cs="Times New Roman"/>
          <w:color w:val="000000"/>
          <w:sz w:val="24"/>
          <w:szCs w:val="24"/>
          <w:lang w:eastAsia="ru-RU"/>
        </w:rPr>
        <w:t xml:space="preserve"> приготовление </w:t>
      </w:r>
      <w:r w:rsidR="004D66CA" w:rsidRPr="008A780D">
        <w:rPr>
          <w:rFonts w:ascii="Times New Roman" w:eastAsia="Tahoma" w:hAnsi="Times New Roman" w:cs="Times New Roman"/>
          <w:color w:val="000000"/>
          <w:sz w:val="24"/>
          <w:szCs w:val="24"/>
          <w:lang w:eastAsia="ru-RU"/>
        </w:rPr>
        <w:t xml:space="preserve">сверхлегкого </w:t>
      </w:r>
      <w:r w:rsidRPr="008A780D">
        <w:rPr>
          <w:rFonts w:ascii="Times New Roman" w:eastAsia="Tahoma" w:hAnsi="Times New Roman" w:cs="Times New Roman"/>
          <w:color w:val="000000"/>
          <w:sz w:val="24"/>
          <w:szCs w:val="24"/>
          <w:lang w:eastAsia="ru-RU"/>
        </w:rPr>
        <w:t>аэрогеля с пористостью 99 %. Пористость аэросилов достигает 95</w:t>
      </w:r>
      <w:r w:rsidR="004803FB">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98 % [1</w:t>
      </w:r>
      <w:r w:rsidR="00811A69" w:rsidRPr="008A780D">
        <w:rPr>
          <w:rFonts w:ascii="Times New Roman" w:eastAsia="Tahoma" w:hAnsi="Times New Roman" w:cs="Times New Roman"/>
          <w:color w:val="000000"/>
          <w:sz w:val="24"/>
          <w:szCs w:val="24"/>
          <w:lang w:eastAsia="ru-RU"/>
        </w:rPr>
        <w:t>37</w:t>
      </w:r>
      <w:r w:rsidRPr="008A780D">
        <w:rPr>
          <w:rFonts w:ascii="Times New Roman" w:eastAsia="Tahoma" w:hAnsi="Times New Roman" w:cs="Times New Roman"/>
          <w:color w:val="000000"/>
          <w:sz w:val="24"/>
          <w:szCs w:val="24"/>
          <w:lang w:eastAsia="ru-RU"/>
        </w:rPr>
        <w:t xml:space="preserve">]. Аналогичные структуры формируются при диспергировании с помощью ПАВ волокнистых кристаллических силикатов типа хризотила. Образующиеся при этом отдельные волокна </w:t>
      </w:r>
      <w:r w:rsidR="00502EDA" w:rsidRPr="008A780D">
        <w:rPr>
          <w:rFonts w:ascii="Times New Roman" w:eastAsia="Tahoma" w:hAnsi="Times New Roman" w:cs="Times New Roman"/>
          <w:color w:val="000000"/>
          <w:sz w:val="24"/>
          <w:szCs w:val="24"/>
          <w:lang w:eastAsia="ru-RU"/>
        </w:rPr>
        <w:t>трубчатого типа</w:t>
      </w:r>
      <w:r w:rsidRPr="008A780D">
        <w:rPr>
          <w:rFonts w:ascii="Times New Roman" w:eastAsia="Tahoma" w:hAnsi="Times New Roman" w:cs="Times New Roman"/>
          <w:color w:val="000000"/>
          <w:sz w:val="24"/>
          <w:szCs w:val="24"/>
          <w:lang w:eastAsia="ru-RU"/>
        </w:rPr>
        <w:t xml:space="preserve"> с диаметром 18 </w:t>
      </w:r>
      <w:r w:rsidRPr="008A780D">
        <w:rPr>
          <w:rFonts w:ascii="Times New Roman" w:eastAsia="Tahoma" w:hAnsi="Times New Roman" w:cs="Times New Roman"/>
          <w:i/>
          <w:iCs/>
          <w:color w:val="000000"/>
          <w:sz w:val="24"/>
          <w:szCs w:val="24"/>
          <w:lang w:eastAsia="ru-RU"/>
        </w:rPr>
        <w:t>мкм</w:t>
      </w:r>
      <w:r w:rsidRPr="008A780D">
        <w:rPr>
          <w:rFonts w:ascii="Times New Roman" w:eastAsia="Tahoma" w:hAnsi="Times New Roman" w:cs="Times New Roman"/>
          <w:color w:val="000000"/>
          <w:sz w:val="24"/>
          <w:szCs w:val="24"/>
          <w:lang w:eastAsia="ru-RU"/>
        </w:rPr>
        <w:t>, вследствие переплетения создают очень рыхлые устойчивые коллоидные дисперсии с высоким значением пористости [1</w:t>
      </w:r>
      <w:r w:rsidR="00E535C2" w:rsidRPr="008A780D">
        <w:rPr>
          <w:rFonts w:ascii="Times New Roman" w:eastAsia="Tahoma" w:hAnsi="Times New Roman" w:cs="Times New Roman"/>
          <w:color w:val="000000"/>
          <w:sz w:val="24"/>
          <w:szCs w:val="24"/>
          <w:lang w:eastAsia="ru-RU"/>
        </w:rPr>
        <w:t>5</w:t>
      </w:r>
      <w:r w:rsidRPr="008A780D">
        <w:rPr>
          <w:rFonts w:ascii="Times New Roman" w:eastAsia="Tahoma" w:hAnsi="Times New Roman" w:cs="Times New Roman"/>
          <w:color w:val="000000"/>
          <w:sz w:val="24"/>
          <w:szCs w:val="24"/>
          <w:lang w:eastAsia="ru-RU"/>
        </w:rPr>
        <w:t>7]. По-видимому, подобное сетчатое строение имеют лиогели, аэросилы и некоторые, особенно рыхло-упакованные, ксерогели, глобулярные цепочки которых связаны между собой так, что их число контактов для большинства глобул равно 2. Для придания жесткости скелету геля, число соприкосновений частиц с соседними, в узлах такой сетки, должно быть равно 3. Но в любом случае, такие структуры, построенные на основе сферических частиц, не будут обладать достаточной жесткостью.</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Поэтому наиболее перспективным способам получения пористых материалов является применение различных волокон. Исходя из графика зависимости пористости </w:t>
      </w:r>
      <w:r w:rsidR="008860AC" w:rsidRPr="008A780D">
        <w:rPr>
          <w:rFonts w:ascii="Times New Roman" w:eastAsia="Tahoma" w:hAnsi="Times New Roman" w:cs="Times New Roman"/>
          <w:i/>
          <w:iCs/>
          <w:color w:val="000000"/>
          <w:sz w:val="24"/>
          <w:szCs w:val="24"/>
          <w:lang w:eastAsia="ru-RU"/>
        </w:rPr>
        <w:t>α</w:t>
      </w:r>
      <w:r w:rsidRPr="008A780D">
        <w:rPr>
          <w:rFonts w:ascii="Times New Roman" w:eastAsia="Tahoma" w:hAnsi="Times New Roman" w:cs="Times New Roman"/>
          <w:color w:val="000000"/>
          <w:sz w:val="24"/>
          <w:szCs w:val="24"/>
          <w:lang w:eastAsia="ru-RU"/>
        </w:rPr>
        <w:t xml:space="preserve"> </w:t>
      </w:r>
      <w:r w:rsidR="008278BF"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 xml:space="preserve">от </w:t>
      </w:r>
      <w:r w:rsidR="008860AC" w:rsidRPr="008A780D">
        <w:rPr>
          <w:rFonts w:ascii="Times New Roman" w:eastAsia="Tahoma" w:hAnsi="Times New Roman" w:cs="Times New Roman"/>
          <w:color w:val="000000"/>
          <w:sz w:val="24"/>
          <w:szCs w:val="24"/>
          <w:lang w:eastAsia="ru-RU"/>
        </w:rPr>
        <w:t xml:space="preserve">координационного числа </w:t>
      </w:r>
      <w:r w:rsidRPr="008A780D">
        <w:rPr>
          <w:rFonts w:ascii="Times New Roman" w:eastAsia="Tahoma" w:hAnsi="Times New Roman" w:cs="Times New Roman"/>
          <w:i/>
          <w:iCs/>
          <w:color w:val="000000"/>
          <w:sz w:val="24"/>
          <w:szCs w:val="24"/>
          <w:lang w:val="en-US" w:eastAsia="ru-RU"/>
        </w:rPr>
        <w:t>n</w:t>
      </w:r>
      <w:r w:rsidRPr="008A780D">
        <w:rPr>
          <w:rFonts w:ascii="Times New Roman" w:eastAsia="Tahoma" w:hAnsi="Times New Roman" w:cs="Times New Roman"/>
          <w:color w:val="000000"/>
          <w:sz w:val="24"/>
          <w:szCs w:val="24"/>
          <w:lang w:eastAsia="ru-RU"/>
        </w:rPr>
        <w:t xml:space="preserve"> сферических частиц, приведенного на рис.</w:t>
      </w:r>
      <w:r w:rsidR="00CE4AA3" w:rsidRPr="008A780D">
        <w:rPr>
          <w:rFonts w:ascii="Times New Roman" w:eastAsia="Tahoma" w:hAnsi="Times New Roman" w:cs="Times New Roman"/>
          <w:color w:val="000000"/>
          <w:sz w:val="24"/>
          <w:szCs w:val="24"/>
          <w:lang w:eastAsia="ru-RU"/>
        </w:rPr>
        <w:t xml:space="preserve"> 13</w:t>
      </w:r>
      <w:r w:rsidRPr="008A780D">
        <w:rPr>
          <w:rFonts w:ascii="Times New Roman" w:eastAsia="Tahoma" w:hAnsi="Times New Roman" w:cs="Times New Roman"/>
          <w:color w:val="000000"/>
          <w:sz w:val="24"/>
          <w:szCs w:val="24"/>
          <w:lang w:eastAsia="ru-RU"/>
        </w:rPr>
        <w:t>, можно получить следующую зависимость:</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val="en-US" w:eastAsia="ru-RU"/>
        </w:rPr>
      </w:pPr>
      <m:oMath>
        <m:r>
          <w:rPr>
            <w:rFonts w:ascii="Cambria Math" w:eastAsia="Tahoma" w:hAnsi="Cambria Math" w:cs="Times New Roman"/>
            <w:color w:val="000000"/>
            <w:sz w:val="24"/>
            <w:szCs w:val="24"/>
            <w:lang w:val="en-US" w:eastAsia="ru-RU"/>
          </w:rPr>
          <m:t>α</m:t>
        </m:r>
        <m:r>
          <w:rPr>
            <w:rFonts w:ascii="Cambria Math" w:eastAsia="Tahoma" w:hAnsi="Times New Roman" w:cs="Times New Roman"/>
            <w:color w:val="000000"/>
            <w:sz w:val="24"/>
            <w:szCs w:val="24"/>
            <w:lang w:eastAsia="ru-RU"/>
          </w:rPr>
          <m:t xml:space="preserve">= </m:t>
        </m:r>
        <m:sSub>
          <m:sSubPr>
            <m:ctrlPr>
              <w:rPr>
                <w:rFonts w:ascii="Cambria Math" w:eastAsia="Tahoma" w:hAnsi="Times New Roman" w:cs="Times New Roman"/>
                <w:i/>
                <w:color w:val="000000"/>
                <w:sz w:val="24"/>
                <w:szCs w:val="24"/>
                <w:lang w:val="en-US" w:eastAsia="ru-RU"/>
              </w:rPr>
            </m:ctrlPr>
          </m:sSubPr>
          <m:e>
            <m:r>
              <w:rPr>
                <w:rFonts w:ascii="Cambria Math" w:eastAsia="Tahoma" w:hAnsi="Cambria Math" w:cs="Times New Roman"/>
                <w:color w:val="000000"/>
                <w:sz w:val="24"/>
                <w:szCs w:val="24"/>
                <w:lang w:val="en-US" w:eastAsia="ru-RU"/>
              </w:rPr>
              <m:t>α</m:t>
            </m:r>
          </m:e>
          <m:sub>
            <m:r>
              <w:rPr>
                <w:rFonts w:ascii="Cambria Math" w:eastAsia="Tahoma" w:hAnsi="Times New Roman" w:cs="Times New Roman"/>
                <w:color w:val="000000"/>
                <w:sz w:val="24"/>
                <w:szCs w:val="24"/>
                <w:lang w:eastAsia="ru-RU"/>
              </w:rPr>
              <m:t>∞</m:t>
            </m:r>
          </m:sub>
        </m:sSub>
        <m:r>
          <w:rPr>
            <w:rFonts w:ascii="Cambria Math" w:eastAsia="Tahoma" w:hAnsi="Times New Roman" w:cs="Times New Roman"/>
            <w:color w:val="000000"/>
            <w:sz w:val="24"/>
            <w:szCs w:val="24"/>
            <w:lang w:eastAsia="ru-RU"/>
          </w:rPr>
          <m:t xml:space="preserve">+ </m:t>
        </m:r>
        <m:f>
          <m:fPr>
            <m:ctrlPr>
              <w:rPr>
                <w:rFonts w:ascii="Cambria Math" w:eastAsia="Tahoma" w:hAnsi="Times New Roman" w:cs="Times New Roman"/>
                <w:i/>
                <w:color w:val="000000"/>
                <w:sz w:val="24"/>
                <w:szCs w:val="24"/>
                <w:lang w:val="en-US" w:eastAsia="ru-RU"/>
              </w:rPr>
            </m:ctrlPr>
          </m:fPr>
          <m:num>
            <m:r>
              <w:rPr>
                <w:rFonts w:ascii="Cambria Math" w:eastAsia="Tahoma" w:hAnsi="Cambria Math" w:cs="Times New Roman"/>
                <w:color w:val="000000"/>
                <w:sz w:val="24"/>
                <w:szCs w:val="24"/>
                <w:lang w:val="en-US" w:eastAsia="ru-RU"/>
              </w:rPr>
              <m:t>B</m:t>
            </m:r>
          </m:num>
          <m:den>
            <m:r>
              <w:rPr>
                <w:rFonts w:ascii="Cambria Math" w:eastAsia="Tahoma" w:hAnsi="Cambria Math" w:cs="Times New Roman"/>
                <w:color w:val="000000"/>
                <w:sz w:val="24"/>
                <w:szCs w:val="24"/>
                <w:lang w:val="en-US" w:eastAsia="ru-RU"/>
              </w:rPr>
              <m:t>n</m:t>
            </m:r>
          </m:den>
        </m:f>
      </m:oMath>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Pr="008A780D">
        <w:rPr>
          <w:rFonts w:ascii="Times New Roman" w:eastAsia="Tahoma" w:hAnsi="Times New Roman" w:cs="Times New Roman"/>
          <w:color w:val="000000"/>
          <w:sz w:val="24"/>
          <w:szCs w:val="24"/>
          <w:lang w:eastAsia="ru-RU"/>
        </w:rPr>
        <w:tab/>
      </w:r>
      <w:r w:rsidR="008860AC" w:rsidRPr="008A780D">
        <w:rPr>
          <w:rFonts w:ascii="Times New Roman" w:eastAsia="Tahoma" w:hAnsi="Times New Roman" w:cs="Times New Roman"/>
          <w:color w:val="000000"/>
          <w:sz w:val="24"/>
          <w:szCs w:val="24"/>
          <w:lang w:eastAsia="ru-RU"/>
        </w:rPr>
        <w:tab/>
      </w:r>
      <w:r w:rsidR="008860AC" w:rsidRPr="008A780D">
        <w:rPr>
          <w:rFonts w:ascii="Times New Roman" w:eastAsia="Tahoma" w:hAnsi="Times New Roman" w:cs="Times New Roman"/>
          <w:color w:val="000000"/>
          <w:sz w:val="24"/>
          <w:szCs w:val="24"/>
          <w:lang w:eastAsia="ru-RU"/>
        </w:rPr>
        <w:tab/>
      </w:r>
      <w:r w:rsidR="008860AC" w:rsidRPr="008A780D">
        <w:rPr>
          <w:rFonts w:ascii="Times New Roman" w:eastAsia="Tahoma" w:hAnsi="Times New Roman" w:cs="Times New Roman"/>
          <w:color w:val="000000"/>
          <w:sz w:val="24"/>
          <w:szCs w:val="24"/>
          <w:lang w:eastAsia="ru-RU"/>
        </w:rPr>
        <w:tab/>
      </w:r>
      <w:r w:rsidR="008860AC" w:rsidRPr="008A780D">
        <w:rPr>
          <w:rFonts w:ascii="Times New Roman" w:eastAsia="Tahoma" w:hAnsi="Times New Roman" w:cs="Times New Roman"/>
          <w:color w:val="000000"/>
          <w:sz w:val="24"/>
          <w:szCs w:val="24"/>
          <w:lang w:eastAsia="ru-RU"/>
        </w:rPr>
        <w:tab/>
      </w:r>
      <w:r w:rsidR="008860AC" w:rsidRPr="008A780D">
        <w:rPr>
          <w:rFonts w:ascii="Times New Roman" w:eastAsia="Tahoma" w:hAnsi="Times New Roman" w:cs="Times New Roman"/>
          <w:color w:val="000000"/>
          <w:sz w:val="24"/>
          <w:szCs w:val="24"/>
          <w:lang w:val="en-US" w:eastAsia="ru-RU"/>
        </w:rPr>
        <w:tab/>
      </w:r>
    </w:p>
    <w:p w:rsidR="008860AC" w:rsidRPr="008A780D" w:rsidRDefault="008860AC" w:rsidP="008A780D">
      <w:pPr>
        <w:spacing w:after="0" w:line="240" w:lineRule="auto"/>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Коэффициенты в этом уравнении имеют следующие значения: α</w:t>
      </w:r>
      <w:r w:rsidRPr="008A780D">
        <w:rPr>
          <w:rFonts w:ascii="Times New Roman" w:eastAsia="Tahoma" w:hAnsi="Times New Roman" w:cs="Times New Roman"/>
          <w:color w:val="000000"/>
          <w:sz w:val="24"/>
          <w:szCs w:val="24"/>
          <w:vertAlign w:val="subscript"/>
          <w:lang w:eastAsia="ru-RU"/>
        </w:rPr>
        <w:t>∞</w:t>
      </w:r>
      <w:r w:rsidRPr="008A780D">
        <w:rPr>
          <w:rFonts w:ascii="Times New Roman" w:eastAsia="Tahoma" w:hAnsi="Times New Roman" w:cs="Times New Roman"/>
          <w:color w:val="000000"/>
          <w:sz w:val="24"/>
          <w:szCs w:val="24"/>
          <w:lang w:eastAsia="ru-RU"/>
        </w:rPr>
        <w:t xml:space="preserve">=7,7633; </w:t>
      </w:r>
      <w:r w:rsidRPr="008A780D">
        <w:rPr>
          <w:rFonts w:ascii="Times New Roman" w:eastAsia="Tahoma" w:hAnsi="Times New Roman" w:cs="Times New Roman"/>
          <w:color w:val="000000"/>
          <w:sz w:val="24"/>
          <w:szCs w:val="24"/>
          <w:lang w:val="en-US" w:eastAsia="ru-RU"/>
        </w:rPr>
        <w:t>B</w:t>
      </w:r>
      <w:r w:rsidRPr="008A780D">
        <w:rPr>
          <w:rFonts w:ascii="Times New Roman" w:eastAsia="Tahoma" w:hAnsi="Times New Roman" w:cs="Times New Roman"/>
          <w:color w:val="000000"/>
          <w:sz w:val="24"/>
          <w:szCs w:val="24"/>
          <w:lang w:eastAsia="ru-RU"/>
        </w:rPr>
        <w:t xml:space="preserve">=221,95, </w:t>
      </w:r>
      <w:r w:rsidRPr="008A780D">
        <w:rPr>
          <w:rFonts w:ascii="Times New Roman" w:eastAsia="Tahoma" w:hAnsi="Times New Roman" w:cs="Times New Roman"/>
          <w:color w:val="000000"/>
          <w:sz w:val="24"/>
          <w:szCs w:val="24"/>
          <w:lang w:val="en-US" w:eastAsia="ru-RU"/>
        </w:rPr>
        <w:t>R</w:t>
      </w:r>
      <w:r w:rsidRPr="008A780D">
        <w:rPr>
          <w:rFonts w:ascii="Times New Roman" w:eastAsia="Tahoma" w:hAnsi="Times New Roman" w:cs="Times New Roman"/>
          <w:color w:val="000000"/>
          <w:sz w:val="24"/>
          <w:szCs w:val="24"/>
          <w:vertAlign w:val="superscript"/>
          <w:lang w:eastAsia="ru-RU"/>
        </w:rPr>
        <w:t>2</w:t>
      </w:r>
      <w:r w:rsidRPr="008A780D">
        <w:rPr>
          <w:rFonts w:ascii="Times New Roman" w:eastAsia="Tahoma" w:hAnsi="Times New Roman" w:cs="Times New Roman"/>
          <w:color w:val="000000"/>
          <w:sz w:val="24"/>
          <w:szCs w:val="24"/>
          <w:lang w:eastAsia="ru-RU"/>
        </w:rPr>
        <w:t xml:space="preserve">=0,9958. Поскольку уравнение этой кривой имеет особую точку, то можно рассчитать предельное значение координационного числа, при котором объем пустот будет равен 100%. Величина </w:t>
      </w:r>
      <w:r w:rsidRPr="008A780D">
        <w:rPr>
          <w:rFonts w:ascii="Times New Roman" w:eastAsia="Tahoma" w:hAnsi="Times New Roman" w:cs="Times New Roman"/>
          <w:i/>
          <w:iCs/>
          <w:color w:val="000000"/>
          <w:sz w:val="24"/>
          <w:szCs w:val="24"/>
          <w:lang w:val="en-US" w:eastAsia="ru-RU"/>
        </w:rPr>
        <w:t>n</w:t>
      </w:r>
      <w:r w:rsidRPr="008A780D">
        <w:rPr>
          <w:rFonts w:ascii="Times New Roman" w:eastAsia="Tahoma" w:hAnsi="Times New Roman" w:cs="Times New Roman"/>
          <w:i/>
          <w:iCs/>
          <w:color w:val="000000"/>
          <w:sz w:val="24"/>
          <w:szCs w:val="24"/>
          <w:vertAlign w:val="subscript"/>
          <w:lang w:eastAsia="ru-RU"/>
        </w:rPr>
        <w:t>0</w:t>
      </w:r>
      <w:r w:rsidRPr="008A780D">
        <w:rPr>
          <w:rFonts w:ascii="Times New Roman" w:eastAsia="Tahoma" w:hAnsi="Times New Roman" w:cs="Times New Roman"/>
          <w:color w:val="000000"/>
          <w:sz w:val="24"/>
          <w:szCs w:val="24"/>
          <w:lang w:eastAsia="ru-RU"/>
        </w:rPr>
        <w:t xml:space="preserve">=2,398±0,008. </w:t>
      </w:r>
      <w:r w:rsidRPr="008A780D">
        <w:rPr>
          <w:rFonts w:ascii="Times New Roman" w:hAnsi="Times New Roman" w:cs="Times New Roman"/>
          <w:sz w:val="24"/>
          <w:szCs w:val="24"/>
        </w:rPr>
        <w:t>Физический смысл этой величины заключается в том, что в структурах дисперсных наносистем при координационном числе меньше этой величины отсутствует сколько-нибудь жесткая структура каркаса материала собранного из отдельных наночастиц, или они собираются только в цепочечные структуры</w:t>
      </w:r>
      <w:r w:rsidR="00661A4D" w:rsidRPr="008A780D">
        <w:rPr>
          <w:rFonts w:ascii="Times New Roman" w:hAnsi="Times New Roman" w:cs="Times New Roman"/>
          <w:sz w:val="24"/>
          <w:szCs w:val="24"/>
        </w:rPr>
        <w:t>, в которых реализуется координационное число 2</w:t>
      </w:r>
      <w:r w:rsidRPr="008A780D">
        <w:rPr>
          <w:rFonts w:ascii="Times New Roman" w:hAnsi="Times New Roman" w:cs="Times New Roman"/>
          <w:sz w:val="24"/>
          <w:szCs w:val="24"/>
        </w:rPr>
        <w:t xml:space="preserve">. </w:t>
      </w:r>
    </w:p>
    <w:p w:rsidR="00663E4C" w:rsidRPr="008A780D" w:rsidRDefault="00663E4C" w:rsidP="003A282A">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В последние десятилетия бурное развитие вычислительной техники привело к созданию принципиально нового мощного средства исследования физических процессов </w:t>
      </w:r>
      <w:r w:rsidR="003A282A"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вычислительного эксперимента. В условиях, когда теоретические методы наталкиваются на серьезные трудности, а практические эксперименты либо чрезмерно трудоемки, либо принципиально невозможны, численное моде</w:t>
      </w:r>
      <w:r w:rsidR="00E535C2" w:rsidRPr="008A780D">
        <w:rPr>
          <w:rFonts w:ascii="Times New Roman" w:eastAsia="Tahoma" w:hAnsi="Times New Roman" w:cs="Times New Roman"/>
          <w:color w:val="000000"/>
          <w:sz w:val="24"/>
          <w:szCs w:val="24"/>
          <w:lang w:eastAsia="ru-RU"/>
        </w:rPr>
        <w:t>лирование оказывается единствен</w:t>
      </w:r>
      <w:r w:rsidRPr="008A780D">
        <w:rPr>
          <w:rFonts w:ascii="Times New Roman" w:eastAsia="Tahoma" w:hAnsi="Times New Roman" w:cs="Times New Roman"/>
          <w:color w:val="000000"/>
          <w:sz w:val="24"/>
          <w:szCs w:val="24"/>
          <w:lang w:eastAsia="ru-RU"/>
        </w:rPr>
        <w:t>ным способом изучения рассматриваемых процессов. Создание компьютерных моделей стало в настоящее время признанным и быстро развивающимся направлением в науке и технике. Применение моделирования по сравнению с традиционными лабораторными методами экономит средства и время работы. В исследованиях, основанных на вычислительных экспериментах, решающую роль играет представление физического явления в виде соответствующей математической модели, вычислительного алгоритма, компьютерной программы. Математическая модель в вычислительном эксперименте является одновременно исследуемым материалом и алгоритмом его проведения. В работе [1</w:t>
      </w:r>
      <w:r w:rsidR="00186900" w:rsidRPr="008A780D">
        <w:rPr>
          <w:rFonts w:ascii="Times New Roman" w:eastAsia="Tahoma" w:hAnsi="Times New Roman" w:cs="Times New Roman"/>
          <w:color w:val="000000"/>
          <w:sz w:val="24"/>
          <w:szCs w:val="24"/>
          <w:lang w:eastAsia="ru-RU"/>
        </w:rPr>
        <w:t>3</w:t>
      </w:r>
      <w:r w:rsidR="00901FFB" w:rsidRPr="008A780D">
        <w:rPr>
          <w:rFonts w:ascii="Times New Roman" w:eastAsia="Tahoma" w:hAnsi="Times New Roman" w:cs="Times New Roman"/>
          <w:color w:val="000000"/>
          <w:sz w:val="24"/>
          <w:szCs w:val="24"/>
          <w:lang w:eastAsia="ru-RU"/>
        </w:rPr>
        <w:t>8</w:t>
      </w:r>
      <w:r w:rsidRPr="008A780D">
        <w:rPr>
          <w:rFonts w:ascii="Times New Roman" w:eastAsia="Tahoma" w:hAnsi="Times New Roman" w:cs="Times New Roman"/>
          <w:color w:val="000000"/>
          <w:sz w:val="24"/>
          <w:szCs w:val="24"/>
          <w:lang w:eastAsia="ru-RU"/>
        </w:rPr>
        <w:t>] показано, что одним из широко распространенных методов построения математических моделей является моделирование с помощью частиц, или метода частиц.</w:t>
      </w:r>
    </w:p>
    <w:p w:rsidR="008860AC" w:rsidRPr="008A780D" w:rsidRDefault="00663E4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Указывается также, что при правильном использовании метод частиц в состоянии продемонстрировать свои явные преимущества. На основе накопленного теоретического и экспериментального материала [1</w:t>
      </w:r>
      <w:r w:rsidR="00186900" w:rsidRPr="008A780D">
        <w:rPr>
          <w:rFonts w:ascii="Times New Roman" w:eastAsia="Tahoma" w:hAnsi="Times New Roman" w:cs="Times New Roman"/>
          <w:color w:val="000000"/>
          <w:sz w:val="24"/>
          <w:szCs w:val="24"/>
          <w:lang w:eastAsia="ru-RU"/>
        </w:rPr>
        <w:t>3</w:t>
      </w:r>
      <w:r w:rsidRPr="008A780D">
        <w:rPr>
          <w:rFonts w:ascii="Times New Roman" w:eastAsia="Tahoma" w:hAnsi="Times New Roman" w:cs="Times New Roman"/>
          <w:color w:val="000000"/>
          <w:sz w:val="24"/>
          <w:szCs w:val="24"/>
          <w:lang w:eastAsia="ru-RU"/>
        </w:rPr>
        <w:t>8</w:t>
      </w:r>
      <w:r w:rsidR="00186900" w:rsidRPr="008A780D">
        <w:rPr>
          <w:rFonts w:ascii="Times New Roman" w:eastAsia="Tahoma" w:hAnsi="Times New Roman" w:cs="Times New Roman"/>
          <w:color w:val="000000"/>
          <w:sz w:val="24"/>
          <w:szCs w:val="24"/>
          <w:lang w:eastAsia="ru-RU"/>
        </w:rPr>
        <w:t>-14</w:t>
      </w:r>
      <w:r w:rsidR="00E535C2" w:rsidRPr="008A780D">
        <w:rPr>
          <w:rFonts w:ascii="Times New Roman" w:eastAsia="Tahoma" w:hAnsi="Times New Roman" w:cs="Times New Roman"/>
          <w:color w:val="000000"/>
          <w:sz w:val="24"/>
          <w:szCs w:val="24"/>
          <w:lang w:eastAsia="ru-RU"/>
        </w:rPr>
        <w:t>0</w:t>
      </w:r>
      <w:r w:rsidRPr="008A780D">
        <w:rPr>
          <w:rFonts w:ascii="Times New Roman" w:eastAsia="Tahoma" w:hAnsi="Times New Roman" w:cs="Times New Roman"/>
          <w:color w:val="000000"/>
          <w:sz w:val="24"/>
          <w:szCs w:val="24"/>
          <w:lang w:eastAsia="ru-RU"/>
        </w:rPr>
        <w:t xml:space="preserve">] построена компьютерная модель дисперсных систем, основанная на методе частиц. </w:t>
      </w:r>
    </w:p>
    <w:p w:rsidR="00663E4C" w:rsidRPr="008A780D" w:rsidRDefault="00663E4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Метод частиц является общим для класса моделей, в которых дискретное описание физических явлений включает рассмотрение взаимодействующих частиц. Любую классическую систему можно описать, зная положения и скорости частиц, которые ее составляют, и закон их взаимодействия. Каждая частица имеет ряд сохраняющихся характеристик (например, массу и размер) и меняющихся характеристик (например, положение и скорость).</w:t>
      </w:r>
    </w:p>
    <w:p w:rsidR="00663E4C" w:rsidRPr="008A780D" w:rsidRDefault="00663E4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 качестве объекта численного исследования дисперсных систем методом компьютерного моделирования был выбран порошок алюминия. Это обусловлено тем, что частицы алюминия имеют сферическую форму.</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 xml:space="preserve">В результате проведенных вычислений были получены различные степени объемного наполнения под действием сжимающей силы. Из представленных на рис. </w:t>
      </w:r>
      <w:r w:rsidR="00CE4AA3" w:rsidRPr="008A780D">
        <w:rPr>
          <w:rFonts w:ascii="Times New Roman" w:eastAsia="Tahoma" w:hAnsi="Times New Roman" w:cs="Times New Roman"/>
          <w:color w:val="000000"/>
          <w:sz w:val="24"/>
          <w:szCs w:val="24"/>
          <w:lang w:eastAsia="ru-RU"/>
        </w:rPr>
        <w:t>1</w:t>
      </w:r>
      <w:r w:rsidRPr="008A780D">
        <w:rPr>
          <w:rFonts w:ascii="Times New Roman" w:eastAsia="Tahoma" w:hAnsi="Times New Roman" w:cs="Times New Roman"/>
          <w:color w:val="000000"/>
          <w:sz w:val="24"/>
          <w:szCs w:val="24"/>
          <w:lang w:eastAsia="ru-RU"/>
        </w:rPr>
        <w:t>4 данных распределения координационных чисел для</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различных объемных наполнений порошка следует, что предельное объемное наполнение порошка, равное</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64%, соответствует состоянию, когда более чем 40% частиц имеет координационное число 12.</w:t>
      </w:r>
    </w:p>
    <w:p w:rsidR="007800D2" w:rsidRPr="008A780D" w:rsidRDefault="007800D2"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noProof/>
          <w:color w:val="000000"/>
          <w:sz w:val="24"/>
          <w:szCs w:val="24"/>
          <w:lang w:eastAsia="ru-RU" w:bidi="ar-SA"/>
        </w:rPr>
        <w:drawing>
          <wp:inline distT="0" distB="0" distL="0" distR="0">
            <wp:extent cx="4567674" cy="2982546"/>
            <wp:effectExtent l="19050" t="0" r="4326" b="0"/>
            <wp:docPr id="16" name="Рисунок 16" descr="D:\Рабочая папка\Наука\ИЗРАИЛЬ\Фиговский Олег Львович\Гибридные орано-минеральные композиты\Рисунки\Вальцифер упаковка 1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Рабочая папка\Наука\ИЗРАИЛЬ\Фиговский Олег Львович\Гибридные орано-минеральные композиты\Рисунки\Вальцифер упаковка 1_1.bmp"/>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9033" cy="2983434"/>
                    </a:xfrm>
                    <a:prstGeom prst="rect">
                      <a:avLst/>
                    </a:prstGeom>
                    <a:noFill/>
                    <a:ln>
                      <a:noFill/>
                    </a:ln>
                  </pic:spPr>
                </pic:pic>
              </a:graphicData>
            </a:graphic>
          </wp:inline>
        </w:drawing>
      </w:r>
    </w:p>
    <w:p w:rsidR="00DA4167" w:rsidRPr="008A780D" w:rsidRDefault="00DA4167" w:rsidP="00DD6504">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Рис. </w:t>
      </w:r>
      <w:r w:rsidR="00CE4AA3" w:rsidRPr="008A780D">
        <w:rPr>
          <w:rFonts w:ascii="Times New Roman" w:eastAsia="Tahoma" w:hAnsi="Times New Roman" w:cs="Times New Roman"/>
          <w:color w:val="000000"/>
          <w:sz w:val="24"/>
          <w:szCs w:val="24"/>
          <w:lang w:eastAsia="ru-RU"/>
        </w:rPr>
        <w:t>1</w:t>
      </w:r>
      <w:r w:rsidRPr="008A780D">
        <w:rPr>
          <w:rFonts w:ascii="Times New Roman" w:eastAsia="Tahoma" w:hAnsi="Times New Roman" w:cs="Times New Roman"/>
          <w:color w:val="000000"/>
          <w:sz w:val="24"/>
          <w:szCs w:val="24"/>
          <w:lang w:eastAsia="ru-RU"/>
        </w:rPr>
        <w:t xml:space="preserve">4. Распределения координационных чисел для различных объемных наполнений порошка: 1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0.56; 2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0.58; 3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0.60; 4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0.62; 5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0.64</w:t>
      </w:r>
      <w:r w:rsidR="00661A4D" w:rsidRPr="008A780D">
        <w:rPr>
          <w:rFonts w:ascii="Times New Roman" w:eastAsia="Tahoma" w:hAnsi="Times New Roman" w:cs="Times New Roman"/>
          <w:color w:val="000000"/>
          <w:sz w:val="24"/>
          <w:szCs w:val="24"/>
          <w:lang w:eastAsia="ru-RU"/>
        </w:rPr>
        <w:t>.</w:t>
      </w:r>
    </w:p>
    <w:p w:rsidR="00661A4D" w:rsidRPr="008A780D" w:rsidRDefault="00661A4D" w:rsidP="008A780D">
      <w:pPr>
        <w:spacing w:after="0" w:line="240" w:lineRule="auto"/>
        <w:ind w:firstLine="567"/>
        <w:jc w:val="both"/>
        <w:rPr>
          <w:rFonts w:ascii="Times New Roman" w:eastAsia="Tahoma" w:hAnsi="Times New Roman" w:cs="Times New Roman"/>
          <w:color w:val="000000"/>
          <w:sz w:val="24"/>
          <w:szCs w:val="24"/>
          <w:lang w:eastAsia="ru-RU"/>
        </w:rPr>
      </w:pPr>
    </w:p>
    <w:p w:rsidR="001B0315" w:rsidRDefault="00663E4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Компьютерная модель также дает возможность изучать природу контактов между частицами в дисперсной системе. Были проведены вычислительные эксперименты по исследованию расстояния между "контактирующими частицами". На рис. </w:t>
      </w:r>
      <w:r w:rsidR="00CE4AA3" w:rsidRPr="008A780D">
        <w:rPr>
          <w:rFonts w:ascii="Times New Roman" w:eastAsia="Tahoma" w:hAnsi="Times New Roman" w:cs="Times New Roman"/>
          <w:color w:val="000000"/>
          <w:sz w:val="24"/>
          <w:szCs w:val="24"/>
          <w:lang w:eastAsia="ru-RU"/>
        </w:rPr>
        <w:t>1</w:t>
      </w:r>
      <w:r w:rsidRPr="008A780D">
        <w:rPr>
          <w:rFonts w:ascii="Times New Roman" w:eastAsia="Tahoma" w:hAnsi="Times New Roman" w:cs="Times New Roman"/>
          <w:color w:val="000000"/>
          <w:sz w:val="24"/>
          <w:szCs w:val="24"/>
          <w:lang w:eastAsia="ru-RU"/>
        </w:rPr>
        <w:t>5 представле</w:t>
      </w:r>
      <w:r w:rsidR="00DD6504">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ны распределения числа парных контактов в зависимости от</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расстояния между частица</w:t>
      </w:r>
      <w:r w:rsidR="00DD6504">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ми для различных объемных наполнений. Из рисунка следует, что для</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всех объемных наполнений зависимость распределения парных контактов частиц от расстояния между ними</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имеет два максимума. Уменьшение объемного наполнения системы приводит к смещению максимумов в</w:t>
      </w:r>
      <w:r w:rsidR="00DA4167"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область большего расстояния между частицами.</w:t>
      </w:r>
    </w:p>
    <w:p w:rsidR="00DD6504" w:rsidRPr="008A780D" w:rsidRDefault="00DD6504" w:rsidP="008A780D">
      <w:pPr>
        <w:spacing w:after="0" w:line="240" w:lineRule="auto"/>
        <w:ind w:firstLine="567"/>
        <w:jc w:val="both"/>
        <w:rPr>
          <w:rFonts w:ascii="Times New Roman" w:eastAsia="Tahoma" w:hAnsi="Times New Roman" w:cs="Times New Roman"/>
          <w:color w:val="000000"/>
          <w:sz w:val="24"/>
          <w:szCs w:val="24"/>
          <w:lang w:eastAsia="ru-RU"/>
        </w:rPr>
      </w:pPr>
    </w:p>
    <w:p w:rsidR="006B0DDF" w:rsidRPr="008A780D" w:rsidRDefault="006B0DDF"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noProof/>
          <w:color w:val="000000"/>
          <w:sz w:val="24"/>
          <w:szCs w:val="24"/>
          <w:lang w:eastAsia="ru-RU" w:bidi="ar-SA"/>
        </w:rPr>
        <w:drawing>
          <wp:inline distT="0" distB="0" distL="0" distR="0">
            <wp:extent cx="4698624" cy="3065172"/>
            <wp:effectExtent l="19050" t="0" r="6726" b="0"/>
            <wp:docPr id="18" name="Рисунок 18" descr="D:\Рабочая папка\Наука\ИЗРАИЛЬ\Фиговский Олег Львович\Гибридные орано-минеральные композиты\Рисунки\Вальцифер упаковка 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Рабочая папка\Наука\ИЗРАИЛЬ\Фиговский Олег Львович\Гибридные орано-минеральные композиты\Рисунки\Вальцифер упаковка 2_1.bmp"/>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0021" cy="3066083"/>
                    </a:xfrm>
                    <a:prstGeom prst="rect">
                      <a:avLst/>
                    </a:prstGeom>
                    <a:noFill/>
                    <a:ln>
                      <a:noFill/>
                    </a:ln>
                  </pic:spPr>
                </pic:pic>
              </a:graphicData>
            </a:graphic>
          </wp:inline>
        </w:drawing>
      </w:r>
    </w:p>
    <w:p w:rsidR="00DA4167" w:rsidRPr="008A780D" w:rsidRDefault="00DA4167" w:rsidP="00DD6504">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Рис. </w:t>
      </w:r>
      <w:r w:rsidR="00CE4AA3" w:rsidRPr="008A780D">
        <w:rPr>
          <w:rFonts w:ascii="Times New Roman" w:eastAsia="Tahoma" w:hAnsi="Times New Roman" w:cs="Times New Roman"/>
          <w:color w:val="000000"/>
          <w:sz w:val="24"/>
          <w:szCs w:val="24"/>
          <w:lang w:eastAsia="ru-RU"/>
        </w:rPr>
        <w:t>1</w:t>
      </w:r>
      <w:r w:rsidRPr="008A780D">
        <w:rPr>
          <w:rFonts w:ascii="Times New Roman" w:eastAsia="Tahoma" w:hAnsi="Times New Roman" w:cs="Times New Roman"/>
          <w:color w:val="000000"/>
          <w:sz w:val="24"/>
          <w:szCs w:val="24"/>
          <w:lang w:eastAsia="ru-RU"/>
        </w:rPr>
        <w:t xml:space="preserve">5. Распределения парных контактов частиц в зависимости от расстояния между ними для различных объемных наполнений системы: 1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0.64; 2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0.62; 3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0.60; 4 </w:t>
      </w:r>
      <w:r w:rsidR="00DD6504"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0.56</w:t>
      </w:r>
    </w:p>
    <w:p w:rsidR="006B0DDF" w:rsidRPr="008A780D" w:rsidRDefault="006B0DDF" w:rsidP="008A780D">
      <w:pPr>
        <w:spacing w:after="0" w:line="240" w:lineRule="auto"/>
        <w:ind w:firstLine="567"/>
        <w:jc w:val="both"/>
        <w:rPr>
          <w:rFonts w:ascii="Times New Roman" w:eastAsia="Tahoma" w:hAnsi="Times New Roman" w:cs="Times New Roman"/>
          <w:color w:val="000000"/>
          <w:sz w:val="24"/>
          <w:szCs w:val="24"/>
          <w:lang w:eastAsia="ru-RU"/>
        </w:rPr>
      </w:pPr>
    </w:p>
    <w:p w:rsidR="00DA4167" w:rsidRPr="008A780D" w:rsidRDefault="00AD2C2D"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Хранение и переработка порошка в реальных условиях сопровождается поглощением им влаги из окружающей среды в результате адсорбции паров воды на поверхности частиц и ее капиллярной конденсации в порах материала. Образование жидкой фазы приводит к появлению жидких "мостиков" и капиллярных сил между частицами порошкообразного материала. Эти силы оказывают существенное влияние на поведение и свойства порошков и дисперсных композиций как при хранении, так и при использовании в технологических процессах. При этом значительное влияние на величину сил оказывают различные параметры частиц, и, в частности, их размеры и форма, обуславливающие тип "контакта" частиц. Следовательно, определение влияния геометрических параметров частиц порошка на величину капиллярных сил, действующих между ними, позволит полнее прогнозировать свойства и поведение порошкообразных компонентов, а также будет способствовать получению на их основе дисперсных материалов с заданными свойствами.</w:t>
      </w:r>
    </w:p>
    <w:p w:rsidR="00AD2C2D" w:rsidRPr="008A780D" w:rsidRDefault="00AD2C2D"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Предложенный метод позволяет также определить количество жидкости в капиллярных "мостиках" между частицами</w:t>
      </w:r>
      <w:r w:rsidR="00901FFB" w:rsidRPr="008A780D">
        <w:rPr>
          <w:rFonts w:ascii="Times New Roman" w:eastAsia="Tahoma" w:hAnsi="Times New Roman" w:cs="Times New Roman"/>
          <w:color w:val="000000"/>
          <w:sz w:val="24"/>
          <w:szCs w:val="24"/>
          <w:lang w:eastAsia="ru-RU"/>
        </w:rPr>
        <w:t xml:space="preserve"> и величину капиллярного давления как параметра, определяющего одну из составляющих капиллярных сил [</w:t>
      </w:r>
      <w:r w:rsidR="00186900" w:rsidRPr="008A780D">
        <w:rPr>
          <w:rFonts w:ascii="Times New Roman" w:eastAsia="Tahoma" w:hAnsi="Times New Roman" w:cs="Times New Roman"/>
          <w:color w:val="000000"/>
          <w:sz w:val="24"/>
          <w:szCs w:val="24"/>
          <w:lang w:eastAsia="ru-RU"/>
        </w:rPr>
        <w:t>14</w:t>
      </w:r>
      <w:r w:rsidR="00901FFB" w:rsidRPr="008A780D">
        <w:rPr>
          <w:rFonts w:ascii="Times New Roman" w:eastAsia="Tahoma" w:hAnsi="Times New Roman" w:cs="Times New Roman"/>
          <w:color w:val="000000"/>
          <w:sz w:val="24"/>
          <w:szCs w:val="24"/>
          <w:lang w:eastAsia="ru-RU"/>
        </w:rPr>
        <w:t>1]</w:t>
      </w:r>
      <w:r w:rsidRPr="008A780D">
        <w:rPr>
          <w:rFonts w:ascii="Times New Roman" w:eastAsia="Tahoma" w:hAnsi="Times New Roman" w:cs="Times New Roman"/>
          <w:color w:val="000000"/>
          <w:sz w:val="24"/>
          <w:szCs w:val="24"/>
          <w:lang w:eastAsia="ru-RU"/>
        </w:rPr>
        <w:t>.</w:t>
      </w:r>
      <w:r w:rsidR="00901FFB" w:rsidRPr="008A780D">
        <w:rPr>
          <w:rFonts w:ascii="Times New Roman" w:eastAsia="Tahoma" w:hAnsi="Times New Roman" w:cs="Times New Roman"/>
          <w:color w:val="000000"/>
          <w:sz w:val="24"/>
          <w:szCs w:val="24"/>
          <w:lang w:eastAsia="ru-RU"/>
        </w:rPr>
        <w:t xml:space="preserve"> В качестве расчетной ячейки было рассмотрено капиллярное взаимодействие двух соединенных жидким "мостиком" частиц, имеющих формы сферы, конуса и плоскости. Значительное число различных типов "контакта" частиц в реальных дисперсных системах может быть описано с помощью выбранных форм.</w:t>
      </w:r>
    </w:p>
    <w:p w:rsidR="00901FFB" w:rsidRPr="008A780D" w:rsidRDefault="002B7B5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Величина капиллярной силы при этом, как и в случае сферических частиц оди</w:t>
      </w:r>
      <w:r w:rsidR="00C9186E" w:rsidRPr="008A780D">
        <w:rPr>
          <w:rFonts w:ascii="Times New Roman" w:eastAsia="Tahoma" w:hAnsi="Times New Roman" w:cs="Times New Roman"/>
          <w:color w:val="000000"/>
          <w:sz w:val="24"/>
          <w:szCs w:val="24"/>
          <w:lang w:eastAsia="ru-RU"/>
        </w:rPr>
        <w:t>нако</w:t>
      </w:r>
      <w:r w:rsidR="00C12916">
        <w:rPr>
          <w:rFonts w:ascii="Times New Roman" w:eastAsia="Tahoma" w:hAnsi="Times New Roman" w:cs="Times New Roman"/>
          <w:color w:val="000000"/>
          <w:sz w:val="24"/>
          <w:szCs w:val="24"/>
          <w:lang w:eastAsia="ru-RU"/>
        </w:rPr>
        <w:t>-</w:t>
      </w:r>
      <w:r w:rsidR="00C9186E" w:rsidRPr="008A780D">
        <w:rPr>
          <w:rFonts w:ascii="Times New Roman" w:eastAsia="Tahoma" w:hAnsi="Times New Roman" w:cs="Times New Roman"/>
          <w:color w:val="000000"/>
          <w:sz w:val="24"/>
          <w:szCs w:val="24"/>
          <w:lang w:eastAsia="ru-RU"/>
        </w:rPr>
        <w:t>вого размера</w:t>
      </w:r>
      <w:r w:rsidRPr="008A780D">
        <w:rPr>
          <w:rFonts w:ascii="Times New Roman" w:eastAsia="Tahoma" w:hAnsi="Times New Roman" w:cs="Times New Roman"/>
          <w:color w:val="000000"/>
          <w:sz w:val="24"/>
          <w:szCs w:val="24"/>
          <w:lang w:eastAsia="ru-RU"/>
        </w:rPr>
        <w:t>, зависит от двух составляющих. Первая определяется поверхностным натяжением жидкости, действующим по периметру смачивания. Вторая составляющая обусловлена наличием в жидкости разряжения или давления, описываемого уравнением Лапласа и возникающего вследствие искривления поверхности "мостика".</w:t>
      </w:r>
    </w:p>
    <w:p w:rsidR="00901FFB" w:rsidRDefault="002B7B5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Видно, что во</w:t>
      </w:r>
      <w:r w:rsidR="00C9186E"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всех случаях рост количества жидкости сопровождается появлением максимума капиллярных сил. Увеличение капиллярных сил происходит и с ростом о</w:t>
      </w:r>
      <w:r w:rsidR="00CE4AA3" w:rsidRPr="008A780D">
        <w:rPr>
          <w:rFonts w:ascii="Times New Roman" w:eastAsia="Tahoma" w:hAnsi="Times New Roman" w:cs="Times New Roman"/>
          <w:color w:val="000000"/>
          <w:sz w:val="24"/>
          <w:szCs w:val="24"/>
          <w:lang w:eastAsia="ru-RU"/>
        </w:rPr>
        <w:t>тношения размеров частиц (рис. 16</w:t>
      </w:r>
      <w:r w:rsidRPr="008A780D">
        <w:rPr>
          <w:rFonts w:ascii="Times New Roman" w:eastAsia="Tahoma" w:hAnsi="Times New Roman" w:cs="Times New Roman"/>
          <w:color w:val="000000"/>
          <w:sz w:val="24"/>
          <w:szCs w:val="24"/>
          <w:lang w:eastAsia="ru-RU"/>
        </w:rPr>
        <w:t xml:space="preserve">), сопровождающимся также приближением величин сил к значениям, соответствующим "контакту" частиц типа "сфера-плоскость". Однако с ростом отношения </w:t>
      </w:r>
      <w:r w:rsidR="00C9186E" w:rsidRPr="008A780D">
        <w:rPr>
          <w:rFonts w:ascii="Times New Roman" w:eastAsia="Tahoma" w:hAnsi="Times New Roman" w:cs="Times New Roman"/>
          <w:color w:val="000000"/>
          <w:sz w:val="24"/>
          <w:szCs w:val="24"/>
          <w:lang w:eastAsia="ru-RU"/>
        </w:rPr>
        <w:t xml:space="preserve">размеров частиц, </w:t>
      </w:r>
      <w:r w:rsidRPr="008A780D">
        <w:rPr>
          <w:rFonts w:ascii="Times New Roman" w:eastAsia="Tahoma" w:hAnsi="Times New Roman" w:cs="Times New Roman"/>
          <w:color w:val="000000"/>
          <w:sz w:val="24"/>
          <w:szCs w:val="24"/>
          <w:lang w:eastAsia="ru-RU"/>
        </w:rPr>
        <w:t>наблюдается снижение его влияния на капиллярные силы, особенно при больших объемах жидкого "мостика", когда различия в величинах сил становятся незначительными. На основании полученных данных было не только качественно подтверждено</w:t>
      </w:r>
      <w:r w:rsidR="00C9186E" w:rsidRPr="008A780D">
        <w:rPr>
          <w:rFonts w:ascii="Times New Roman" w:eastAsia="Tahoma" w:hAnsi="Times New Roman" w:cs="Times New Roman"/>
          <w:color w:val="000000"/>
          <w:sz w:val="24"/>
          <w:szCs w:val="24"/>
          <w:lang w:eastAsia="ru-RU"/>
        </w:rPr>
        <w:t>,</w:t>
      </w:r>
      <w:r w:rsidRPr="008A780D">
        <w:rPr>
          <w:rFonts w:ascii="Times New Roman" w:eastAsia="Tahoma" w:hAnsi="Times New Roman" w:cs="Times New Roman"/>
          <w:color w:val="000000"/>
          <w:sz w:val="24"/>
          <w:szCs w:val="24"/>
          <w:lang w:eastAsia="ru-RU"/>
        </w:rPr>
        <w:t xml:space="preserve"> но и количественно показано влияние различия в размерах частиц на величину капиллярных сил, действующих между ними.</w:t>
      </w:r>
    </w:p>
    <w:p w:rsidR="00C12916" w:rsidRPr="008A780D" w:rsidRDefault="00C12916" w:rsidP="008A780D">
      <w:pPr>
        <w:spacing w:after="0" w:line="240" w:lineRule="auto"/>
        <w:ind w:firstLine="567"/>
        <w:jc w:val="both"/>
        <w:rPr>
          <w:rFonts w:ascii="Times New Roman" w:eastAsia="Tahoma" w:hAnsi="Times New Roman" w:cs="Times New Roman"/>
          <w:color w:val="000000"/>
          <w:sz w:val="24"/>
          <w:szCs w:val="24"/>
          <w:lang w:eastAsia="ru-RU"/>
        </w:rPr>
      </w:pPr>
    </w:p>
    <w:p w:rsidR="002B7B5C" w:rsidRPr="008A780D" w:rsidRDefault="004E2BD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noProof/>
          <w:color w:val="000000"/>
          <w:sz w:val="24"/>
          <w:szCs w:val="24"/>
          <w:lang w:eastAsia="ru-RU" w:bidi="ar-SA"/>
        </w:rPr>
        <w:drawing>
          <wp:inline distT="0" distB="0" distL="0" distR="0">
            <wp:extent cx="3084019" cy="2150771"/>
            <wp:effectExtent l="19050" t="0" r="208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690" cy="2152634"/>
                    </a:xfrm>
                    <a:prstGeom prst="rect">
                      <a:avLst/>
                    </a:prstGeom>
                    <a:noFill/>
                    <a:ln>
                      <a:noFill/>
                    </a:ln>
                  </pic:spPr>
                </pic:pic>
              </a:graphicData>
            </a:graphic>
          </wp:inline>
        </w:drawing>
      </w:r>
    </w:p>
    <w:p w:rsidR="002B7B5C" w:rsidRPr="008A780D" w:rsidRDefault="00CE4AA3" w:rsidP="004803FB">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Рис. 16</w:t>
      </w:r>
      <w:r w:rsidR="002B7B5C" w:rsidRPr="008A780D">
        <w:rPr>
          <w:rFonts w:ascii="Times New Roman" w:eastAsia="Tahoma" w:hAnsi="Times New Roman" w:cs="Times New Roman"/>
          <w:color w:val="000000"/>
          <w:sz w:val="24"/>
          <w:szCs w:val="24"/>
          <w:lang w:eastAsia="ru-RU"/>
        </w:rPr>
        <w:t>. Зависимость капиллярной силы от объема жидкого "мостика" при взаимодействии частиц типа "сфера-сфера". Радиус частицы равен 5 мкм. От</w:t>
      </w:r>
      <w:r w:rsidR="00C9186E" w:rsidRPr="008A780D">
        <w:rPr>
          <w:rFonts w:ascii="Times New Roman" w:eastAsia="Tahoma" w:hAnsi="Times New Roman" w:cs="Times New Roman"/>
          <w:color w:val="000000"/>
          <w:sz w:val="24"/>
          <w:szCs w:val="24"/>
          <w:lang w:eastAsia="ru-RU"/>
        </w:rPr>
        <w:t>ношение радиусов частиц</w:t>
      </w:r>
      <w:r w:rsidR="002B7B5C" w:rsidRPr="008A780D">
        <w:rPr>
          <w:rFonts w:ascii="Times New Roman" w:eastAsia="Tahoma" w:hAnsi="Times New Roman" w:cs="Times New Roman"/>
          <w:color w:val="000000"/>
          <w:sz w:val="24"/>
          <w:szCs w:val="24"/>
          <w:lang w:eastAsia="ru-RU"/>
        </w:rPr>
        <w:t xml:space="preserve"> равно: 1 </w:t>
      </w:r>
      <w:r w:rsidR="004803FB" w:rsidRPr="008A780D">
        <w:rPr>
          <w:rFonts w:ascii="Times New Roman" w:hAnsi="Times New Roman" w:cs="Times New Roman"/>
          <w:sz w:val="24"/>
          <w:szCs w:val="24"/>
        </w:rPr>
        <w:t>–</w:t>
      </w:r>
      <w:r w:rsidR="002B7B5C" w:rsidRPr="008A780D">
        <w:rPr>
          <w:rFonts w:ascii="Times New Roman" w:eastAsia="Tahoma" w:hAnsi="Times New Roman" w:cs="Times New Roman"/>
          <w:color w:val="000000"/>
          <w:sz w:val="24"/>
          <w:szCs w:val="24"/>
          <w:lang w:eastAsia="ru-RU"/>
        </w:rPr>
        <w:t xml:space="preserve"> 100, 2 </w:t>
      </w:r>
      <w:r w:rsidR="004803FB" w:rsidRPr="008A780D">
        <w:rPr>
          <w:rFonts w:ascii="Times New Roman" w:hAnsi="Times New Roman" w:cs="Times New Roman"/>
          <w:sz w:val="24"/>
          <w:szCs w:val="24"/>
        </w:rPr>
        <w:t>–</w:t>
      </w:r>
      <w:r w:rsidR="002B7B5C" w:rsidRPr="008A780D">
        <w:rPr>
          <w:rFonts w:ascii="Times New Roman" w:eastAsia="Tahoma" w:hAnsi="Times New Roman" w:cs="Times New Roman"/>
          <w:color w:val="000000"/>
          <w:sz w:val="24"/>
          <w:szCs w:val="24"/>
          <w:lang w:eastAsia="ru-RU"/>
        </w:rPr>
        <w:t xml:space="preserve"> 10, 3 </w:t>
      </w:r>
      <w:r w:rsidR="004803FB" w:rsidRPr="008A780D">
        <w:rPr>
          <w:rFonts w:ascii="Times New Roman" w:hAnsi="Times New Roman" w:cs="Times New Roman"/>
          <w:sz w:val="24"/>
          <w:szCs w:val="24"/>
        </w:rPr>
        <w:t>–</w:t>
      </w:r>
      <w:r w:rsidR="002B7B5C" w:rsidRPr="008A780D">
        <w:rPr>
          <w:rFonts w:ascii="Times New Roman" w:eastAsia="Tahoma" w:hAnsi="Times New Roman" w:cs="Times New Roman"/>
          <w:color w:val="000000"/>
          <w:sz w:val="24"/>
          <w:szCs w:val="24"/>
          <w:lang w:eastAsia="ru-RU"/>
        </w:rPr>
        <w:t xml:space="preserve"> 5, 4 </w:t>
      </w:r>
      <w:r w:rsidR="004803FB" w:rsidRPr="008A780D">
        <w:rPr>
          <w:rFonts w:ascii="Times New Roman" w:hAnsi="Times New Roman" w:cs="Times New Roman"/>
          <w:sz w:val="24"/>
          <w:szCs w:val="24"/>
        </w:rPr>
        <w:t>–</w:t>
      </w:r>
      <w:r w:rsidR="002B7B5C" w:rsidRPr="008A780D">
        <w:rPr>
          <w:rFonts w:ascii="Times New Roman" w:eastAsia="Tahoma" w:hAnsi="Times New Roman" w:cs="Times New Roman"/>
          <w:color w:val="000000"/>
          <w:sz w:val="24"/>
          <w:szCs w:val="24"/>
          <w:lang w:eastAsia="ru-RU"/>
        </w:rPr>
        <w:t xml:space="preserve"> 2.5, 5 </w:t>
      </w:r>
      <w:r w:rsidR="004803FB" w:rsidRPr="008A780D">
        <w:rPr>
          <w:rFonts w:ascii="Times New Roman" w:hAnsi="Times New Roman" w:cs="Times New Roman"/>
          <w:sz w:val="24"/>
          <w:szCs w:val="24"/>
        </w:rPr>
        <w:t>–</w:t>
      </w:r>
      <w:r w:rsidR="002B7B5C" w:rsidRPr="008A780D">
        <w:rPr>
          <w:rFonts w:ascii="Times New Roman" w:eastAsia="Tahoma" w:hAnsi="Times New Roman" w:cs="Times New Roman"/>
          <w:color w:val="000000"/>
          <w:sz w:val="24"/>
          <w:szCs w:val="24"/>
          <w:lang w:eastAsia="ru-RU"/>
        </w:rPr>
        <w:t xml:space="preserve"> 1.</w:t>
      </w:r>
    </w:p>
    <w:p w:rsidR="004E2BDC" w:rsidRPr="008A780D" w:rsidRDefault="004E2BD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С помощью полученных уравнений были определены зависимости капиллярных сил от количества жидкости в "мостике" для рассмотренных </w:t>
      </w:r>
      <w:r w:rsidR="00CE4AA3" w:rsidRPr="008A780D">
        <w:rPr>
          <w:rFonts w:ascii="Times New Roman" w:eastAsia="Tahoma" w:hAnsi="Times New Roman" w:cs="Times New Roman"/>
          <w:color w:val="000000"/>
          <w:sz w:val="24"/>
          <w:szCs w:val="24"/>
          <w:lang w:eastAsia="ru-RU"/>
        </w:rPr>
        <w:t>типов "контакта" частиц (рис. 17</w:t>
      </w:r>
      <w:r w:rsidRPr="008A780D">
        <w:rPr>
          <w:rFonts w:ascii="Times New Roman" w:eastAsia="Tahoma" w:hAnsi="Times New Roman" w:cs="Times New Roman"/>
          <w:color w:val="000000"/>
          <w:sz w:val="24"/>
          <w:szCs w:val="24"/>
          <w:lang w:eastAsia="ru-RU"/>
        </w:rPr>
        <w:t>). В качестве капиллярной жидкости рассматривалась вода. Для всех типов "контакта" величина зазора между частицами равнялась 0.01 мкм, угол см</w:t>
      </w:r>
      <w:r w:rsidR="00CE4AA3" w:rsidRPr="008A780D">
        <w:rPr>
          <w:rFonts w:ascii="Times New Roman" w:eastAsia="Tahoma" w:hAnsi="Times New Roman" w:cs="Times New Roman"/>
          <w:color w:val="000000"/>
          <w:sz w:val="24"/>
          <w:szCs w:val="24"/>
          <w:lang w:eastAsia="ru-RU"/>
        </w:rPr>
        <w:t>ачивания составлял 0°. Из рис. 17</w:t>
      </w:r>
      <w:r w:rsidRPr="008A780D">
        <w:rPr>
          <w:rFonts w:ascii="Times New Roman" w:eastAsia="Tahoma" w:hAnsi="Times New Roman" w:cs="Times New Roman"/>
          <w:color w:val="000000"/>
          <w:sz w:val="24"/>
          <w:szCs w:val="24"/>
          <w:lang w:eastAsia="ru-RU"/>
        </w:rPr>
        <w:t xml:space="preserve"> видно, что тип "контакта" частиц оказывает существенное влияние на величину капиллярной силы. Его влияние возрастает с увеличением объема "мостика".</w:t>
      </w:r>
    </w:p>
    <w:p w:rsidR="004E2BDC" w:rsidRPr="008A780D" w:rsidRDefault="00E93F66"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noProof/>
          <w:color w:val="000000"/>
          <w:sz w:val="24"/>
          <w:szCs w:val="24"/>
          <w:lang w:eastAsia="ru-RU" w:bidi="ar-SA"/>
        </w:rPr>
        <w:drawing>
          <wp:inline distT="0" distB="0" distL="0" distR="0">
            <wp:extent cx="3504515" cy="25200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4515" cy="2520000"/>
                    </a:xfrm>
                    <a:prstGeom prst="rect">
                      <a:avLst/>
                    </a:prstGeom>
                    <a:noFill/>
                    <a:ln>
                      <a:noFill/>
                    </a:ln>
                  </pic:spPr>
                </pic:pic>
              </a:graphicData>
            </a:graphic>
          </wp:inline>
        </w:drawing>
      </w:r>
    </w:p>
    <w:p w:rsidR="004E2BDC" w:rsidRDefault="00CE4AA3" w:rsidP="004803FB">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Рис. 17</w:t>
      </w:r>
      <w:r w:rsidR="00E93F66" w:rsidRPr="008A780D">
        <w:rPr>
          <w:rFonts w:ascii="Times New Roman" w:eastAsia="Tahoma" w:hAnsi="Times New Roman" w:cs="Times New Roman"/>
          <w:color w:val="000000"/>
          <w:sz w:val="24"/>
          <w:szCs w:val="24"/>
          <w:lang w:eastAsia="ru-RU"/>
        </w:rPr>
        <w:t xml:space="preserve">. Зависимость капиллярной силы от объема жидкого "мостика" для различных типов "контакта" частиц: 1 </w:t>
      </w:r>
      <w:r w:rsidR="004803FB" w:rsidRPr="008A780D">
        <w:rPr>
          <w:rFonts w:ascii="Times New Roman" w:hAnsi="Times New Roman" w:cs="Times New Roman"/>
          <w:sz w:val="24"/>
          <w:szCs w:val="24"/>
        </w:rPr>
        <w:t>–</w:t>
      </w:r>
      <w:r w:rsidR="00E93F66" w:rsidRPr="008A780D">
        <w:rPr>
          <w:rFonts w:ascii="Times New Roman" w:eastAsia="Tahoma" w:hAnsi="Times New Roman" w:cs="Times New Roman"/>
          <w:color w:val="000000"/>
          <w:sz w:val="24"/>
          <w:szCs w:val="24"/>
          <w:lang w:eastAsia="ru-RU"/>
        </w:rPr>
        <w:t xml:space="preserve"> "плоскость-плоскость" (d = 0.2 мкм), 2 </w:t>
      </w:r>
      <w:r w:rsidR="004803FB" w:rsidRPr="008A780D">
        <w:rPr>
          <w:rFonts w:ascii="Times New Roman" w:hAnsi="Times New Roman" w:cs="Times New Roman"/>
          <w:sz w:val="24"/>
          <w:szCs w:val="24"/>
        </w:rPr>
        <w:t>–</w:t>
      </w:r>
      <w:r w:rsidR="00E93F66" w:rsidRPr="008A780D">
        <w:rPr>
          <w:rFonts w:ascii="Times New Roman" w:eastAsia="Tahoma" w:hAnsi="Times New Roman" w:cs="Times New Roman"/>
          <w:color w:val="000000"/>
          <w:sz w:val="24"/>
          <w:szCs w:val="24"/>
          <w:lang w:eastAsia="ru-RU"/>
        </w:rPr>
        <w:t xml:space="preserve"> "сфера-плоскость" (R = 0.5 мкм), 3 </w:t>
      </w:r>
      <w:r w:rsidR="004803FB" w:rsidRPr="008A780D">
        <w:rPr>
          <w:rFonts w:ascii="Times New Roman" w:hAnsi="Times New Roman" w:cs="Times New Roman"/>
          <w:sz w:val="24"/>
          <w:szCs w:val="24"/>
        </w:rPr>
        <w:t>–</w:t>
      </w:r>
      <w:r w:rsidR="00E93F66" w:rsidRPr="008A780D">
        <w:rPr>
          <w:rFonts w:ascii="Times New Roman" w:eastAsia="Tahoma" w:hAnsi="Times New Roman" w:cs="Times New Roman"/>
          <w:color w:val="000000"/>
          <w:sz w:val="24"/>
          <w:szCs w:val="24"/>
          <w:lang w:eastAsia="ru-RU"/>
        </w:rPr>
        <w:t xml:space="preserve"> "сфера-сфера" </w:t>
      </w:r>
      <w:r w:rsidR="00C9186E" w:rsidRPr="008A780D">
        <w:rPr>
          <w:rFonts w:ascii="Times New Roman" w:eastAsia="Tahoma" w:hAnsi="Times New Roman" w:cs="Times New Roman"/>
          <w:color w:val="000000"/>
          <w:sz w:val="24"/>
          <w:szCs w:val="24"/>
          <w:lang w:eastAsia="ru-RU"/>
        </w:rPr>
        <w:t>(</w:t>
      </w:r>
      <w:r w:rsidR="00C9186E" w:rsidRPr="008A780D">
        <w:rPr>
          <w:rFonts w:ascii="Times New Roman" w:eastAsia="Tahoma" w:hAnsi="Times New Roman" w:cs="Times New Roman"/>
          <w:color w:val="000000"/>
          <w:sz w:val="24"/>
          <w:szCs w:val="24"/>
          <w:lang w:val="en-US" w:eastAsia="ru-RU"/>
        </w:rPr>
        <w:t>R</w:t>
      </w:r>
      <w:r w:rsidR="00C9186E" w:rsidRPr="008A780D">
        <w:rPr>
          <w:rFonts w:ascii="Times New Roman" w:eastAsia="Tahoma" w:hAnsi="Times New Roman" w:cs="Times New Roman"/>
          <w:color w:val="000000"/>
          <w:sz w:val="24"/>
          <w:szCs w:val="24"/>
          <w:vertAlign w:val="subscript"/>
          <w:lang w:eastAsia="ru-RU"/>
        </w:rPr>
        <w:t>1</w:t>
      </w:r>
      <w:r w:rsidR="00E93F66" w:rsidRPr="008A780D">
        <w:rPr>
          <w:rFonts w:ascii="Times New Roman" w:eastAsia="Tahoma" w:hAnsi="Times New Roman" w:cs="Times New Roman"/>
          <w:color w:val="000000"/>
          <w:sz w:val="24"/>
          <w:szCs w:val="24"/>
          <w:lang w:eastAsia="ru-RU"/>
        </w:rPr>
        <w:t xml:space="preserve"> = R</w:t>
      </w:r>
      <w:r w:rsidR="00E93F66" w:rsidRPr="008A780D">
        <w:rPr>
          <w:rFonts w:ascii="Times New Roman" w:eastAsia="Tahoma" w:hAnsi="Times New Roman" w:cs="Times New Roman"/>
          <w:color w:val="000000"/>
          <w:sz w:val="24"/>
          <w:szCs w:val="24"/>
          <w:vertAlign w:val="subscript"/>
          <w:lang w:eastAsia="ru-RU"/>
        </w:rPr>
        <w:t>2</w:t>
      </w:r>
      <w:r w:rsidR="00E93F66" w:rsidRPr="008A780D">
        <w:rPr>
          <w:rFonts w:ascii="Times New Roman" w:eastAsia="Tahoma" w:hAnsi="Times New Roman" w:cs="Times New Roman"/>
          <w:color w:val="000000"/>
          <w:sz w:val="24"/>
          <w:szCs w:val="24"/>
          <w:lang w:eastAsia="ru-RU"/>
        </w:rPr>
        <w:t xml:space="preserve"> = 0.5 мкм), 4 </w:t>
      </w:r>
      <w:r w:rsidR="004803FB" w:rsidRPr="008A780D">
        <w:rPr>
          <w:rFonts w:ascii="Times New Roman" w:hAnsi="Times New Roman" w:cs="Times New Roman"/>
          <w:sz w:val="24"/>
          <w:szCs w:val="24"/>
        </w:rPr>
        <w:t>–</w:t>
      </w:r>
      <w:r w:rsidR="00E93F66" w:rsidRPr="008A780D">
        <w:rPr>
          <w:rFonts w:ascii="Times New Roman" w:eastAsia="Tahoma" w:hAnsi="Times New Roman" w:cs="Times New Roman"/>
          <w:color w:val="000000"/>
          <w:sz w:val="24"/>
          <w:szCs w:val="24"/>
          <w:lang w:eastAsia="ru-RU"/>
        </w:rPr>
        <w:t xml:space="preserve"> "конус-конус" (</w:t>
      </w:r>
      <w:r w:rsidR="00C9186E" w:rsidRPr="008A780D">
        <w:rPr>
          <w:rFonts w:ascii="Times New Roman" w:eastAsia="Tahoma" w:hAnsi="Times New Roman" w:cs="Times New Roman"/>
          <w:color w:val="000000"/>
          <w:sz w:val="24"/>
          <w:szCs w:val="24"/>
          <w:lang w:eastAsia="ru-RU"/>
        </w:rPr>
        <w:t>β</w:t>
      </w:r>
      <w:r w:rsidR="00C9186E" w:rsidRPr="008A780D">
        <w:rPr>
          <w:rFonts w:ascii="Times New Roman" w:eastAsia="Tahoma" w:hAnsi="Times New Roman" w:cs="Times New Roman"/>
          <w:color w:val="000000"/>
          <w:sz w:val="24"/>
          <w:szCs w:val="24"/>
          <w:vertAlign w:val="subscript"/>
          <w:lang w:eastAsia="ru-RU"/>
        </w:rPr>
        <w:t>1</w:t>
      </w:r>
      <w:r w:rsidR="00C9186E" w:rsidRPr="008A780D">
        <w:rPr>
          <w:rFonts w:ascii="Times New Roman" w:eastAsia="Tahoma" w:hAnsi="Times New Roman" w:cs="Times New Roman"/>
          <w:color w:val="000000"/>
          <w:sz w:val="24"/>
          <w:szCs w:val="24"/>
          <w:lang w:eastAsia="ru-RU"/>
        </w:rPr>
        <w:t xml:space="preserve"> = β</w:t>
      </w:r>
      <w:r w:rsidR="00E93F66" w:rsidRPr="008A780D">
        <w:rPr>
          <w:rFonts w:ascii="Times New Roman" w:eastAsia="Tahoma" w:hAnsi="Times New Roman" w:cs="Times New Roman"/>
          <w:color w:val="000000"/>
          <w:sz w:val="24"/>
          <w:szCs w:val="24"/>
          <w:vertAlign w:val="subscript"/>
          <w:lang w:eastAsia="ru-RU"/>
        </w:rPr>
        <w:t>2</w:t>
      </w:r>
      <w:r w:rsidR="00E93F66" w:rsidRPr="008A780D">
        <w:rPr>
          <w:rFonts w:ascii="Times New Roman" w:eastAsia="Tahoma" w:hAnsi="Times New Roman" w:cs="Times New Roman"/>
          <w:color w:val="000000"/>
          <w:sz w:val="24"/>
          <w:szCs w:val="24"/>
          <w:lang w:eastAsia="ru-RU"/>
        </w:rPr>
        <w:t xml:space="preserve"> = 150°), </w:t>
      </w:r>
      <w:r w:rsidR="00C9186E" w:rsidRPr="008A780D">
        <w:rPr>
          <w:rFonts w:ascii="Times New Roman" w:eastAsia="Tahoma" w:hAnsi="Times New Roman" w:cs="Times New Roman"/>
          <w:color w:val="000000"/>
          <w:sz w:val="24"/>
          <w:szCs w:val="24"/>
          <w:lang w:eastAsia="ru-RU"/>
        </w:rPr>
        <w:t xml:space="preserve">5 </w:t>
      </w:r>
      <w:r w:rsidR="004803FB" w:rsidRPr="008A780D">
        <w:rPr>
          <w:rFonts w:ascii="Times New Roman" w:hAnsi="Times New Roman" w:cs="Times New Roman"/>
          <w:sz w:val="24"/>
          <w:szCs w:val="24"/>
        </w:rPr>
        <w:t>–</w:t>
      </w:r>
      <w:r w:rsidR="00C9186E" w:rsidRPr="008A780D">
        <w:rPr>
          <w:rFonts w:ascii="Times New Roman" w:eastAsia="Tahoma" w:hAnsi="Times New Roman" w:cs="Times New Roman"/>
          <w:color w:val="000000"/>
          <w:sz w:val="24"/>
          <w:szCs w:val="24"/>
          <w:lang w:eastAsia="ru-RU"/>
        </w:rPr>
        <w:t xml:space="preserve"> "конус-плоскость" (β</w:t>
      </w:r>
      <w:r w:rsidR="00E93F66" w:rsidRPr="008A780D">
        <w:rPr>
          <w:rFonts w:ascii="Times New Roman" w:eastAsia="Tahoma" w:hAnsi="Times New Roman" w:cs="Times New Roman"/>
          <w:color w:val="000000"/>
          <w:sz w:val="24"/>
          <w:szCs w:val="24"/>
          <w:lang w:eastAsia="ru-RU"/>
        </w:rPr>
        <w:t xml:space="preserve"> = 90°), </w:t>
      </w:r>
      <w:r w:rsidR="004803FB">
        <w:rPr>
          <w:rFonts w:ascii="Times New Roman" w:eastAsia="Tahoma" w:hAnsi="Times New Roman" w:cs="Times New Roman"/>
          <w:color w:val="000000"/>
          <w:sz w:val="24"/>
          <w:szCs w:val="24"/>
          <w:lang w:eastAsia="ru-RU"/>
        </w:rPr>
        <w:t>6</w:t>
      </w:r>
      <w:r w:rsidR="00E93F66" w:rsidRPr="008A780D">
        <w:rPr>
          <w:rFonts w:ascii="Times New Roman" w:eastAsia="Tahoma" w:hAnsi="Times New Roman" w:cs="Times New Roman"/>
          <w:color w:val="000000"/>
          <w:sz w:val="24"/>
          <w:szCs w:val="24"/>
          <w:lang w:eastAsia="ru-RU"/>
        </w:rPr>
        <w:t xml:space="preserve"> </w:t>
      </w:r>
      <w:r w:rsidR="004803FB" w:rsidRPr="008A780D">
        <w:rPr>
          <w:rFonts w:ascii="Times New Roman" w:hAnsi="Times New Roman" w:cs="Times New Roman"/>
          <w:sz w:val="24"/>
          <w:szCs w:val="24"/>
        </w:rPr>
        <w:t>–</w:t>
      </w:r>
      <w:r w:rsidR="00E93F66" w:rsidRPr="008A780D">
        <w:rPr>
          <w:rFonts w:ascii="Times New Roman" w:eastAsia="Tahoma" w:hAnsi="Times New Roman" w:cs="Times New Roman"/>
          <w:color w:val="000000"/>
          <w:sz w:val="24"/>
          <w:szCs w:val="24"/>
          <w:lang w:eastAsia="ru-RU"/>
        </w:rPr>
        <w:t xml:space="preserve"> "конус-конус" </w:t>
      </w:r>
      <w:r w:rsidR="00C9186E" w:rsidRPr="008A780D">
        <w:rPr>
          <w:rFonts w:ascii="Times New Roman" w:eastAsia="Tahoma" w:hAnsi="Times New Roman" w:cs="Times New Roman"/>
          <w:color w:val="000000"/>
          <w:sz w:val="24"/>
          <w:szCs w:val="24"/>
          <w:lang w:eastAsia="ru-RU"/>
        </w:rPr>
        <w:t>(β</w:t>
      </w:r>
      <w:r w:rsidR="00C9186E" w:rsidRPr="008A780D">
        <w:rPr>
          <w:rFonts w:ascii="Times New Roman" w:eastAsia="Tahoma" w:hAnsi="Times New Roman" w:cs="Times New Roman"/>
          <w:color w:val="000000"/>
          <w:sz w:val="24"/>
          <w:szCs w:val="24"/>
          <w:vertAlign w:val="subscript"/>
          <w:lang w:eastAsia="ru-RU"/>
        </w:rPr>
        <w:t>1</w:t>
      </w:r>
      <w:r w:rsidR="00C9186E" w:rsidRPr="008A780D">
        <w:rPr>
          <w:rFonts w:ascii="Times New Roman" w:eastAsia="Tahoma" w:hAnsi="Times New Roman" w:cs="Times New Roman"/>
          <w:color w:val="000000"/>
          <w:sz w:val="24"/>
          <w:szCs w:val="24"/>
          <w:lang w:eastAsia="ru-RU"/>
        </w:rPr>
        <w:t xml:space="preserve"> = β</w:t>
      </w:r>
      <w:r w:rsidR="00E93F66" w:rsidRPr="008A780D">
        <w:rPr>
          <w:rFonts w:ascii="Times New Roman" w:eastAsia="Tahoma" w:hAnsi="Times New Roman" w:cs="Times New Roman"/>
          <w:color w:val="000000"/>
          <w:sz w:val="24"/>
          <w:szCs w:val="24"/>
          <w:vertAlign w:val="subscript"/>
          <w:lang w:eastAsia="ru-RU"/>
        </w:rPr>
        <w:t>2</w:t>
      </w:r>
      <w:r w:rsidR="00E93F66" w:rsidRPr="008A780D">
        <w:rPr>
          <w:rFonts w:ascii="Times New Roman" w:eastAsia="Tahoma" w:hAnsi="Times New Roman" w:cs="Times New Roman"/>
          <w:color w:val="000000"/>
          <w:sz w:val="24"/>
          <w:szCs w:val="24"/>
          <w:lang w:eastAsia="ru-RU"/>
        </w:rPr>
        <w:t xml:space="preserve"> = 90°).</w:t>
      </w:r>
    </w:p>
    <w:p w:rsidR="00C12916" w:rsidRPr="008A780D" w:rsidRDefault="00C12916" w:rsidP="004803FB">
      <w:pPr>
        <w:spacing w:after="0" w:line="240" w:lineRule="auto"/>
        <w:ind w:firstLine="567"/>
        <w:jc w:val="both"/>
        <w:rPr>
          <w:rFonts w:ascii="Times New Roman" w:eastAsia="Tahoma" w:hAnsi="Times New Roman" w:cs="Times New Roman"/>
          <w:color w:val="000000"/>
          <w:sz w:val="24"/>
          <w:szCs w:val="24"/>
          <w:lang w:eastAsia="ru-RU"/>
        </w:rPr>
      </w:pPr>
    </w:p>
    <w:p w:rsidR="004E2BDC" w:rsidRPr="008A780D" w:rsidRDefault="004A1A97"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На основе предложенных моделей были описаны и экспериментально проверены реологические свойства органо-минеральных нанодисперсий и возможности получения на их основе токопроводящих полимерных композитов [</w:t>
      </w:r>
      <w:r w:rsidR="00186900" w:rsidRPr="008A780D">
        <w:rPr>
          <w:rFonts w:ascii="Times New Roman" w:eastAsia="Tahoma" w:hAnsi="Times New Roman" w:cs="Times New Roman"/>
          <w:color w:val="000000"/>
          <w:sz w:val="24"/>
          <w:szCs w:val="24"/>
          <w:lang w:eastAsia="ru-RU"/>
        </w:rPr>
        <w:t>142,14</w:t>
      </w:r>
      <w:r w:rsidRPr="008A780D">
        <w:rPr>
          <w:rFonts w:ascii="Times New Roman" w:eastAsia="Tahoma" w:hAnsi="Times New Roman" w:cs="Times New Roman"/>
          <w:color w:val="000000"/>
          <w:sz w:val="24"/>
          <w:szCs w:val="24"/>
          <w:lang w:eastAsia="ru-RU"/>
        </w:rPr>
        <w:t>3].</w:t>
      </w:r>
    </w:p>
    <w:p w:rsidR="00E93F66" w:rsidRPr="008A780D" w:rsidRDefault="00E93F66" w:rsidP="008A780D">
      <w:pPr>
        <w:spacing w:after="0" w:line="240" w:lineRule="auto"/>
        <w:ind w:firstLine="567"/>
        <w:jc w:val="both"/>
        <w:rPr>
          <w:rFonts w:ascii="Times New Roman" w:eastAsia="Tahoma" w:hAnsi="Times New Roman" w:cs="Times New Roman"/>
          <w:color w:val="000000"/>
          <w:sz w:val="24"/>
          <w:szCs w:val="24"/>
          <w:lang w:eastAsia="ru-RU"/>
        </w:rPr>
      </w:pP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4.2. Упаковка волокнистых наночастиц наполнителя</w:t>
      </w:r>
    </w:p>
    <w:p w:rsidR="00590F6C" w:rsidRPr="008A780D" w:rsidRDefault="00590F6C" w:rsidP="008A780D">
      <w:pPr>
        <w:spacing w:after="0" w:line="240" w:lineRule="auto"/>
        <w:ind w:firstLine="567"/>
        <w:jc w:val="both"/>
        <w:rPr>
          <w:rFonts w:ascii="Times New Roman" w:eastAsia="Tahoma" w:hAnsi="Times New Roman" w:cs="Times New Roman"/>
          <w:color w:val="000000"/>
          <w:sz w:val="24"/>
          <w:szCs w:val="24"/>
          <w:lang w:eastAsia="ru-RU"/>
        </w:rPr>
      </w:pPr>
    </w:p>
    <w:p w:rsidR="001B0315" w:rsidRPr="008A780D" w:rsidRDefault="00590F6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Неоднородная структура является одним из важнейших факторов, предопределяющих механическое поведения армированных, дисперсно-упрочненных нанокомпозитов при нагружении. В настоящее время существует потребность моделирования пространственных структур нанокомпозитов с целью прогнозирования их эффективных упругих и прочностных характеристик. Исключение возможности получения слабопредсказуемых результатов особенно актуально для задач генерации материалов с высокими объемными долями волокон, достижение которых становится возможным благодаря использованию специально сконструированных итерационных процедур упорядочения армирующих элементов.</w:t>
      </w:r>
    </w:p>
    <w:p w:rsidR="00590F6C" w:rsidRPr="008A780D" w:rsidRDefault="00590F6C"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Синтез фрагментов случайной структуры волокнистых нанокомпозитов, армирующими элементами для которых являются круглые в поперечном сечении волокна, связан со случайным размещением непересекающихся гладких дисков на </w:t>
      </w:r>
      <w:r w:rsidR="00186900" w:rsidRPr="008A780D">
        <w:rPr>
          <w:rFonts w:ascii="Times New Roman" w:eastAsia="Tahoma" w:hAnsi="Times New Roman" w:cs="Times New Roman"/>
          <w:color w:val="000000"/>
          <w:sz w:val="24"/>
          <w:szCs w:val="24"/>
          <w:lang w:eastAsia="ru-RU"/>
        </w:rPr>
        <w:t>плоскости. В работах [14</w:t>
      </w:r>
      <w:r w:rsidR="00F10BD5" w:rsidRPr="008A780D">
        <w:rPr>
          <w:rFonts w:ascii="Times New Roman" w:eastAsia="Tahoma" w:hAnsi="Times New Roman" w:cs="Times New Roman"/>
          <w:color w:val="000000"/>
          <w:sz w:val="24"/>
          <w:szCs w:val="24"/>
          <w:lang w:eastAsia="ru-RU"/>
        </w:rPr>
        <w:t>4</w:t>
      </w:r>
      <w:r w:rsidR="00186900" w:rsidRPr="008A780D">
        <w:rPr>
          <w:rFonts w:ascii="Times New Roman" w:eastAsia="Tahoma" w:hAnsi="Times New Roman" w:cs="Times New Roman"/>
          <w:color w:val="000000"/>
          <w:sz w:val="24"/>
          <w:szCs w:val="24"/>
          <w:lang w:eastAsia="ru-RU"/>
        </w:rPr>
        <w:t>,14</w:t>
      </w:r>
      <w:r w:rsidR="00F10BD5" w:rsidRPr="008A780D">
        <w:rPr>
          <w:rFonts w:ascii="Times New Roman" w:eastAsia="Tahoma" w:hAnsi="Times New Roman" w:cs="Times New Roman"/>
          <w:color w:val="000000"/>
          <w:sz w:val="24"/>
          <w:szCs w:val="24"/>
          <w:lang w:eastAsia="ru-RU"/>
        </w:rPr>
        <w:t>5</w:t>
      </w:r>
      <w:r w:rsidRPr="008A780D">
        <w:rPr>
          <w:rFonts w:ascii="Times New Roman" w:eastAsia="Tahoma" w:hAnsi="Times New Roman" w:cs="Times New Roman"/>
          <w:color w:val="000000"/>
          <w:sz w:val="24"/>
          <w:szCs w:val="24"/>
          <w:lang w:eastAsia="ru-RU"/>
        </w:rPr>
        <w:t xml:space="preserve">] подробно описаны различные способы генерации волокнистых и дисперсно-упрочненных материалов. Для определения закономерностей образования разреженных и плотноупакованных структур армированных нанокомпозитов, и оценки влияния факторов влияющих на </w:t>
      </w:r>
      <w:r w:rsidR="00061A23" w:rsidRPr="008A780D">
        <w:rPr>
          <w:rFonts w:ascii="Times New Roman" w:eastAsia="Tahoma" w:hAnsi="Times New Roman" w:cs="Times New Roman"/>
          <w:color w:val="000000"/>
          <w:sz w:val="24"/>
          <w:szCs w:val="24"/>
          <w:lang w:eastAsia="ru-RU"/>
        </w:rPr>
        <w:t xml:space="preserve">их </w:t>
      </w:r>
      <w:r w:rsidRPr="008A780D">
        <w:rPr>
          <w:rFonts w:ascii="Times New Roman" w:eastAsia="Tahoma" w:hAnsi="Times New Roman" w:cs="Times New Roman"/>
          <w:color w:val="000000"/>
          <w:sz w:val="24"/>
          <w:szCs w:val="24"/>
          <w:lang w:eastAsia="ru-RU"/>
        </w:rPr>
        <w:t>свойства, были реализованы следующие алгоритмы.</w:t>
      </w:r>
    </w:p>
    <w:p w:rsidR="00061A23" w:rsidRPr="008A780D" w:rsidRDefault="00061A2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Алгоритм 1 (метод статистических испытаний). В исследуемом фрагменте (как правило, единичном квадрате), случайным образом размещается волокно. Если сгенерированное волокно не выходит за границы фрагмента, то координаты его центра фиксируются. При синтезе следующих волокон производится проверка пересечения с ранее размещенными</w:t>
      </w:r>
      <w:r w:rsidR="00AA23D9" w:rsidRPr="008A780D">
        <w:rPr>
          <w:rFonts w:ascii="Times New Roman" w:eastAsia="Tahoma" w:hAnsi="Times New Roman" w:cs="Times New Roman"/>
          <w:color w:val="000000"/>
          <w:sz w:val="24"/>
          <w:szCs w:val="24"/>
          <w:lang w:eastAsia="ru-RU"/>
        </w:rPr>
        <w:t xml:space="preserve"> волоками</w:t>
      </w:r>
      <w:r w:rsidRPr="008A780D">
        <w:rPr>
          <w:rFonts w:ascii="Times New Roman" w:eastAsia="Tahoma" w:hAnsi="Times New Roman" w:cs="Times New Roman"/>
          <w:color w:val="000000"/>
          <w:sz w:val="24"/>
          <w:szCs w:val="24"/>
          <w:lang w:eastAsia="ru-RU"/>
        </w:rPr>
        <w:t>. В случае одновременного выполнения двух условий: отсутствия пересечений со всеми армирующими элементами и принадлежности исследуемому фрагменту сгенерированное волокно «вклю</w:t>
      </w:r>
      <w:r w:rsidR="00AA23D9" w:rsidRPr="008A780D">
        <w:rPr>
          <w:rFonts w:ascii="Times New Roman" w:eastAsia="Tahoma" w:hAnsi="Times New Roman" w:cs="Times New Roman"/>
          <w:color w:val="000000"/>
          <w:sz w:val="24"/>
          <w:szCs w:val="24"/>
          <w:lang w:eastAsia="ru-RU"/>
        </w:rPr>
        <w:t>чается» в структуру композита. При</w:t>
      </w:r>
      <w:r w:rsidRPr="008A780D">
        <w:rPr>
          <w:rFonts w:ascii="Times New Roman" w:eastAsia="Tahoma" w:hAnsi="Times New Roman" w:cs="Times New Roman"/>
          <w:color w:val="000000"/>
          <w:sz w:val="24"/>
          <w:szCs w:val="24"/>
          <w:lang w:eastAsia="ru-RU"/>
        </w:rPr>
        <w:t xml:space="preserve"> </w:t>
      </w:r>
      <w:r w:rsidR="00AA23D9" w:rsidRPr="008A780D">
        <w:rPr>
          <w:rFonts w:ascii="Times New Roman" w:eastAsia="Tahoma" w:hAnsi="Times New Roman" w:cs="Times New Roman"/>
          <w:color w:val="000000"/>
          <w:sz w:val="24"/>
          <w:szCs w:val="24"/>
          <w:lang w:eastAsia="ru-RU"/>
        </w:rPr>
        <w:t>достижении</w:t>
      </w:r>
      <w:r w:rsidRPr="008A780D">
        <w:rPr>
          <w:rFonts w:ascii="Times New Roman" w:eastAsia="Tahoma" w:hAnsi="Times New Roman" w:cs="Times New Roman"/>
          <w:color w:val="000000"/>
          <w:sz w:val="24"/>
          <w:szCs w:val="24"/>
          <w:lang w:eastAsia="ru-RU"/>
        </w:rPr>
        <w:t xml:space="preserve"> необходимой или максимально возможной объемной доли, а также до выполнения условия превышения числом неудачных попыток размещения армирующих элементов предельного значения.</w:t>
      </w:r>
    </w:p>
    <w:p w:rsidR="00061A23" w:rsidRPr="008A780D" w:rsidRDefault="00061A2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Алгоритм 2 (дополнительное смещение волокон при «жестких» границах фрагмента). Этот алгоритм является модификацией метода «радиального гравитационного поля», особенности программной реализации которого подробно </w:t>
      </w:r>
      <w:r w:rsidR="00186900" w:rsidRPr="008A780D">
        <w:rPr>
          <w:rFonts w:ascii="Times New Roman" w:eastAsia="Tahoma" w:hAnsi="Times New Roman" w:cs="Times New Roman"/>
          <w:color w:val="000000"/>
          <w:sz w:val="24"/>
          <w:szCs w:val="24"/>
          <w:lang w:eastAsia="ru-RU"/>
        </w:rPr>
        <w:t>описаны в работе [14</w:t>
      </w:r>
      <w:r w:rsidR="00F10BD5" w:rsidRPr="008A780D">
        <w:rPr>
          <w:rFonts w:ascii="Times New Roman" w:eastAsia="Tahoma" w:hAnsi="Times New Roman" w:cs="Times New Roman"/>
          <w:color w:val="000000"/>
          <w:sz w:val="24"/>
          <w:szCs w:val="24"/>
          <w:lang w:eastAsia="ru-RU"/>
        </w:rPr>
        <w:t>4</w:t>
      </w:r>
      <w:r w:rsidRPr="008A780D">
        <w:rPr>
          <w:rFonts w:ascii="Times New Roman" w:eastAsia="Tahoma" w:hAnsi="Times New Roman" w:cs="Times New Roman"/>
          <w:color w:val="000000"/>
          <w:sz w:val="24"/>
          <w:szCs w:val="24"/>
          <w:lang w:eastAsia="ru-RU"/>
        </w:rPr>
        <w:t>]. Синтез случайной структуры осуществляется дополнительным взаимным перемещением вдоль прямой, соединяющей центры поперечных сечений, вновь и ранее сгенерированных волокон на расстояние, гарантирующее отсутствие пересечений со всеми структурными элементами. Полностью исключается выход какой-либо части поперечного сечения армирующего элемента за границы области: если в процессе коррекции размещения какое-либо волокно соприкасается с границей фрагмента, то его перемещение возможно только вдоль этой границы. Генерация волокон и модификация их расположения производятся до создания случайной структуры с заданным объемным наполнением или достижения числом дополнительно перемещаемых волокон некоторого предельного значения.</w:t>
      </w:r>
    </w:p>
    <w:p w:rsidR="00590F6C" w:rsidRDefault="00061A23" w:rsidP="004803FB">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Важной характеристикой случайной структуры композитов является объемная доля армирующего наполнителя. Для определения предельной объемной доли волокон необходимо выбрать параметр, в качестве которого для алгоритма 1 может быть использовано общее количество неудачных попыток размещения волокна, а для алгоритма 2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относительное число дополнительно перемещаемых волокон (нормировка осуществляется к общему количеству волокон) в сгенерирова</w:t>
      </w:r>
      <w:r w:rsidR="00AA23D9" w:rsidRPr="008A780D">
        <w:rPr>
          <w:rFonts w:ascii="Times New Roman" w:eastAsia="Tahoma" w:hAnsi="Times New Roman" w:cs="Times New Roman"/>
          <w:color w:val="000000"/>
          <w:sz w:val="24"/>
          <w:szCs w:val="24"/>
          <w:lang w:eastAsia="ru-RU"/>
        </w:rPr>
        <w:t>нной структуре композита. В</w:t>
      </w:r>
      <w:r w:rsidRPr="008A780D">
        <w:rPr>
          <w:rFonts w:ascii="Times New Roman" w:eastAsia="Tahoma" w:hAnsi="Times New Roman" w:cs="Times New Roman"/>
          <w:color w:val="000000"/>
          <w:sz w:val="24"/>
          <w:szCs w:val="24"/>
          <w:lang w:eastAsia="ru-RU"/>
        </w:rPr>
        <w:t>ыход зависимостей объемной доли от этих параметров (рис. 1</w:t>
      </w:r>
      <w:r w:rsidR="00CE4AA3" w:rsidRPr="008A780D">
        <w:rPr>
          <w:rFonts w:ascii="Times New Roman" w:eastAsia="Tahoma" w:hAnsi="Times New Roman" w:cs="Times New Roman"/>
          <w:color w:val="000000"/>
          <w:sz w:val="24"/>
          <w:szCs w:val="24"/>
          <w:lang w:eastAsia="ru-RU"/>
        </w:rPr>
        <w:t>8</w:t>
      </w:r>
      <w:r w:rsidRPr="008A780D">
        <w:rPr>
          <w:rFonts w:ascii="Times New Roman" w:eastAsia="Tahoma" w:hAnsi="Times New Roman" w:cs="Times New Roman"/>
          <w:color w:val="000000"/>
          <w:sz w:val="24"/>
          <w:szCs w:val="24"/>
          <w:lang w:eastAsia="ru-RU"/>
        </w:rPr>
        <w:t xml:space="preserve">) на горизонтальные асимптоты соответствует моменту достижения предельного объемного наполнения при заданной относительной толщине гарантированной прослойки матрицы </w:t>
      </w:r>
      <w:r w:rsidRPr="008A780D">
        <w:rPr>
          <w:rFonts w:ascii="Times New Roman" w:eastAsia="Tahoma" w:hAnsi="Times New Roman" w:cs="Times New Roman"/>
          <w:i/>
          <w:iCs/>
          <w:color w:val="000000"/>
          <w:sz w:val="24"/>
          <w:szCs w:val="24"/>
          <w:lang w:eastAsia="ru-RU"/>
        </w:rPr>
        <w:t>d/R</w:t>
      </w:r>
      <w:r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i/>
          <w:iCs/>
          <w:color w:val="000000"/>
          <w:sz w:val="24"/>
          <w:szCs w:val="24"/>
          <w:lang w:eastAsia="ru-RU"/>
        </w:rPr>
        <w:t>R</w:t>
      </w:r>
      <w:r w:rsidRPr="008A780D">
        <w:rPr>
          <w:rFonts w:ascii="Times New Roman" w:eastAsia="Tahoma" w:hAnsi="Times New Roman" w:cs="Times New Roman"/>
          <w:color w:val="000000"/>
          <w:sz w:val="24"/>
          <w:szCs w:val="24"/>
          <w:lang w:eastAsia="ru-RU"/>
        </w:rPr>
        <w:t xml:space="preserve"> — радиус волокна), окружающей каждое волокно.</w:t>
      </w:r>
    </w:p>
    <w:p w:rsidR="00C12916" w:rsidRPr="008A780D" w:rsidRDefault="00C12916" w:rsidP="004803FB">
      <w:pPr>
        <w:spacing w:after="0" w:line="240" w:lineRule="auto"/>
        <w:ind w:firstLine="567"/>
        <w:jc w:val="both"/>
        <w:rPr>
          <w:rFonts w:ascii="Times New Roman" w:eastAsia="Tahoma" w:hAnsi="Times New Roman" w:cs="Times New Roman"/>
          <w:color w:val="000000"/>
          <w:sz w:val="24"/>
          <w:szCs w:val="24"/>
          <w:lang w:eastAsia="ru-RU"/>
        </w:rPr>
      </w:pPr>
    </w:p>
    <w:p w:rsidR="00061A23" w:rsidRPr="008A780D" w:rsidRDefault="00F10BD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noProof/>
          <w:color w:val="000000"/>
          <w:sz w:val="24"/>
          <w:szCs w:val="24"/>
          <w:lang w:eastAsia="ru-RU" w:bidi="ar-SA"/>
        </w:rPr>
        <w:drawing>
          <wp:inline distT="0" distB="0" distL="0" distR="0">
            <wp:extent cx="5018129" cy="216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8129" cy="2160000"/>
                    </a:xfrm>
                    <a:prstGeom prst="rect">
                      <a:avLst/>
                    </a:prstGeom>
                    <a:noFill/>
                    <a:ln>
                      <a:noFill/>
                    </a:ln>
                  </pic:spPr>
                </pic:pic>
              </a:graphicData>
            </a:graphic>
          </wp:inline>
        </w:drawing>
      </w:r>
    </w:p>
    <w:p w:rsidR="00061A23" w:rsidRPr="008A780D" w:rsidRDefault="00061A23" w:rsidP="004803FB">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Рис. 1</w:t>
      </w:r>
      <w:r w:rsidR="00CE4AA3" w:rsidRPr="008A780D">
        <w:rPr>
          <w:rFonts w:ascii="Times New Roman" w:eastAsia="Tahoma" w:hAnsi="Times New Roman" w:cs="Times New Roman"/>
          <w:color w:val="000000"/>
          <w:sz w:val="24"/>
          <w:szCs w:val="24"/>
          <w:lang w:eastAsia="ru-RU"/>
        </w:rPr>
        <w:t>8</w:t>
      </w:r>
      <w:r w:rsidRPr="008A780D">
        <w:rPr>
          <w:rFonts w:ascii="Times New Roman" w:eastAsia="Tahoma" w:hAnsi="Times New Roman" w:cs="Times New Roman"/>
          <w:color w:val="000000"/>
          <w:sz w:val="24"/>
          <w:szCs w:val="24"/>
          <w:lang w:eastAsia="ru-RU"/>
        </w:rPr>
        <w:t xml:space="preserve">, Зависимость объемного наполнения композита от относительного числа дополнительно перемещаемых волокон. Толщина гарантированной прослойки матрицы </w:t>
      </w:r>
      <w:r w:rsidRPr="008A780D">
        <w:rPr>
          <w:rFonts w:ascii="Times New Roman" w:eastAsia="Tahoma" w:hAnsi="Times New Roman" w:cs="Times New Roman"/>
          <w:i/>
          <w:iCs/>
          <w:color w:val="000000"/>
          <w:sz w:val="24"/>
          <w:szCs w:val="24"/>
          <w:lang w:eastAsia="ru-RU"/>
        </w:rPr>
        <w:t>d/R</w:t>
      </w:r>
      <w:r w:rsidRPr="008A780D">
        <w:rPr>
          <w:rFonts w:ascii="Times New Roman" w:eastAsia="Tahoma" w:hAnsi="Times New Roman" w:cs="Times New Roman"/>
          <w:color w:val="000000"/>
          <w:sz w:val="24"/>
          <w:szCs w:val="24"/>
          <w:lang w:eastAsia="ru-RU"/>
        </w:rPr>
        <w:t xml:space="preserve"> составляет; 1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0,0; 2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0,1; 3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0,3; 4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0,6 и 5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1,0</w:t>
      </w:r>
      <w:r w:rsidR="00F10BD5" w:rsidRPr="008A780D">
        <w:rPr>
          <w:rFonts w:ascii="Times New Roman" w:eastAsia="Tahoma" w:hAnsi="Times New Roman" w:cs="Times New Roman"/>
          <w:color w:val="000000"/>
          <w:sz w:val="24"/>
          <w:szCs w:val="24"/>
          <w:lang w:eastAsia="ru-RU"/>
        </w:rPr>
        <w:t xml:space="preserve"> </w:t>
      </w:r>
      <w:r w:rsidR="00186900" w:rsidRPr="008A780D">
        <w:rPr>
          <w:rFonts w:ascii="Times New Roman" w:eastAsia="Tahoma" w:hAnsi="Times New Roman" w:cs="Times New Roman"/>
          <w:color w:val="000000"/>
          <w:sz w:val="24"/>
          <w:szCs w:val="24"/>
          <w:lang w:eastAsia="ru-RU"/>
        </w:rPr>
        <w:t>[14</w:t>
      </w:r>
      <w:r w:rsidR="00F10BD5" w:rsidRPr="008A780D">
        <w:rPr>
          <w:rFonts w:ascii="Times New Roman" w:eastAsia="Tahoma" w:hAnsi="Times New Roman" w:cs="Times New Roman"/>
          <w:color w:val="000000"/>
          <w:sz w:val="24"/>
          <w:szCs w:val="24"/>
          <w:lang w:eastAsia="ru-RU"/>
        </w:rPr>
        <w:t>5].</w:t>
      </w:r>
    </w:p>
    <w:p w:rsidR="006E6459" w:rsidRPr="008A780D" w:rsidRDefault="006E6459" w:rsidP="008A780D">
      <w:pPr>
        <w:spacing w:after="0" w:line="240" w:lineRule="auto"/>
        <w:ind w:firstLine="567"/>
        <w:jc w:val="both"/>
        <w:rPr>
          <w:rFonts w:ascii="Times New Roman" w:eastAsia="Tahoma" w:hAnsi="Times New Roman" w:cs="Times New Roman"/>
          <w:color w:val="000000"/>
          <w:sz w:val="24"/>
          <w:szCs w:val="24"/>
          <w:lang w:eastAsia="ru-RU"/>
        </w:rPr>
      </w:pPr>
    </w:p>
    <w:p w:rsidR="00061A23" w:rsidRPr="008A780D" w:rsidRDefault="00061A2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 табл. 1 представлены полученные в результате осреднения по 20 независимым реализациям случайной структуры композитов предельные объемные доли круглых в поперечном сечении волокон одинакового диаметра, окруженных прослойками материала матрицы различной толщины. Размер гарантированной прослойки матрицы является параметром, зависящим от</w:t>
      </w:r>
      <w:r w:rsidR="00AA23D9" w:rsidRPr="008A780D">
        <w:rPr>
          <w:rFonts w:ascii="Times New Roman" w:eastAsia="Tahoma" w:hAnsi="Times New Roman" w:cs="Times New Roman"/>
          <w:color w:val="000000"/>
          <w:sz w:val="24"/>
          <w:szCs w:val="24"/>
          <w:lang w:eastAsia="ru-RU"/>
        </w:rPr>
        <w:t xml:space="preserve"> природы компонентов нанокомпозита,</w:t>
      </w:r>
      <w:r w:rsidRPr="008A780D">
        <w:rPr>
          <w:rFonts w:ascii="Times New Roman" w:eastAsia="Tahoma" w:hAnsi="Times New Roman" w:cs="Times New Roman"/>
          <w:color w:val="000000"/>
          <w:sz w:val="24"/>
          <w:szCs w:val="24"/>
          <w:lang w:eastAsia="ru-RU"/>
        </w:rPr>
        <w:t xml:space="preserve"> технологии получения материала, состава и свойств специальных покрытий и адгезионных композиций, наносимых на армирующий наполнитель в процессе изготовления композита</w:t>
      </w:r>
      <w:r w:rsidR="00AA23D9" w:rsidRPr="008A780D">
        <w:rPr>
          <w:rFonts w:ascii="Times New Roman" w:eastAsia="Tahoma" w:hAnsi="Times New Roman" w:cs="Times New Roman"/>
          <w:color w:val="000000"/>
          <w:sz w:val="24"/>
          <w:szCs w:val="24"/>
          <w:lang w:eastAsia="ru-RU"/>
        </w:rPr>
        <w:t>, от параметров двойного электрического слоя или характера ван-дер-ваальсовых сил</w:t>
      </w:r>
      <w:r w:rsidRPr="008A780D">
        <w:rPr>
          <w:rFonts w:ascii="Times New Roman" w:eastAsia="Tahoma" w:hAnsi="Times New Roman" w:cs="Times New Roman"/>
          <w:color w:val="000000"/>
          <w:sz w:val="24"/>
          <w:szCs w:val="24"/>
          <w:lang w:eastAsia="ru-RU"/>
        </w:rPr>
        <w:t>. Как видим, увеличение толщины гарантированной прослойки до размера, соответствующего радиусу волокна, приводит к снижению более чем в два раза предельной объемной доли.</w:t>
      </w:r>
    </w:p>
    <w:p w:rsidR="006E6459" w:rsidRPr="008A780D" w:rsidRDefault="006E6459" w:rsidP="008A780D">
      <w:pPr>
        <w:spacing w:after="0" w:line="240" w:lineRule="auto"/>
        <w:ind w:firstLine="567"/>
        <w:jc w:val="both"/>
        <w:rPr>
          <w:rFonts w:ascii="Times New Roman" w:eastAsia="Tahoma" w:hAnsi="Times New Roman" w:cs="Times New Roman"/>
          <w:color w:val="000000"/>
          <w:sz w:val="24"/>
          <w:szCs w:val="24"/>
          <w:lang w:eastAsia="ru-RU"/>
        </w:rPr>
      </w:pPr>
    </w:p>
    <w:p w:rsidR="00061A23" w:rsidRPr="008A780D" w:rsidRDefault="00061A2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Таблица 1</w:t>
      </w:r>
    </w:p>
    <w:p w:rsidR="00061A23" w:rsidRPr="008A780D" w:rsidRDefault="00061A23"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Предельные объемные доли </w:t>
      </w:r>
      <m:oMath>
        <m:sSubSup>
          <m:sSubSupPr>
            <m:ctrlPr>
              <w:rPr>
                <w:rFonts w:ascii="Cambria Math" w:eastAsia="Tahoma" w:hAnsi="Times New Roman" w:cs="Times New Roman"/>
                <w:i/>
                <w:color w:val="000000"/>
                <w:sz w:val="24"/>
                <w:szCs w:val="24"/>
                <w:lang w:eastAsia="ru-RU"/>
              </w:rPr>
            </m:ctrlPr>
          </m:sSubSupPr>
          <m:e>
            <m:r>
              <w:rPr>
                <w:rFonts w:ascii="Cambria Math" w:eastAsia="Tahoma" w:hAnsi="Cambria Math" w:cs="Times New Roman"/>
                <w:color w:val="000000"/>
                <w:sz w:val="24"/>
                <w:szCs w:val="24"/>
                <w:lang w:val="en-US" w:eastAsia="ru-RU"/>
              </w:rPr>
              <m:t>v</m:t>
            </m:r>
          </m:e>
          <m:sub>
            <m:r>
              <w:rPr>
                <w:rFonts w:ascii="Cambria Math" w:eastAsia="Tahoma" w:hAnsi="Cambria Math" w:cs="Times New Roman"/>
                <w:color w:val="000000"/>
                <w:sz w:val="24"/>
                <w:szCs w:val="24"/>
                <w:lang w:eastAsia="ru-RU"/>
              </w:rPr>
              <m:t>f</m:t>
            </m:r>
          </m:sub>
          <m:sup>
            <m:r>
              <w:rPr>
                <w:rFonts w:ascii="Cambria Math" w:eastAsia="Tahoma" w:hAnsi="Cambria Math" w:cs="Times New Roman"/>
                <w:color w:val="000000"/>
                <w:sz w:val="24"/>
                <w:szCs w:val="24"/>
                <w:lang w:eastAsia="ru-RU"/>
              </w:rPr>
              <m:t>max</m:t>
            </m:r>
          </m:sup>
        </m:sSubSup>
      </m:oMath>
      <w:r w:rsidRPr="008A780D">
        <w:rPr>
          <w:rFonts w:ascii="Times New Roman" w:eastAsia="Tahoma" w:hAnsi="Times New Roman" w:cs="Times New Roman"/>
          <w:color w:val="000000"/>
          <w:sz w:val="24"/>
          <w:szCs w:val="24"/>
          <w:lang w:eastAsia="ru-RU"/>
        </w:rPr>
        <w:t xml:space="preserve"> круглых в поперечном сечении волокон</w:t>
      </w:r>
    </w:p>
    <w:tbl>
      <w:tblPr>
        <w:tblStyle w:val="a3"/>
        <w:tblW w:w="0" w:type="auto"/>
        <w:tblLook w:val="04A0"/>
      </w:tblPr>
      <w:tblGrid>
        <w:gridCol w:w="1985"/>
        <w:gridCol w:w="677"/>
        <w:gridCol w:w="676"/>
        <w:gridCol w:w="677"/>
        <w:gridCol w:w="677"/>
        <w:gridCol w:w="646"/>
        <w:gridCol w:w="677"/>
        <w:gridCol w:w="677"/>
        <w:gridCol w:w="677"/>
        <w:gridCol w:w="677"/>
        <w:gridCol w:w="677"/>
        <w:gridCol w:w="677"/>
      </w:tblGrid>
      <w:tr w:rsidR="00BF1C90" w:rsidRPr="008A780D" w:rsidTr="00991B62">
        <w:tc>
          <w:tcPr>
            <w:tcW w:w="1836" w:type="dxa"/>
            <w:vAlign w:val="center"/>
          </w:tcPr>
          <w:p w:rsidR="00BF1C90" w:rsidRPr="008A780D" w:rsidRDefault="00BF1C90"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Гарантированная прослойка матрицы </w:t>
            </w:r>
            <w:r w:rsidRPr="008A780D">
              <w:rPr>
                <w:rFonts w:ascii="Times New Roman" w:eastAsia="Tahoma" w:hAnsi="Times New Roman" w:cs="Times New Roman"/>
                <w:i/>
                <w:iCs/>
                <w:color w:val="000000"/>
                <w:sz w:val="24"/>
                <w:szCs w:val="24"/>
                <w:lang w:val="en-US" w:eastAsia="ru-RU"/>
              </w:rPr>
              <w:t>d</w:t>
            </w:r>
            <w:r w:rsidRPr="008A780D">
              <w:rPr>
                <w:rFonts w:ascii="Times New Roman" w:eastAsia="Tahoma" w:hAnsi="Times New Roman" w:cs="Times New Roman"/>
                <w:i/>
                <w:iCs/>
                <w:color w:val="000000"/>
                <w:sz w:val="24"/>
                <w:szCs w:val="24"/>
                <w:lang w:eastAsia="ru-RU"/>
              </w:rPr>
              <w:t>/</w:t>
            </w:r>
            <w:r w:rsidRPr="008A780D">
              <w:rPr>
                <w:rFonts w:ascii="Times New Roman" w:eastAsia="Tahoma" w:hAnsi="Times New Roman" w:cs="Times New Roman"/>
                <w:i/>
                <w:iCs/>
                <w:color w:val="000000"/>
                <w:sz w:val="24"/>
                <w:szCs w:val="24"/>
                <w:lang w:val="en-US" w:eastAsia="ru-RU"/>
              </w:rPr>
              <w:t>R</w:t>
            </w:r>
          </w:p>
        </w:tc>
        <w:tc>
          <w:tcPr>
            <w:tcW w:w="690"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0.00</w:t>
            </w:r>
          </w:p>
        </w:tc>
        <w:tc>
          <w:tcPr>
            <w:tcW w:w="690"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0.10</w:t>
            </w:r>
          </w:p>
        </w:tc>
        <w:tc>
          <w:tcPr>
            <w:tcW w:w="691"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0.20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0.30</w:t>
            </w:r>
          </w:p>
        </w:tc>
        <w:tc>
          <w:tcPr>
            <w:tcW w:w="649" w:type="dxa"/>
            <w:vAlign w:val="center"/>
          </w:tcPr>
          <w:p w:rsidR="00BF1C90" w:rsidRPr="008A780D" w:rsidRDefault="00BF1C90"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0.40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0.50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0.60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0.70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0.80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0.90</w:t>
            </w:r>
          </w:p>
        </w:tc>
        <w:tc>
          <w:tcPr>
            <w:tcW w:w="692" w:type="dxa"/>
            <w:vAlign w:val="center"/>
          </w:tcPr>
          <w:p w:rsidR="00BF1C90" w:rsidRPr="008A780D" w:rsidRDefault="00BF1C90"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1.00</w:t>
            </w:r>
          </w:p>
        </w:tc>
      </w:tr>
      <w:tr w:rsidR="00BF1C90" w:rsidRPr="008A780D" w:rsidTr="00991B62">
        <w:tc>
          <w:tcPr>
            <w:tcW w:w="1836" w:type="dxa"/>
            <w:vAlign w:val="center"/>
          </w:tcPr>
          <w:p w:rsidR="00BF1C90" w:rsidRPr="008A780D" w:rsidRDefault="00BF1C90"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Алгоритм 1</w:t>
            </w:r>
          </w:p>
        </w:tc>
        <w:tc>
          <w:tcPr>
            <w:tcW w:w="690" w:type="dxa"/>
            <w:vAlign w:val="center"/>
          </w:tcPr>
          <w:p w:rsidR="00BF1C90" w:rsidRPr="008A780D" w:rsidRDefault="00BF1C90"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0.53</w:t>
            </w:r>
          </w:p>
        </w:tc>
        <w:tc>
          <w:tcPr>
            <w:tcW w:w="690" w:type="dxa"/>
            <w:vAlign w:val="center"/>
          </w:tcPr>
          <w:p w:rsidR="00BF1C90" w:rsidRPr="008A780D" w:rsidRDefault="00991B62"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0.48</w:t>
            </w:r>
          </w:p>
        </w:tc>
        <w:tc>
          <w:tcPr>
            <w:tcW w:w="691" w:type="dxa"/>
            <w:vAlign w:val="center"/>
          </w:tcPr>
          <w:p w:rsidR="00BF1C90" w:rsidRPr="008A780D" w:rsidRDefault="00991B62"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0.44</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0.40</w:t>
            </w:r>
          </w:p>
        </w:tc>
        <w:tc>
          <w:tcPr>
            <w:tcW w:w="649"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0.37</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0.34</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0.31</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0.29</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0.27</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0.25</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0.24</w:t>
            </w:r>
          </w:p>
        </w:tc>
      </w:tr>
      <w:tr w:rsidR="00BF1C90" w:rsidRPr="008A780D" w:rsidTr="00991B62">
        <w:tc>
          <w:tcPr>
            <w:tcW w:w="1836" w:type="dxa"/>
            <w:vAlign w:val="center"/>
          </w:tcPr>
          <w:p w:rsidR="00BF1C90" w:rsidRPr="008A780D" w:rsidRDefault="00BF1C90"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Алгоритм 2</w:t>
            </w:r>
          </w:p>
        </w:tc>
        <w:tc>
          <w:tcPr>
            <w:tcW w:w="690" w:type="dxa"/>
            <w:vAlign w:val="center"/>
          </w:tcPr>
          <w:p w:rsidR="00BF1C90" w:rsidRPr="008A780D" w:rsidRDefault="00BF1C90"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0.80</w:t>
            </w:r>
          </w:p>
        </w:tc>
        <w:tc>
          <w:tcPr>
            <w:tcW w:w="690" w:type="dxa"/>
            <w:vAlign w:val="center"/>
          </w:tcPr>
          <w:p w:rsidR="00BF1C90" w:rsidRPr="008A780D" w:rsidRDefault="00991B62"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0.73</w:t>
            </w:r>
          </w:p>
        </w:tc>
        <w:tc>
          <w:tcPr>
            <w:tcW w:w="691" w:type="dxa"/>
            <w:vAlign w:val="center"/>
          </w:tcPr>
          <w:p w:rsidR="00BF1C90" w:rsidRPr="008A780D" w:rsidRDefault="00991B62"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0.66</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0.61</w:t>
            </w:r>
          </w:p>
        </w:tc>
        <w:tc>
          <w:tcPr>
            <w:tcW w:w="649"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0.55</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0.51</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0.48</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0.45</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0.42</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0.40</w:t>
            </w:r>
          </w:p>
        </w:tc>
        <w:tc>
          <w:tcPr>
            <w:tcW w:w="692" w:type="dxa"/>
            <w:vAlign w:val="center"/>
          </w:tcPr>
          <w:p w:rsidR="00BF1C90" w:rsidRPr="008A780D" w:rsidRDefault="00991B62" w:rsidP="008A780D">
            <w:pPr>
              <w:jc w:val="both"/>
              <w:rPr>
                <w:rFonts w:ascii="Times New Roman" w:eastAsia="Tahoma" w:hAnsi="Times New Roman" w:cs="Times New Roman"/>
                <w:color w:val="000000"/>
                <w:sz w:val="24"/>
                <w:szCs w:val="24"/>
                <w:lang w:val="en-US" w:eastAsia="ru-RU"/>
              </w:rPr>
            </w:pPr>
            <w:r w:rsidRPr="008A780D">
              <w:rPr>
                <w:rFonts w:ascii="Times New Roman" w:eastAsia="Tahoma" w:hAnsi="Times New Roman" w:cs="Times New Roman"/>
                <w:color w:val="000000"/>
                <w:sz w:val="24"/>
                <w:szCs w:val="24"/>
                <w:lang w:val="en-US" w:eastAsia="ru-RU"/>
              </w:rPr>
              <w:t>0.37</w:t>
            </w:r>
          </w:p>
        </w:tc>
      </w:tr>
    </w:tbl>
    <w:p w:rsidR="00061A23" w:rsidRPr="008A780D" w:rsidRDefault="00061A23" w:rsidP="008A780D">
      <w:pPr>
        <w:spacing w:after="0" w:line="240" w:lineRule="auto"/>
        <w:ind w:firstLine="567"/>
        <w:jc w:val="both"/>
        <w:rPr>
          <w:rFonts w:ascii="Times New Roman" w:eastAsia="Tahoma" w:hAnsi="Times New Roman" w:cs="Times New Roman"/>
          <w:color w:val="000000"/>
          <w:sz w:val="24"/>
          <w:szCs w:val="24"/>
          <w:lang w:eastAsia="ru-RU"/>
        </w:rPr>
      </w:pPr>
    </w:p>
    <w:p w:rsidR="00061A23" w:rsidRPr="008A780D" w:rsidRDefault="00061A23" w:rsidP="004803FB">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В реальных композитах объемная доля армирующего наполнителя, как правило, составляет 0,60-0,70, а в высоконаполненных материалах </w:t>
      </w:r>
      <w:r w:rsidR="004803FB" w:rsidRPr="008A780D">
        <w:rPr>
          <w:rFonts w:ascii="Times New Roman" w:hAnsi="Times New Roman" w:cs="Times New Roman"/>
          <w:sz w:val="24"/>
          <w:szCs w:val="24"/>
        </w:rPr>
        <w:t>–</w:t>
      </w:r>
      <w:r w:rsidRPr="008A780D">
        <w:rPr>
          <w:rFonts w:ascii="Times New Roman" w:eastAsia="Tahoma" w:hAnsi="Times New Roman" w:cs="Times New Roman"/>
          <w:color w:val="000000"/>
          <w:sz w:val="24"/>
          <w:szCs w:val="24"/>
          <w:lang w:eastAsia="ru-RU"/>
        </w:rPr>
        <w:t xml:space="preserve"> до 0,80-0,85. Для получения фрагментов случайной структуры с объемным наполнением, превышающим </w:t>
      </w:r>
      <w:r w:rsidRPr="008A780D">
        <w:rPr>
          <w:rFonts w:ascii="Times New Roman" w:eastAsia="Tahoma" w:hAnsi="Times New Roman" w:cs="Times New Roman"/>
          <w:i/>
          <w:iCs/>
          <w:color w:val="000000"/>
          <w:sz w:val="24"/>
          <w:szCs w:val="24"/>
          <w:lang w:eastAsia="ru-RU"/>
        </w:rPr>
        <w:t>v</w:t>
      </w:r>
      <w:r w:rsidRPr="008A780D">
        <w:rPr>
          <w:rFonts w:ascii="Times New Roman" w:eastAsia="Tahoma" w:hAnsi="Times New Roman" w:cs="Times New Roman"/>
          <w:i/>
          <w:iCs/>
          <w:color w:val="000000"/>
          <w:sz w:val="24"/>
          <w:szCs w:val="24"/>
          <w:vertAlign w:val="subscript"/>
          <w:lang w:eastAsia="ru-RU"/>
        </w:rPr>
        <w:t>f</w:t>
      </w:r>
      <w:r w:rsidRPr="008A780D">
        <w:rPr>
          <w:rFonts w:ascii="Times New Roman" w:eastAsia="Tahoma" w:hAnsi="Times New Roman" w:cs="Times New Roman"/>
          <w:color w:val="000000"/>
          <w:sz w:val="24"/>
          <w:szCs w:val="24"/>
          <w:lang w:eastAsia="ru-RU"/>
        </w:rPr>
        <w:t xml:space="preserve"> = 0,50, был использован алгоритм 2, в рамках которого предусмотрена итерационная процедура дополнительного смещения волокон. Было обнаружено, что значение </w:t>
      </w:r>
      <m:oMath>
        <m:sSubSup>
          <m:sSubSupPr>
            <m:ctrlPr>
              <w:rPr>
                <w:rFonts w:ascii="Cambria Math" w:eastAsia="Tahoma" w:hAnsi="Times New Roman" w:cs="Times New Roman"/>
                <w:i/>
                <w:color w:val="000000"/>
                <w:sz w:val="24"/>
                <w:szCs w:val="24"/>
                <w:lang w:eastAsia="ru-RU"/>
              </w:rPr>
            </m:ctrlPr>
          </m:sSubSupPr>
          <m:e>
            <m:r>
              <w:rPr>
                <w:rFonts w:ascii="Cambria Math" w:eastAsia="Tahoma" w:hAnsi="Cambria Math" w:cs="Times New Roman"/>
                <w:color w:val="000000"/>
                <w:sz w:val="24"/>
                <w:szCs w:val="24"/>
                <w:lang w:val="en-US" w:eastAsia="ru-RU"/>
              </w:rPr>
              <m:t>v</m:t>
            </m:r>
          </m:e>
          <m:sub>
            <m:r>
              <w:rPr>
                <w:rFonts w:ascii="Cambria Math" w:eastAsia="Tahoma" w:hAnsi="Cambria Math" w:cs="Times New Roman"/>
                <w:color w:val="000000"/>
                <w:sz w:val="24"/>
                <w:szCs w:val="24"/>
                <w:lang w:eastAsia="ru-RU"/>
              </w:rPr>
              <m:t>f</m:t>
            </m:r>
          </m:sub>
          <m:sup>
            <m:r>
              <w:rPr>
                <w:rFonts w:ascii="Cambria Math" w:eastAsia="Tahoma" w:hAnsi="Cambria Math" w:cs="Times New Roman"/>
                <w:color w:val="000000"/>
                <w:sz w:val="24"/>
                <w:szCs w:val="24"/>
                <w:lang w:eastAsia="ru-RU"/>
              </w:rPr>
              <m:t>max</m:t>
            </m:r>
          </m:sup>
        </m:sSubSup>
      </m:oMath>
      <w:r w:rsidRPr="008A780D">
        <w:rPr>
          <w:rFonts w:ascii="Times New Roman" w:eastAsia="Tahoma" w:hAnsi="Times New Roman" w:cs="Times New Roman"/>
          <w:color w:val="000000"/>
          <w:sz w:val="24"/>
          <w:szCs w:val="24"/>
          <w:lang w:eastAsia="ru-RU"/>
        </w:rPr>
        <w:t xml:space="preserve"> = 0,80 (волокна одинакового поперечного сечения без гарантированной прослойки) превосходит максимально возможную степень наполнения композита с периодическим расположением волокон в узлах тетрагональной сетки (</w:t>
      </w:r>
      <m:oMath>
        <m:sSubSup>
          <m:sSubSupPr>
            <m:ctrlPr>
              <w:rPr>
                <w:rFonts w:ascii="Cambria Math" w:eastAsia="Tahoma" w:hAnsi="Times New Roman" w:cs="Times New Roman"/>
                <w:i/>
                <w:color w:val="000000"/>
                <w:sz w:val="24"/>
                <w:szCs w:val="24"/>
                <w:lang w:eastAsia="ru-RU"/>
              </w:rPr>
            </m:ctrlPr>
          </m:sSubSupPr>
          <m:e>
            <m:r>
              <w:rPr>
                <w:rFonts w:ascii="Cambria Math" w:eastAsia="Tahoma" w:hAnsi="Cambria Math" w:cs="Times New Roman"/>
                <w:color w:val="000000"/>
                <w:sz w:val="24"/>
                <w:szCs w:val="24"/>
                <w:lang w:val="en-US" w:eastAsia="ru-RU"/>
              </w:rPr>
              <m:t>v</m:t>
            </m:r>
          </m:e>
          <m:sub>
            <m:r>
              <w:rPr>
                <w:rFonts w:ascii="Cambria Math" w:eastAsia="Tahoma" w:hAnsi="Cambria Math" w:cs="Times New Roman"/>
                <w:color w:val="000000"/>
                <w:sz w:val="24"/>
                <w:szCs w:val="24"/>
                <w:lang w:eastAsia="ru-RU"/>
              </w:rPr>
              <m:t>f</m:t>
            </m:r>
          </m:sub>
          <m:sup>
            <m:r>
              <w:rPr>
                <w:rFonts w:ascii="Cambria Math" w:eastAsia="Tahoma" w:hAnsi="Cambria Math" w:cs="Times New Roman"/>
                <w:color w:val="000000"/>
                <w:sz w:val="24"/>
                <w:szCs w:val="24"/>
                <w:lang w:eastAsia="ru-RU"/>
              </w:rPr>
              <m:t>max</m:t>
            </m:r>
          </m:sup>
        </m:sSubSup>
      </m:oMath>
      <w:r w:rsidR="00513989"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w:t>
      </w:r>
      <w:r w:rsidR="00513989" w:rsidRPr="008A780D">
        <w:rPr>
          <w:rFonts w:ascii="Times New Roman" w:eastAsia="Tahoma" w:hAnsi="Times New Roman" w:cs="Times New Roman"/>
          <w:color w:val="000000"/>
          <w:sz w:val="24"/>
          <w:szCs w:val="24"/>
          <w:lang w:eastAsia="ru-RU"/>
        </w:rPr>
        <w:t xml:space="preserve"> </w:t>
      </w:r>
      <w:r w:rsidRPr="008A780D">
        <w:rPr>
          <w:rFonts w:ascii="Times New Roman" w:eastAsia="Tahoma" w:hAnsi="Times New Roman" w:cs="Times New Roman"/>
          <w:color w:val="000000"/>
          <w:sz w:val="24"/>
          <w:szCs w:val="24"/>
          <w:lang w:eastAsia="ru-RU"/>
        </w:rPr>
        <w:t>0,785), но не достигает предельной объемной доли для материала с периодической гексагональной структурой (</w:t>
      </w:r>
      <m:oMath>
        <m:sSubSup>
          <m:sSubSupPr>
            <m:ctrlPr>
              <w:rPr>
                <w:rFonts w:ascii="Cambria Math" w:eastAsia="Tahoma" w:hAnsi="Times New Roman" w:cs="Times New Roman"/>
                <w:i/>
                <w:color w:val="000000"/>
                <w:sz w:val="24"/>
                <w:szCs w:val="24"/>
                <w:lang w:eastAsia="ru-RU"/>
              </w:rPr>
            </m:ctrlPr>
          </m:sSubSupPr>
          <m:e>
            <m:r>
              <w:rPr>
                <w:rFonts w:ascii="Cambria Math" w:eastAsia="Tahoma" w:hAnsi="Cambria Math" w:cs="Times New Roman"/>
                <w:color w:val="000000"/>
                <w:sz w:val="24"/>
                <w:szCs w:val="24"/>
                <w:lang w:val="en-US" w:eastAsia="ru-RU"/>
              </w:rPr>
              <m:t>v</m:t>
            </m:r>
          </m:e>
          <m:sub>
            <m:r>
              <w:rPr>
                <w:rFonts w:ascii="Cambria Math" w:eastAsia="Tahoma" w:hAnsi="Cambria Math" w:cs="Times New Roman"/>
                <w:color w:val="000000"/>
                <w:sz w:val="24"/>
                <w:szCs w:val="24"/>
                <w:lang w:eastAsia="ru-RU"/>
              </w:rPr>
              <m:t>f</m:t>
            </m:r>
          </m:sub>
          <m:sup>
            <m:r>
              <w:rPr>
                <w:rFonts w:ascii="Cambria Math" w:eastAsia="Tahoma" w:hAnsi="Cambria Math" w:cs="Times New Roman"/>
                <w:color w:val="000000"/>
                <w:sz w:val="24"/>
                <w:szCs w:val="24"/>
                <w:lang w:eastAsia="ru-RU"/>
              </w:rPr>
              <m:t>max</m:t>
            </m:r>
          </m:sup>
        </m:sSubSup>
      </m:oMath>
      <w:r w:rsidR="00513989" w:rsidRPr="008A780D">
        <w:rPr>
          <w:rFonts w:ascii="Times New Roman" w:eastAsia="Tahoma" w:hAnsi="Times New Roman" w:cs="Times New Roman"/>
          <w:color w:val="000000"/>
          <w:sz w:val="24"/>
          <w:szCs w:val="24"/>
          <w:lang w:eastAsia="ru-RU"/>
        </w:rPr>
        <w:t xml:space="preserve"> = </w:t>
      </w:r>
      <w:r w:rsidRPr="008A780D">
        <w:rPr>
          <w:rFonts w:ascii="Times New Roman" w:eastAsia="Tahoma" w:hAnsi="Times New Roman" w:cs="Times New Roman"/>
          <w:color w:val="000000"/>
          <w:sz w:val="24"/>
          <w:szCs w:val="24"/>
          <w:lang w:eastAsia="ru-RU"/>
        </w:rPr>
        <w:t xml:space="preserve">0,907). Регистрируемая величина </w:t>
      </w:r>
      <m:oMath>
        <m:sSubSup>
          <m:sSubSupPr>
            <m:ctrlPr>
              <w:rPr>
                <w:rFonts w:ascii="Cambria Math" w:eastAsia="Tahoma" w:hAnsi="Times New Roman" w:cs="Times New Roman"/>
                <w:i/>
                <w:color w:val="000000"/>
                <w:sz w:val="24"/>
                <w:szCs w:val="24"/>
                <w:lang w:eastAsia="ru-RU"/>
              </w:rPr>
            </m:ctrlPr>
          </m:sSubSupPr>
          <m:e>
            <m:r>
              <w:rPr>
                <w:rFonts w:ascii="Cambria Math" w:eastAsia="Tahoma" w:hAnsi="Cambria Math" w:cs="Times New Roman"/>
                <w:color w:val="000000"/>
                <w:sz w:val="24"/>
                <w:szCs w:val="24"/>
                <w:lang w:val="en-US" w:eastAsia="ru-RU"/>
              </w:rPr>
              <m:t>v</m:t>
            </m:r>
          </m:e>
          <m:sub>
            <m:r>
              <w:rPr>
                <w:rFonts w:ascii="Cambria Math" w:eastAsia="Tahoma" w:hAnsi="Cambria Math" w:cs="Times New Roman"/>
                <w:color w:val="000000"/>
                <w:sz w:val="24"/>
                <w:szCs w:val="24"/>
                <w:lang w:eastAsia="ru-RU"/>
              </w:rPr>
              <m:t>f</m:t>
            </m:r>
          </m:sub>
          <m:sup>
            <m:r>
              <w:rPr>
                <w:rFonts w:ascii="Cambria Math" w:eastAsia="Tahoma" w:hAnsi="Cambria Math" w:cs="Times New Roman"/>
                <w:color w:val="000000"/>
                <w:sz w:val="24"/>
                <w:szCs w:val="24"/>
                <w:lang w:eastAsia="ru-RU"/>
              </w:rPr>
              <m:t>max</m:t>
            </m:r>
          </m:sup>
        </m:sSubSup>
      </m:oMath>
      <w:r w:rsidRPr="008A780D">
        <w:rPr>
          <w:rFonts w:ascii="Times New Roman" w:eastAsia="Tahoma" w:hAnsi="Times New Roman" w:cs="Times New Roman"/>
          <w:color w:val="000000"/>
          <w:sz w:val="24"/>
          <w:szCs w:val="24"/>
          <w:lang w:eastAsia="ru-RU"/>
        </w:rPr>
        <w:t xml:space="preserve">совпадает со значением предельного наполнения для случайных плотных упаковок из «гладких» непересекающихся дисков одинакового </w:t>
      </w:r>
      <w:r w:rsidR="00E535C2" w:rsidRPr="008A780D">
        <w:rPr>
          <w:rFonts w:ascii="Times New Roman" w:eastAsia="Tahoma" w:hAnsi="Times New Roman" w:cs="Times New Roman"/>
          <w:color w:val="000000"/>
          <w:sz w:val="24"/>
          <w:szCs w:val="24"/>
          <w:lang w:eastAsia="ru-RU"/>
        </w:rPr>
        <w:t>д</w:t>
      </w:r>
      <w:r w:rsidR="00186900" w:rsidRPr="008A780D">
        <w:rPr>
          <w:rFonts w:ascii="Times New Roman" w:eastAsia="Tahoma" w:hAnsi="Times New Roman" w:cs="Times New Roman"/>
          <w:color w:val="000000"/>
          <w:sz w:val="24"/>
          <w:szCs w:val="24"/>
          <w:lang w:eastAsia="ru-RU"/>
        </w:rPr>
        <w:t>иаметра, полученным авторами [14</w:t>
      </w:r>
      <w:r w:rsidR="00F10BD5" w:rsidRPr="008A780D">
        <w:rPr>
          <w:rFonts w:ascii="Times New Roman" w:eastAsia="Tahoma" w:hAnsi="Times New Roman" w:cs="Times New Roman"/>
          <w:color w:val="000000"/>
          <w:sz w:val="24"/>
          <w:szCs w:val="24"/>
          <w:lang w:eastAsia="ru-RU"/>
        </w:rPr>
        <w:t>6</w:t>
      </w:r>
      <w:r w:rsidRPr="008A780D">
        <w:rPr>
          <w:rFonts w:ascii="Times New Roman" w:eastAsia="Tahoma" w:hAnsi="Times New Roman" w:cs="Times New Roman"/>
          <w:color w:val="000000"/>
          <w:sz w:val="24"/>
          <w:szCs w:val="24"/>
          <w:lang w:eastAsia="ru-RU"/>
        </w:rPr>
        <w:t>].</w:t>
      </w:r>
    </w:p>
    <w:p w:rsidR="00061A23" w:rsidRPr="008A780D" w:rsidRDefault="00513989"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В этих работах были представлены данные, прежде всего для материалов с высоким наполнением, что особенно важно для конструкционных материалов. Однако для нанокомпозитов большое значение имеют также низкие степени наполнения волокнами.</w:t>
      </w:r>
      <w:r w:rsidR="000216BB" w:rsidRPr="008A780D">
        <w:rPr>
          <w:rFonts w:ascii="Times New Roman" w:eastAsia="Tahoma" w:hAnsi="Times New Roman" w:cs="Times New Roman"/>
          <w:color w:val="000000"/>
          <w:sz w:val="24"/>
          <w:szCs w:val="24"/>
          <w:lang w:eastAsia="ru-RU"/>
        </w:rPr>
        <w:t xml:space="preserve"> Подобный расчет</w:t>
      </w:r>
      <w:r w:rsidRPr="008A780D">
        <w:rPr>
          <w:rFonts w:ascii="Times New Roman" w:eastAsia="Tahoma" w:hAnsi="Times New Roman" w:cs="Times New Roman"/>
          <w:color w:val="000000"/>
          <w:sz w:val="24"/>
          <w:szCs w:val="24"/>
          <w:lang w:eastAsia="ru-RU"/>
        </w:rPr>
        <w:t xml:space="preserve"> был представлен в работе </w:t>
      </w:r>
      <w:r w:rsidR="00EF79D5" w:rsidRPr="008A780D">
        <w:rPr>
          <w:rFonts w:ascii="Times New Roman" w:eastAsia="Tahoma" w:hAnsi="Times New Roman" w:cs="Times New Roman"/>
          <w:color w:val="000000"/>
          <w:sz w:val="24"/>
          <w:szCs w:val="24"/>
          <w:lang w:eastAsia="ru-RU"/>
        </w:rPr>
        <w:t>[</w:t>
      </w:r>
      <w:r w:rsidR="00EF79D5" w:rsidRPr="002D6348">
        <w:rPr>
          <w:rFonts w:ascii="Times New Roman" w:eastAsia="Tahoma" w:hAnsi="Times New Roman" w:cs="Times New Roman"/>
          <w:color w:val="000000"/>
          <w:sz w:val="24"/>
          <w:szCs w:val="24"/>
          <w:lang w:eastAsia="ru-RU"/>
        </w:rPr>
        <w:t>63</w:t>
      </w:r>
      <w:r w:rsidR="000216BB" w:rsidRPr="008A780D">
        <w:rPr>
          <w:rFonts w:ascii="Times New Roman" w:eastAsia="Tahoma" w:hAnsi="Times New Roman" w:cs="Times New Roman"/>
          <w:color w:val="000000"/>
          <w:sz w:val="24"/>
          <w:szCs w:val="24"/>
          <w:lang w:eastAsia="ru-RU"/>
        </w:rPr>
        <w:t>].</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Проводя аналогию между упаковкой сфер</w:t>
      </w:r>
      <w:r w:rsidR="000216BB" w:rsidRPr="008A780D">
        <w:rPr>
          <w:rFonts w:ascii="Times New Roman" w:eastAsia="Tahoma" w:hAnsi="Times New Roman" w:cs="Times New Roman"/>
          <w:color w:val="000000"/>
          <w:sz w:val="24"/>
          <w:szCs w:val="24"/>
          <w:lang w:eastAsia="ru-RU"/>
        </w:rPr>
        <w:t>, описанной в разделе 4.1.,</w:t>
      </w:r>
      <w:r w:rsidRPr="008A780D">
        <w:rPr>
          <w:rFonts w:ascii="Times New Roman" w:eastAsia="Tahoma" w:hAnsi="Times New Roman" w:cs="Times New Roman"/>
          <w:color w:val="000000"/>
          <w:sz w:val="24"/>
          <w:szCs w:val="24"/>
          <w:lang w:eastAsia="ru-RU"/>
        </w:rPr>
        <w:t xml:space="preserve"> и волокон можно </w:t>
      </w:r>
      <w:r w:rsidR="000216BB" w:rsidRPr="008A780D">
        <w:rPr>
          <w:rFonts w:ascii="Times New Roman" w:eastAsia="Tahoma" w:hAnsi="Times New Roman" w:cs="Times New Roman"/>
          <w:color w:val="000000"/>
          <w:sz w:val="24"/>
          <w:szCs w:val="24"/>
          <w:lang w:eastAsia="ru-RU"/>
        </w:rPr>
        <w:t xml:space="preserve">представить следующую аналогию между ажурной упаковкой сферических частиц и упаковкой волокон. Если цепочку скрепленных сфер представить в виде описанных вокруг них цилиндров, то можно построить связь между средним координационным числом у сфер в данной структуре и соотношением диаметра волокна </w:t>
      </w:r>
      <w:r w:rsidR="000216BB" w:rsidRPr="008A780D">
        <w:rPr>
          <w:rFonts w:ascii="Times New Roman" w:eastAsia="Tahoma" w:hAnsi="Times New Roman" w:cs="Times New Roman"/>
          <w:i/>
          <w:iCs/>
          <w:color w:val="000000"/>
          <w:sz w:val="24"/>
          <w:szCs w:val="24"/>
          <w:lang w:eastAsia="ru-RU"/>
        </w:rPr>
        <w:t>d</w:t>
      </w:r>
      <w:r w:rsidR="000216BB" w:rsidRPr="008A780D">
        <w:rPr>
          <w:rFonts w:ascii="Times New Roman" w:eastAsia="Tahoma" w:hAnsi="Times New Roman" w:cs="Times New Roman"/>
          <w:i/>
          <w:iCs/>
          <w:color w:val="000000"/>
          <w:sz w:val="24"/>
          <w:szCs w:val="24"/>
          <w:vertAlign w:val="subscript"/>
          <w:lang w:val="en-US" w:eastAsia="ru-RU"/>
        </w:rPr>
        <w:t>v</w:t>
      </w:r>
      <w:r w:rsidR="000216BB" w:rsidRPr="008A780D">
        <w:rPr>
          <w:rFonts w:ascii="Times New Roman" w:eastAsia="Tahoma" w:hAnsi="Times New Roman" w:cs="Times New Roman"/>
          <w:i/>
          <w:iCs/>
          <w:color w:val="000000"/>
          <w:sz w:val="24"/>
          <w:szCs w:val="24"/>
          <w:vertAlign w:val="subscript"/>
          <w:lang w:eastAsia="ru-RU"/>
        </w:rPr>
        <w:t xml:space="preserve"> </w:t>
      </w:r>
      <w:r w:rsidR="000216BB" w:rsidRPr="008A780D">
        <w:rPr>
          <w:rFonts w:ascii="Times New Roman" w:eastAsia="Tahoma" w:hAnsi="Times New Roman" w:cs="Times New Roman"/>
          <w:color w:val="000000"/>
          <w:sz w:val="24"/>
          <w:szCs w:val="24"/>
          <w:lang w:eastAsia="ru-RU"/>
        </w:rPr>
        <w:t xml:space="preserve"> и среднего расстояния между </w:t>
      </w:r>
      <w:r w:rsidR="00BF1C90" w:rsidRPr="008A780D">
        <w:rPr>
          <w:rFonts w:ascii="Times New Roman" w:eastAsia="Tahoma" w:hAnsi="Times New Roman" w:cs="Times New Roman"/>
          <w:color w:val="000000"/>
          <w:sz w:val="24"/>
          <w:szCs w:val="24"/>
          <w:lang w:eastAsia="ru-RU"/>
        </w:rPr>
        <w:t>точками</w:t>
      </w:r>
      <w:r w:rsidR="000216BB" w:rsidRPr="008A780D">
        <w:rPr>
          <w:rFonts w:ascii="Times New Roman" w:eastAsia="Tahoma" w:hAnsi="Times New Roman" w:cs="Times New Roman"/>
          <w:color w:val="000000"/>
          <w:sz w:val="24"/>
          <w:szCs w:val="24"/>
          <w:lang w:eastAsia="ru-RU"/>
        </w:rPr>
        <w:t xml:space="preserve"> контакта двух соседних </w:t>
      </w:r>
      <w:r w:rsidR="00BF1C90" w:rsidRPr="008A780D">
        <w:rPr>
          <w:rFonts w:ascii="Times New Roman" w:eastAsia="Tahoma" w:hAnsi="Times New Roman" w:cs="Times New Roman"/>
          <w:color w:val="000000"/>
          <w:sz w:val="24"/>
          <w:szCs w:val="24"/>
          <w:lang w:eastAsia="ru-RU"/>
        </w:rPr>
        <w:t xml:space="preserve">однонаправленных </w:t>
      </w:r>
      <w:r w:rsidR="000216BB" w:rsidRPr="008A780D">
        <w:rPr>
          <w:rFonts w:ascii="Times New Roman" w:eastAsia="Tahoma" w:hAnsi="Times New Roman" w:cs="Times New Roman"/>
          <w:color w:val="000000"/>
          <w:sz w:val="24"/>
          <w:szCs w:val="24"/>
          <w:lang w:eastAsia="ru-RU"/>
        </w:rPr>
        <w:t>волокон</w:t>
      </w:r>
      <w:r w:rsidR="00BF1C90" w:rsidRPr="008A780D">
        <w:rPr>
          <w:rFonts w:ascii="Times New Roman" w:eastAsia="Tahoma" w:hAnsi="Times New Roman" w:cs="Times New Roman"/>
          <w:color w:val="000000"/>
          <w:sz w:val="24"/>
          <w:szCs w:val="24"/>
          <w:lang w:eastAsia="ru-RU"/>
        </w:rPr>
        <w:t xml:space="preserve">, пересекающихся и касающихся третьего волокна </w:t>
      </w:r>
      <w:r w:rsidR="00BF1C90" w:rsidRPr="008A780D">
        <w:rPr>
          <w:rFonts w:ascii="Times New Roman" w:eastAsia="Tahoma" w:hAnsi="Times New Roman" w:cs="Times New Roman"/>
          <w:i/>
          <w:iCs/>
          <w:color w:val="000000"/>
          <w:sz w:val="24"/>
          <w:szCs w:val="24"/>
          <w:lang w:eastAsia="ru-RU"/>
        </w:rPr>
        <w:t>l</w:t>
      </w:r>
      <w:r w:rsidR="00BF1C90" w:rsidRPr="008A780D">
        <w:rPr>
          <w:rFonts w:ascii="Times New Roman" w:eastAsia="Tahoma" w:hAnsi="Times New Roman" w:cs="Times New Roman"/>
          <w:i/>
          <w:iCs/>
          <w:color w:val="000000"/>
          <w:sz w:val="24"/>
          <w:szCs w:val="24"/>
          <w:vertAlign w:val="subscript"/>
          <w:lang w:eastAsia="ru-RU"/>
        </w:rPr>
        <w:t>ср</w:t>
      </w:r>
      <w:r w:rsidR="00BF1C90" w:rsidRPr="008A780D">
        <w:rPr>
          <w:rFonts w:ascii="Times New Roman" w:eastAsia="Tahoma" w:hAnsi="Times New Roman" w:cs="Times New Roman"/>
          <w:color w:val="000000"/>
          <w:sz w:val="24"/>
          <w:szCs w:val="24"/>
          <w:lang w:eastAsia="ru-RU"/>
        </w:rPr>
        <w:t>.</w:t>
      </w:r>
      <w:r w:rsidR="000216BB" w:rsidRPr="008A780D">
        <w:rPr>
          <w:rFonts w:ascii="Times New Roman" w:eastAsia="Tahoma" w:hAnsi="Times New Roman" w:cs="Times New Roman"/>
          <w:color w:val="000000"/>
          <w:sz w:val="24"/>
          <w:szCs w:val="24"/>
          <w:lang w:eastAsia="ru-RU"/>
        </w:rPr>
        <w:t xml:space="preserve"> </w:t>
      </w:r>
      <w:r w:rsidR="00BF1C90" w:rsidRPr="008A780D">
        <w:rPr>
          <w:rFonts w:ascii="Times New Roman" w:eastAsia="Tahoma" w:hAnsi="Times New Roman" w:cs="Times New Roman"/>
          <w:color w:val="000000"/>
          <w:sz w:val="24"/>
          <w:szCs w:val="24"/>
          <w:lang w:eastAsia="ru-RU"/>
        </w:rPr>
        <w:t>П</w:t>
      </w:r>
      <w:r w:rsidRPr="008A780D">
        <w:rPr>
          <w:rFonts w:ascii="Times New Roman" w:eastAsia="Tahoma" w:hAnsi="Times New Roman" w:cs="Times New Roman"/>
          <w:color w:val="000000"/>
          <w:sz w:val="24"/>
          <w:szCs w:val="24"/>
          <w:lang w:eastAsia="ru-RU"/>
        </w:rPr>
        <w:t xml:space="preserve">ри </w:t>
      </w:r>
      <w:r w:rsidRPr="008A780D">
        <w:rPr>
          <w:rFonts w:ascii="Times New Roman" w:eastAsia="Tahoma" w:hAnsi="Times New Roman" w:cs="Times New Roman"/>
          <w:i/>
          <w:iCs/>
          <w:color w:val="000000"/>
          <w:sz w:val="24"/>
          <w:szCs w:val="24"/>
          <w:lang w:eastAsia="ru-RU"/>
        </w:rPr>
        <w:t>n</w:t>
      </w:r>
      <w:r w:rsidRPr="008A780D">
        <w:rPr>
          <w:rFonts w:ascii="Times New Roman" w:eastAsia="Tahoma" w:hAnsi="Times New Roman" w:cs="Times New Roman"/>
          <w:color w:val="000000"/>
          <w:sz w:val="24"/>
          <w:szCs w:val="24"/>
          <w:lang w:eastAsia="ru-RU"/>
        </w:rPr>
        <w:t xml:space="preserve">=3, </w:t>
      </w:r>
      <w:r w:rsidRPr="008A780D">
        <w:rPr>
          <w:rFonts w:ascii="Times New Roman" w:eastAsia="Tahoma" w:hAnsi="Times New Roman" w:cs="Times New Roman"/>
          <w:i/>
          <w:iCs/>
          <w:color w:val="000000"/>
          <w:sz w:val="24"/>
          <w:szCs w:val="24"/>
          <w:lang w:eastAsia="ru-RU"/>
        </w:rPr>
        <w:t>l</w:t>
      </w:r>
      <w:r w:rsidRPr="008A780D">
        <w:rPr>
          <w:rFonts w:ascii="Times New Roman" w:eastAsia="Tahoma" w:hAnsi="Times New Roman" w:cs="Times New Roman"/>
          <w:i/>
          <w:iCs/>
          <w:color w:val="000000"/>
          <w:sz w:val="24"/>
          <w:szCs w:val="24"/>
          <w:vertAlign w:val="subscript"/>
          <w:lang w:eastAsia="ru-RU"/>
        </w:rPr>
        <w:t>ср</w:t>
      </w:r>
      <w:r w:rsidRPr="008A780D">
        <w:rPr>
          <w:rFonts w:ascii="Times New Roman" w:eastAsia="Tahoma" w:hAnsi="Times New Roman" w:cs="Times New Roman"/>
          <w:i/>
          <w:iCs/>
          <w:color w:val="000000"/>
          <w:sz w:val="24"/>
          <w:szCs w:val="24"/>
          <w:lang w:eastAsia="ru-RU"/>
        </w:rPr>
        <w:t>=2r</w:t>
      </w:r>
      <w:r w:rsidRPr="008A780D">
        <w:rPr>
          <w:rFonts w:ascii="Times New Roman" w:eastAsia="Tahoma" w:hAnsi="Times New Roman" w:cs="Times New Roman"/>
          <w:i/>
          <w:iCs/>
          <w:color w:val="000000"/>
          <w:sz w:val="24"/>
          <w:szCs w:val="24"/>
          <w:vertAlign w:val="subscript"/>
          <w:lang w:eastAsia="ru-RU"/>
        </w:rPr>
        <w:t>s</w:t>
      </w:r>
      <w:r w:rsidRPr="008A780D">
        <w:rPr>
          <w:rFonts w:ascii="Times New Roman" w:eastAsia="Tahoma" w:hAnsi="Times New Roman" w:cs="Times New Roman"/>
          <w:i/>
          <w:iCs/>
          <w:color w:val="000000"/>
          <w:sz w:val="24"/>
          <w:szCs w:val="24"/>
          <w:lang w:eastAsia="ru-RU"/>
        </w:rPr>
        <w:t>=d</w:t>
      </w:r>
      <w:r w:rsidRPr="008A780D">
        <w:rPr>
          <w:rFonts w:ascii="Times New Roman" w:eastAsia="Tahoma" w:hAnsi="Times New Roman" w:cs="Times New Roman"/>
          <w:i/>
          <w:iCs/>
          <w:color w:val="000000"/>
          <w:sz w:val="24"/>
          <w:szCs w:val="24"/>
          <w:vertAlign w:val="subscript"/>
          <w:lang w:eastAsia="ru-RU"/>
        </w:rPr>
        <w:t>v</w:t>
      </w:r>
      <w:r w:rsidRPr="008A780D">
        <w:rPr>
          <w:rFonts w:ascii="Times New Roman" w:eastAsia="Tahoma" w:hAnsi="Times New Roman" w:cs="Times New Roman"/>
          <w:color w:val="000000"/>
          <w:sz w:val="24"/>
          <w:szCs w:val="24"/>
          <w:lang w:eastAsia="ru-RU"/>
        </w:rPr>
        <w:t xml:space="preserve"> где </w:t>
      </w:r>
      <w:r w:rsidRPr="008A780D">
        <w:rPr>
          <w:rFonts w:ascii="Times New Roman" w:eastAsia="Tahoma" w:hAnsi="Times New Roman" w:cs="Times New Roman"/>
          <w:i/>
          <w:iCs/>
          <w:color w:val="000000"/>
          <w:sz w:val="24"/>
          <w:szCs w:val="24"/>
          <w:lang w:eastAsia="ru-RU"/>
        </w:rPr>
        <w:t>d</w:t>
      </w:r>
      <w:r w:rsidRPr="008A780D">
        <w:rPr>
          <w:rFonts w:ascii="Times New Roman" w:eastAsia="Tahoma" w:hAnsi="Times New Roman" w:cs="Times New Roman"/>
          <w:i/>
          <w:iCs/>
          <w:color w:val="000000"/>
          <w:sz w:val="24"/>
          <w:szCs w:val="24"/>
          <w:vertAlign w:val="subscript"/>
          <w:lang w:val="en-US" w:eastAsia="ru-RU"/>
        </w:rPr>
        <w:t>v</w:t>
      </w:r>
      <w:r w:rsidRPr="008A780D">
        <w:rPr>
          <w:rFonts w:ascii="Times New Roman" w:eastAsia="Tahoma" w:hAnsi="Times New Roman" w:cs="Times New Roman"/>
          <w:color w:val="000000"/>
          <w:sz w:val="24"/>
          <w:szCs w:val="24"/>
          <w:lang w:eastAsia="ru-RU"/>
        </w:rPr>
        <w:t xml:space="preserve">—диаметр волокна, а при </w:t>
      </w:r>
      <w:r w:rsidRPr="008A780D">
        <w:rPr>
          <w:rFonts w:ascii="Times New Roman" w:eastAsia="Tahoma" w:hAnsi="Times New Roman" w:cs="Times New Roman"/>
          <w:i/>
          <w:iCs/>
          <w:color w:val="000000"/>
          <w:sz w:val="24"/>
          <w:szCs w:val="24"/>
          <w:lang w:val="en-US" w:eastAsia="ru-RU"/>
        </w:rPr>
        <w:t>n</w:t>
      </w:r>
      <w:r w:rsidRPr="008A780D">
        <w:rPr>
          <w:rFonts w:ascii="Times New Roman" w:eastAsia="Tahoma" w:hAnsi="Times New Roman" w:cs="Times New Roman"/>
          <w:color w:val="000000"/>
          <w:sz w:val="24"/>
          <w:szCs w:val="24"/>
          <w:lang w:eastAsia="ru-RU"/>
        </w:rPr>
        <w:t xml:space="preserve">=2, </w:t>
      </w:r>
      <w:r w:rsidRPr="008A780D">
        <w:rPr>
          <w:rFonts w:ascii="Times New Roman" w:eastAsia="Tahoma" w:hAnsi="Times New Roman" w:cs="Times New Roman"/>
          <w:i/>
          <w:iCs/>
          <w:color w:val="000000"/>
          <w:sz w:val="24"/>
          <w:szCs w:val="24"/>
          <w:lang w:eastAsia="ru-RU"/>
        </w:rPr>
        <w:t>l</w:t>
      </w:r>
      <w:r w:rsidRPr="008A780D">
        <w:rPr>
          <w:rFonts w:ascii="Times New Roman" w:eastAsia="Tahoma" w:hAnsi="Times New Roman" w:cs="Times New Roman"/>
          <w:i/>
          <w:iCs/>
          <w:color w:val="000000"/>
          <w:sz w:val="24"/>
          <w:szCs w:val="24"/>
          <w:vertAlign w:val="subscript"/>
          <w:lang w:eastAsia="ru-RU"/>
        </w:rPr>
        <w:t>ср</w:t>
      </w:r>
      <w:r w:rsidRPr="008A780D">
        <w:rPr>
          <w:rFonts w:ascii="Times New Roman" w:eastAsia="Tahoma" w:hAnsi="Times New Roman" w:cs="Times New Roman"/>
          <w:color w:val="000000"/>
          <w:sz w:val="24"/>
          <w:szCs w:val="24"/>
          <w:lang w:eastAsia="ru-RU"/>
        </w:rPr>
        <w:t>=</w:t>
      </w:r>
      <m:oMath>
        <m:r>
          <w:rPr>
            <w:rFonts w:ascii="Cambria Math" w:eastAsia="Tahoma" w:hAnsi="Times New Roman" w:cs="Times New Roman"/>
            <w:color w:val="000000"/>
            <w:sz w:val="24"/>
            <w:szCs w:val="24"/>
            <w:lang w:eastAsia="ru-RU"/>
          </w:rPr>
          <m:t>∞</m:t>
        </m:r>
      </m:oMath>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Следовательно, эффективное координационное число равно:</w:t>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m:oMath>
        <m:r>
          <w:rPr>
            <w:rFonts w:ascii="Cambria Math" w:eastAsia="Tahoma" w:hAnsi="Cambria Math" w:cs="Times New Roman"/>
            <w:color w:val="000000"/>
            <w:sz w:val="24"/>
            <w:szCs w:val="24"/>
            <w:lang w:eastAsia="ru-RU"/>
          </w:rPr>
          <m:t>n</m:t>
        </m:r>
        <m:r>
          <w:rPr>
            <w:rFonts w:ascii="Cambria Math" w:eastAsia="Tahoma" w:hAnsi="Times New Roman" w:cs="Times New Roman"/>
            <w:color w:val="000000"/>
            <w:sz w:val="24"/>
            <w:szCs w:val="24"/>
            <w:lang w:eastAsia="ru-RU"/>
          </w:rPr>
          <m:t xml:space="preserve">=2+ </m:t>
        </m:r>
        <m:f>
          <m:fPr>
            <m:ctrlPr>
              <w:rPr>
                <w:rFonts w:ascii="Cambria Math" w:eastAsia="Tahoma" w:hAnsi="Times New Roman" w:cs="Times New Roman"/>
                <w:i/>
                <w:color w:val="000000"/>
                <w:sz w:val="24"/>
                <w:szCs w:val="24"/>
                <w:lang w:eastAsia="ru-RU"/>
              </w:rPr>
            </m:ctrlPr>
          </m:fPr>
          <m:num>
            <m:sSub>
              <m:sSubPr>
                <m:ctrlPr>
                  <w:rPr>
                    <w:rFonts w:ascii="Cambria Math" w:eastAsia="Tahoma" w:hAnsi="Times New Roman" w:cs="Times New Roman"/>
                    <w:i/>
                    <w:color w:val="000000"/>
                    <w:sz w:val="24"/>
                    <w:szCs w:val="24"/>
                    <w:lang w:eastAsia="ru-RU"/>
                  </w:rPr>
                </m:ctrlPr>
              </m:sSubPr>
              <m:e>
                <m:r>
                  <w:rPr>
                    <w:rFonts w:ascii="Cambria Math" w:eastAsia="Tahoma" w:hAnsi="Cambria Math" w:cs="Times New Roman"/>
                    <w:color w:val="000000"/>
                    <w:sz w:val="24"/>
                    <w:szCs w:val="24"/>
                    <w:lang w:eastAsia="ru-RU"/>
                  </w:rPr>
                  <m:t>d</m:t>
                </m:r>
              </m:e>
              <m:sub>
                <m:r>
                  <w:rPr>
                    <w:rFonts w:ascii="Cambria Math" w:eastAsia="Tahoma" w:hAnsi="Cambria Math" w:cs="Times New Roman"/>
                    <w:color w:val="000000"/>
                    <w:sz w:val="24"/>
                    <w:szCs w:val="24"/>
                    <w:lang w:eastAsia="ru-RU"/>
                  </w:rPr>
                  <m:t>v</m:t>
                </m:r>
              </m:sub>
            </m:sSub>
          </m:num>
          <m:den>
            <m:sSub>
              <m:sSubPr>
                <m:ctrlPr>
                  <w:rPr>
                    <w:rFonts w:ascii="Cambria Math" w:eastAsia="Tahoma" w:hAnsi="Times New Roman" w:cs="Times New Roman"/>
                    <w:i/>
                    <w:color w:val="000000"/>
                    <w:sz w:val="24"/>
                    <w:szCs w:val="24"/>
                    <w:lang w:eastAsia="ru-RU"/>
                  </w:rPr>
                </m:ctrlPr>
              </m:sSubPr>
              <m:e>
                <m:r>
                  <w:rPr>
                    <w:rFonts w:ascii="Cambria Math" w:eastAsia="Tahoma" w:hAnsi="Cambria Math" w:cs="Times New Roman"/>
                    <w:color w:val="000000"/>
                    <w:sz w:val="24"/>
                    <w:szCs w:val="24"/>
                    <w:lang w:eastAsia="ru-RU"/>
                  </w:rPr>
                  <m:t>l</m:t>
                </m:r>
              </m:e>
              <m:sub>
                <m:r>
                  <w:rPr>
                    <w:rFonts w:ascii="Cambria Math" w:eastAsia="Tahoma" w:hAnsi="Times New Roman" w:cs="Times New Roman"/>
                    <w:color w:val="000000"/>
                    <w:sz w:val="24"/>
                    <w:szCs w:val="24"/>
                    <w:lang w:eastAsia="ru-RU"/>
                  </w:rPr>
                  <m:t>ср</m:t>
                </m:r>
              </m:sub>
            </m:sSub>
          </m:den>
        </m:f>
      </m:oMath>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r w:rsidR="00E93F66" w:rsidRPr="008A780D">
        <w:rPr>
          <w:rFonts w:ascii="Times New Roman" w:eastAsia="Tahoma" w:hAnsi="Times New Roman" w:cs="Times New Roman"/>
          <w:color w:val="000000"/>
          <w:sz w:val="24"/>
          <w:szCs w:val="24"/>
          <w:lang w:eastAsia="ru-RU"/>
        </w:rPr>
        <w:tab/>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Отсюда:</w:t>
      </w:r>
    </w:p>
    <w:p w:rsidR="001B0315" w:rsidRPr="008A780D" w:rsidRDefault="001B0315" w:rsidP="008A780D">
      <w:pPr>
        <w:spacing w:after="0" w:line="240" w:lineRule="auto"/>
        <w:ind w:firstLine="567"/>
        <w:jc w:val="both"/>
        <w:rPr>
          <w:rFonts w:ascii="Times New Roman" w:eastAsia="Tahoma" w:hAnsi="Times New Roman" w:cs="Times New Roman"/>
          <w:iCs/>
          <w:color w:val="000000"/>
          <w:sz w:val="24"/>
          <w:szCs w:val="24"/>
          <w:lang w:eastAsia="ru-RU"/>
        </w:rPr>
      </w:pPr>
      <m:oMath>
        <m:r>
          <w:rPr>
            <w:rFonts w:ascii="Cambria Math" w:eastAsia="Tahoma" w:hAnsi="Cambria Math" w:cs="Times New Roman"/>
            <w:color w:val="000000"/>
            <w:sz w:val="24"/>
            <w:szCs w:val="24"/>
            <w:lang w:eastAsia="ru-RU"/>
          </w:rPr>
          <m:t>α</m:t>
        </m:r>
        <m:r>
          <w:rPr>
            <w:rFonts w:ascii="Cambria Math" w:eastAsia="Tahoma" w:hAnsi="Times New Roman" w:cs="Times New Roman"/>
            <w:color w:val="000000"/>
            <w:sz w:val="24"/>
            <w:szCs w:val="24"/>
            <w:lang w:eastAsia="ru-RU"/>
          </w:rPr>
          <m:t xml:space="preserve">= </m:t>
        </m:r>
        <m:sSub>
          <m:sSubPr>
            <m:ctrlPr>
              <w:rPr>
                <w:rFonts w:ascii="Cambria Math" w:eastAsia="Tahoma" w:hAnsi="Times New Roman" w:cs="Times New Roman"/>
                <w:i/>
                <w:color w:val="000000"/>
                <w:sz w:val="24"/>
                <w:szCs w:val="24"/>
                <w:lang w:eastAsia="ru-RU"/>
              </w:rPr>
            </m:ctrlPr>
          </m:sSubPr>
          <m:e>
            <m:r>
              <w:rPr>
                <w:rFonts w:ascii="Cambria Math" w:eastAsia="Tahoma" w:hAnsi="Cambria Math" w:cs="Times New Roman"/>
                <w:color w:val="000000"/>
                <w:sz w:val="24"/>
                <w:szCs w:val="24"/>
                <w:lang w:eastAsia="ru-RU"/>
              </w:rPr>
              <m:t>α</m:t>
            </m:r>
          </m:e>
          <m:sub>
            <m:r>
              <w:rPr>
                <w:rFonts w:ascii="Cambria Math" w:eastAsia="Tahoma" w:hAnsi="Times New Roman" w:cs="Times New Roman"/>
                <w:color w:val="000000"/>
                <w:sz w:val="24"/>
                <w:szCs w:val="24"/>
                <w:lang w:eastAsia="ru-RU"/>
              </w:rPr>
              <m:t>∞</m:t>
            </m:r>
          </m:sub>
        </m:sSub>
        <m:r>
          <w:rPr>
            <w:rFonts w:ascii="Cambria Math" w:eastAsia="Tahoma" w:hAnsi="Times New Roman" w:cs="Times New Roman"/>
            <w:color w:val="000000"/>
            <w:sz w:val="24"/>
            <w:szCs w:val="24"/>
            <w:lang w:eastAsia="ru-RU"/>
          </w:rPr>
          <m:t>+</m:t>
        </m:r>
        <m:r>
          <w:rPr>
            <w:rFonts w:ascii="Cambria Math" w:eastAsia="Tahoma" w:hAnsi="Cambria Math" w:cs="Times New Roman"/>
            <w:color w:val="000000"/>
            <w:sz w:val="24"/>
            <w:szCs w:val="24"/>
            <w:lang w:val="en-US" w:eastAsia="ru-RU"/>
          </w:rPr>
          <m:t>B</m:t>
        </m:r>
        <m:r>
          <w:rPr>
            <w:rFonts w:ascii="Cambria Math" w:eastAsia="Tahoma" w:hAnsi="Times New Roman" w:cs="Times New Roman"/>
            <w:color w:val="000000"/>
            <w:sz w:val="24"/>
            <w:szCs w:val="24"/>
            <w:lang w:eastAsia="ru-RU"/>
          </w:rPr>
          <m:t xml:space="preserve"> </m:t>
        </m:r>
        <m:f>
          <m:fPr>
            <m:ctrlPr>
              <w:rPr>
                <w:rFonts w:ascii="Cambria Math" w:eastAsia="Tahoma" w:hAnsi="Times New Roman" w:cs="Times New Roman"/>
                <w:i/>
                <w:color w:val="000000"/>
                <w:sz w:val="24"/>
                <w:szCs w:val="24"/>
                <w:lang w:val="en-US" w:eastAsia="ru-RU"/>
              </w:rPr>
            </m:ctrlPr>
          </m:fPr>
          <m:num>
            <m:f>
              <m:fPr>
                <m:ctrlPr>
                  <w:rPr>
                    <w:rFonts w:ascii="Cambria Math" w:eastAsia="Tahoma" w:hAnsi="Times New Roman" w:cs="Times New Roman"/>
                    <w:i/>
                    <w:color w:val="000000"/>
                    <w:sz w:val="24"/>
                    <w:szCs w:val="24"/>
                    <w:lang w:val="en-US" w:eastAsia="ru-RU"/>
                  </w:rPr>
                </m:ctrlPr>
              </m:fPr>
              <m:num>
                <m:sSub>
                  <m:sSubPr>
                    <m:ctrlPr>
                      <w:rPr>
                        <w:rFonts w:ascii="Cambria Math" w:eastAsia="Tahoma" w:hAnsi="Times New Roman" w:cs="Times New Roman"/>
                        <w:i/>
                        <w:color w:val="000000"/>
                        <w:sz w:val="24"/>
                        <w:szCs w:val="24"/>
                        <w:lang w:val="en-US" w:eastAsia="ru-RU"/>
                      </w:rPr>
                    </m:ctrlPr>
                  </m:sSubPr>
                  <m:e>
                    <m:r>
                      <w:rPr>
                        <w:rFonts w:ascii="Cambria Math" w:eastAsia="Tahoma" w:hAnsi="Cambria Math" w:cs="Times New Roman"/>
                        <w:color w:val="000000"/>
                        <w:sz w:val="24"/>
                        <w:szCs w:val="24"/>
                        <w:lang w:val="en-US" w:eastAsia="ru-RU"/>
                      </w:rPr>
                      <m:t>l</m:t>
                    </m:r>
                  </m:e>
                  <m:sub>
                    <m:r>
                      <w:rPr>
                        <w:rFonts w:ascii="Cambria Math" w:eastAsia="Tahoma" w:hAnsi="Times New Roman" w:cs="Times New Roman"/>
                        <w:color w:val="000000"/>
                        <w:sz w:val="24"/>
                        <w:szCs w:val="24"/>
                        <w:lang w:eastAsia="ru-RU"/>
                      </w:rPr>
                      <m:t>ср</m:t>
                    </m:r>
                  </m:sub>
                </m:sSub>
              </m:num>
              <m:den>
                <m:sSub>
                  <m:sSubPr>
                    <m:ctrlPr>
                      <w:rPr>
                        <w:rFonts w:ascii="Cambria Math" w:eastAsia="Tahoma" w:hAnsi="Times New Roman" w:cs="Times New Roman"/>
                        <w:i/>
                        <w:color w:val="000000"/>
                        <w:sz w:val="24"/>
                        <w:szCs w:val="24"/>
                        <w:lang w:val="en-US" w:eastAsia="ru-RU"/>
                      </w:rPr>
                    </m:ctrlPr>
                  </m:sSubPr>
                  <m:e>
                    <m:r>
                      <w:rPr>
                        <w:rFonts w:ascii="Cambria Math" w:eastAsia="Tahoma" w:hAnsi="Cambria Math" w:cs="Times New Roman"/>
                        <w:color w:val="000000"/>
                        <w:sz w:val="24"/>
                        <w:szCs w:val="24"/>
                        <w:lang w:val="en-US" w:eastAsia="ru-RU"/>
                      </w:rPr>
                      <m:t>d</m:t>
                    </m:r>
                  </m:e>
                  <m:sub>
                    <m:r>
                      <w:rPr>
                        <w:rFonts w:ascii="Cambria Math" w:eastAsia="Tahoma" w:hAnsi="Cambria Math" w:cs="Times New Roman"/>
                        <w:color w:val="000000"/>
                        <w:sz w:val="24"/>
                        <w:szCs w:val="24"/>
                        <w:lang w:val="en-US" w:eastAsia="ru-RU"/>
                      </w:rPr>
                      <m:t>v</m:t>
                    </m:r>
                  </m:sub>
                </m:sSub>
              </m:den>
            </m:f>
          </m:num>
          <m:den>
            <m:r>
              <w:rPr>
                <w:rFonts w:ascii="Cambria Math" w:eastAsia="Tahoma" w:hAnsi="Times New Roman" w:cs="Times New Roman"/>
                <w:color w:val="000000"/>
                <w:sz w:val="24"/>
                <w:szCs w:val="24"/>
                <w:lang w:eastAsia="ru-RU"/>
              </w:rPr>
              <m:t xml:space="preserve">2 </m:t>
            </m:r>
            <m:f>
              <m:fPr>
                <m:ctrlPr>
                  <w:rPr>
                    <w:rFonts w:ascii="Cambria Math" w:eastAsia="Tahoma" w:hAnsi="Times New Roman" w:cs="Times New Roman"/>
                    <w:i/>
                    <w:color w:val="000000"/>
                    <w:sz w:val="24"/>
                    <w:szCs w:val="24"/>
                    <w:lang w:val="en-US" w:eastAsia="ru-RU"/>
                  </w:rPr>
                </m:ctrlPr>
              </m:fPr>
              <m:num>
                <m:sSub>
                  <m:sSubPr>
                    <m:ctrlPr>
                      <w:rPr>
                        <w:rFonts w:ascii="Cambria Math" w:eastAsia="Tahoma" w:hAnsi="Times New Roman" w:cs="Times New Roman"/>
                        <w:i/>
                        <w:color w:val="000000"/>
                        <w:sz w:val="24"/>
                        <w:szCs w:val="24"/>
                        <w:lang w:val="en-US" w:eastAsia="ru-RU"/>
                      </w:rPr>
                    </m:ctrlPr>
                  </m:sSubPr>
                  <m:e>
                    <m:r>
                      <w:rPr>
                        <w:rFonts w:ascii="Cambria Math" w:eastAsia="Tahoma" w:hAnsi="Cambria Math" w:cs="Times New Roman"/>
                        <w:color w:val="000000"/>
                        <w:sz w:val="24"/>
                        <w:szCs w:val="24"/>
                        <w:lang w:val="en-US" w:eastAsia="ru-RU"/>
                      </w:rPr>
                      <m:t>l</m:t>
                    </m:r>
                  </m:e>
                  <m:sub>
                    <m:r>
                      <w:rPr>
                        <w:rFonts w:ascii="Cambria Math" w:eastAsia="Tahoma" w:hAnsi="Times New Roman" w:cs="Times New Roman"/>
                        <w:color w:val="000000"/>
                        <w:sz w:val="24"/>
                        <w:szCs w:val="24"/>
                        <w:lang w:eastAsia="ru-RU"/>
                      </w:rPr>
                      <m:t>ср</m:t>
                    </m:r>
                  </m:sub>
                </m:sSub>
              </m:num>
              <m:den>
                <m:sSub>
                  <m:sSubPr>
                    <m:ctrlPr>
                      <w:rPr>
                        <w:rFonts w:ascii="Cambria Math" w:eastAsia="Tahoma" w:hAnsi="Times New Roman" w:cs="Times New Roman"/>
                        <w:i/>
                        <w:color w:val="000000"/>
                        <w:sz w:val="24"/>
                        <w:szCs w:val="24"/>
                        <w:lang w:val="en-US" w:eastAsia="ru-RU"/>
                      </w:rPr>
                    </m:ctrlPr>
                  </m:sSubPr>
                  <m:e>
                    <m:r>
                      <w:rPr>
                        <w:rFonts w:ascii="Cambria Math" w:eastAsia="Tahoma" w:hAnsi="Cambria Math" w:cs="Times New Roman"/>
                        <w:color w:val="000000"/>
                        <w:sz w:val="24"/>
                        <w:szCs w:val="24"/>
                        <w:lang w:val="en-US" w:eastAsia="ru-RU"/>
                      </w:rPr>
                      <m:t>d</m:t>
                    </m:r>
                  </m:e>
                  <m:sub>
                    <m:r>
                      <w:rPr>
                        <w:rFonts w:ascii="Cambria Math" w:eastAsia="Tahoma" w:hAnsi="Cambria Math" w:cs="Times New Roman"/>
                        <w:color w:val="000000"/>
                        <w:sz w:val="24"/>
                        <w:szCs w:val="24"/>
                        <w:lang w:val="en-US" w:eastAsia="ru-RU"/>
                      </w:rPr>
                      <m:t>v</m:t>
                    </m:r>
                  </m:sub>
                </m:sSub>
              </m:den>
            </m:f>
            <m:r>
              <w:rPr>
                <w:rFonts w:ascii="Cambria Math" w:eastAsia="Tahoma" w:hAnsi="Times New Roman" w:cs="Times New Roman"/>
                <w:color w:val="000000"/>
                <w:sz w:val="24"/>
                <w:szCs w:val="24"/>
                <w:lang w:eastAsia="ru-RU"/>
              </w:rPr>
              <m:t xml:space="preserve"> +1</m:t>
            </m:r>
          </m:den>
        </m:f>
      </m:oMath>
      <w:r w:rsidRPr="008A780D">
        <w:rPr>
          <w:rFonts w:ascii="Times New Roman" w:eastAsia="Tahoma" w:hAnsi="Times New Roman" w:cs="Times New Roman"/>
          <w:iCs/>
          <w:color w:val="000000"/>
          <w:sz w:val="24"/>
          <w:szCs w:val="24"/>
          <w:lang w:eastAsia="ru-RU"/>
        </w:rPr>
        <w:tab/>
      </w:r>
      <w:r w:rsidRPr="008A780D">
        <w:rPr>
          <w:rFonts w:ascii="Times New Roman" w:eastAsia="Tahoma" w:hAnsi="Times New Roman" w:cs="Times New Roman"/>
          <w:iCs/>
          <w:color w:val="000000"/>
          <w:sz w:val="24"/>
          <w:szCs w:val="24"/>
          <w:lang w:eastAsia="ru-RU"/>
        </w:rPr>
        <w:tab/>
      </w:r>
      <w:r w:rsidRPr="008A780D">
        <w:rPr>
          <w:rFonts w:ascii="Times New Roman" w:eastAsia="Tahoma" w:hAnsi="Times New Roman" w:cs="Times New Roman"/>
          <w:iCs/>
          <w:color w:val="000000"/>
          <w:sz w:val="24"/>
          <w:szCs w:val="24"/>
          <w:lang w:eastAsia="ru-RU"/>
        </w:rPr>
        <w:tab/>
      </w:r>
      <w:r w:rsidRPr="008A780D">
        <w:rPr>
          <w:rFonts w:ascii="Times New Roman" w:eastAsia="Tahoma" w:hAnsi="Times New Roman" w:cs="Times New Roman"/>
          <w:iCs/>
          <w:color w:val="000000"/>
          <w:sz w:val="24"/>
          <w:szCs w:val="24"/>
          <w:lang w:eastAsia="ru-RU"/>
        </w:rPr>
        <w:tab/>
      </w:r>
      <w:r w:rsidRPr="008A780D">
        <w:rPr>
          <w:rFonts w:ascii="Times New Roman" w:eastAsia="Tahoma" w:hAnsi="Times New Roman" w:cs="Times New Roman"/>
          <w:iCs/>
          <w:color w:val="000000"/>
          <w:sz w:val="24"/>
          <w:szCs w:val="24"/>
          <w:lang w:eastAsia="ru-RU"/>
        </w:rPr>
        <w:tab/>
      </w:r>
      <w:r w:rsidRPr="008A780D">
        <w:rPr>
          <w:rFonts w:ascii="Times New Roman" w:eastAsia="Tahoma" w:hAnsi="Times New Roman" w:cs="Times New Roman"/>
          <w:iCs/>
          <w:color w:val="000000"/>
          <w:sz w:val="24"/>
          <w:szCs w:val="24"/>
          <w:lang w:eastAsia="ru-RU"/>
        </w:rPr>
        <w:tab/>
      </w:r>
      <w:r w:rsidR="00E93F66" w:rsidRPr="008A780D">
        <w:rPr>
          <w:rFonts w:ascii="Times New Roman" w:eastAsia="Tahoma" w:hAnsi="Times New Roman" w:cs="Times New Roman"/>
          <w:iCs/>
          <w:color w:val="000000"/>
          <w:sz w:val="24"/>
          <w:szCs w:val="24"/>
          <w:lang w:eastAsia="ru-RU"/>
        </w:rPr>
        <w:tab/>
      </w:r>
      <w:r w:rsidR="00E93F66" w:rsidRPr="008A780D">
        <w:rPr>
          <w:rFonts w:ascii="Times New Roman" w:eastAsia="Tahoma" w:hAnsi="Times New Roman" w:cs="Times New Roman"/>
          <w:iCs/>
          <w:color w:val="000000"/>
          <w:sz w:val="24"/>
          <w:szCs w:val="24"/>
          <w:lang w:eastAsia="ru-RU"/>
        </w:rPr>
        <w:tab/>
      </w:r>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Обработка зависимости на рис. 1.2.2.1 методом наименьших квадратов и с учетом поправки на отличие волокон от цепочки сфер дало следующие значения постоянный коэффициентов </w:t>
      </w:r>
      <m:oMath>
        <m:sSub>
          <m:sSubPr>
            <m:ctrlPr>
              <w:rPr>
                <w:rFonts w:ascii="Cambria Math" w:eastAsia="Tahoma" w:hAnsi="Times New Roman" w:cs="Times New Roman"/>
                <w:i/>
                <w:color w:val="000000"/>
                <w:sz w:val="24"/>
                <w:szCs w:val="24"/>
                <w:lang w:eastAsia="ru-RU"/>
              </w:rPr>
            </m:ctrlPr>
          </m:sSubPr>
          <m:e>
            <m:r>
              <w:rPr>
                <w:rFonts w:ascii="Cambria Math" w:eastAsia="Tahoma" w:hAnsi="Cambria Math" w:cs="Times New Roman"/>
                <w:color w:val="000000"/>
                <w:sz w:val="24"/>
                <w:szCs w:val="24"/>
                <w:lang w:eastAsia="ru-RU"/>
              </w:rPr>
              <m:t>α</m:t>
            </m:r>
          </m:e>
          <m:sub>
            <m:r>
              <w:rPr>
                <w:rFonts w:ascii="Cambria Math" w:eastAsia="Tahoma" w:hAnsi="Times New Roman" w:cs="Times New Roman"/>
                <w:color w:val="000000"/>
                <w:sz w:val="24"/>
                <w:szCs w:val="24"/>
                <w:lang w:eastAsia="ru-RU"/>
              </w:rPr>
              <m:t>∞</m:t>
            </m:r>
          </m:sub>
        </m:sSub>
      </m:oMath>
      <w:r w:rsidRPr="008A780D">
        <w:rPr>
          <w:rFonts w:ascii="Times New Roman" w:eastAsia="Tahoma" w:hAnsi="Times New Roman" w:cs="Times New Roman"/>
          <w:color w:val="000000"/>
          <w:sz w:val="24"/>
          <w:szCs w:val="24"/>
          <w:lang w:eastAsia="ru-RU"/>
        </w:rPr>
        <w:t xml:space="preserve"> и </w:t>
      </w:r>
      <w:r w:rsidRPr="008A780D">
        <w:rPr>
          <w:rFonts w:ascii="Times New Roman" w:eastAsia="Tahoma" w:hAnsi="Times New Roman" w:cs="Times New Roman"/>
          <w:i/>
          <w:iCs/>
          <w:color w:val="000000"/>
          <w:sz w:val="24"/>
          <w:szCs w:val="24"/>
          <w:lang w:eastAsia="ru-RU"/>
        </w:rPr>
        <w:t>B</w:t>
      </w:r>
      <w:r w:rsidRPr="008A780D">
        <w:rPr>
          <w:rFonts w:ascii="Times New Roman" w:eastAsia="Tahoma" w:hAnsi="Times New Roman" w:cs="Times New Roman"/>
          <w:color w:val="000000"/>
          <w:sz w:val="24"/>
          <w:szCs w:val="24"/>
          <w:lang w:eastAsia="ru-RU"/>
        </w:rPr>
        <w:t>:</w:t>
      </w:r>
    </w:p>
    <w:p w:rsidR="001B0315" w:rsidRPr="008A780D" w:rsidRDefault="00626524" w:rsidP="008A780D">
      <w:pPr>
        <w:spacing w:after="0" w:line="240" w:lineRule="auto"/>
        <w:ind w:firstLine="567"/>
        <w:jc w:val="both"/>
        <w:rPr>
          <w:rFonts w:ascii="Times New Roman" w:eastAsia="Tahoma" w:hAnsi="Times New Roman" w:cs="Times New Roman"/>
          <w:color w:val="000000"/>
          <w:sz w:val="24"/>
          <w:szCs w:val="24"/>
          <w:lang w:eastAsia="ru-RU"/>
        </w:rPr>
      </w:pPr>
      <m:oMath>
        <m:sSub>
          <m:sSubPr>
            <m:ctrlPr>
              <w:rPr>
                <w:rFonts w:ascii="Cambria Math" w:eastAsia="Tahoma" w:hAnsi="Times New Roman" w:cs="Times New Roman"/>
                <w:i/>
                <w:color w:val="000000"/>
                <w:sz w:val="24"/>
                <w:szCs w:val="24"/>
                <w:lang w:val="en-US" w:eastAsia="ru-RU"/>
              </w:rPr>
            </m:ctrlPr>
          </m:sSubPr>
          <m:e>
            <m:r>
              <w:rPr>
                <w:rFonts w:ascii="Cambria Math" w:eastAsia="Tahoma" w:hAnsi="Cambria Math" w:cs="Times New Roman"/>
                <w:color w:val="000000"/>
                <w:sz w:val="24"/>
                <w:szCs w:val="24"/>
                <w:lang w:val="en-US" w:eastAsia="ru-RU"/>
              </w:rPr>
              <m:t>α</m:t>
            </m:r>
          </m:e>
          <m:sub>
            <m:r>
              <w:rPr>
                <w:rFonts w:ascii="Cambria Math" w:eastAsia="Tahoma" w:hAnsi="Times New Roman" w:cs="Times New Roman"/>
                <w:color w:val="000000"/>
                <w:sz w:val="24"/>
                <w:szCs w:val="24"/>
                <w:lang w:eastAsia="ru-RU"/>
              </w:rPr>
              <m:t>∞</m:t>
            </m:r>
          </m:sub>
        </m:sSub>
        <m:r>
          <w:rPr>
            <w:rFonts w:ascii="Cambria Math" w:eastAsia="Tahoma" w:hAnsi="Times New Roman" w:cs="Times New Roman"/>
            <w:color w:val="000000"/>
            <w:sz w:val="24"/>
            <w:szCs w:val="24"/>
            <w:lang w:eastAsia="ru-RU"/>
          </w:rPr>
          <m:t>=12</m:t>
        </m:r>
        <m:r>
          <w:rPr>
            <w:rFonts w:ascii="Cambria Math" w:eastAsia="Tahoma" w:hAnsi="Times New Roman" w:cs="Times New Roman"/>
            <w:color w:val="000000"/>
            <w:sz w:val="24"/>
            <w:szCs w:val="24"/>
            <w:lang w:eastAsia="ru-RU"/>
          </w:rPr>
          <m:t>±</m:t>
        </m:r>
        <m:r>
          <w:rPr>
            <w:rFonts w:ascii="Cambria Math" w:eastAsia="Tahoma" w:hAnsi="Times New Roman" w:cs="Times New Roman"/>
            <w:color w:val="000000"/>
            <w:sz w:val="24"/>
            <w:szCs w:val="24"/>
            <w:lang w:eastAsia="ru-RU"/>
          </w:rPr>
          <m:t>2</m:t>
        </m:r>
      </m:oMath>
      <w:r w:rsidR="001B0315" w:rsidRPr="008A780D">
        <w:rPr>
          <w:rFonts w:ascii="Times New Roman" w:eastAsia="Tahoma" w:hAnsi="Times New Roman" w:cs="Times New Roman"/>
          <w:color w:val="000000"/>
          <w:sz w:val="24"/>
          <w:szCs w:val="24"/>
          <w:lang w:eastAsia="ru-RU"/>
        </w:rPr>
        <w:t xml:space="preserve">; </w:t>
      </w:r>
      <m:oMath>
        <m:r>
          <w:rPr>
            <w:rFonts w:ascii="Cambria Math" w:eastAsia="Tahoma" w:hAnsi="Cambria Math" w:cs="Times New Roman"/>
            <w:color w:val="000000"/>
            <w:sz w:val="24"/>
            <w:szCs w:val="24"/>
            <w:lang w:val="en-US" w:eastAsia="ru-RU"/>
          </w:rPr>
          <m:t>B</m:t>
        </m:r>
        <m:r>
          <w:rPr>
            <w:rFonts w:ascii="Cambria Math" w:eastAsia="Tahoma" w:hAnsi="Times New Roman" w:cs="Times New Roman"/>
            <w:color w:val="000000"/>
            <w:sz w:val="24"/>
            <w:szCs w:val="24"/>
            <w:lang w:eastAsia="ru-RU"/>
          </w:rPr>
          <m:t xml:space="preserve">=2,12 </m:t>
        </m:r>
        <m:r>
          <w:rPr>
            <w:rFonts w:ascii="Cambria Math" w:eastAsia="Tahoma" w:hAnsi="Times New Roman" w:cs="Times New Roman"/>
            <w:color w:val="000000"/>
            <w:sz w:val="24"/>
            <w:szCs w:val="24"/>
            <w:lang w:eastAsia="ru-RU"/>
          </w:rPr>
          <m:t>±</m:t>
        </m:r>
        <m:r>
          <w:rPr>
            <w:rFonts w:ascii="Cambria Math" w:eastAsia="Tahoma" w:hAnsi="Times New Roman" w:cs="Times New Roman"/>
            <w:color w:val="000000"/>
            <w:sz w:val="24"/>
            <w:szCs w:val="24"/>
            <w:lang w:eastAsia="ru-RU"/>
          </w:rPr>
          <m:t>0,10</m:t>
        </m:r>
      </m:oMath>
    </w:p>
    <w:p w:rsidR="001B0315" w:rsidRPr="008A780D" w:rsidRDefault="001B0315" w:rsidP="008A780D">
      <w:pPr>
        <w:spacing w:after="0" w:line="240" w:lineRule="auto"/>
        <w:ind w:firstLine="567"/>
        <w:jc w:val="both"/>
        <w:rPr>
          <w:rFonts w:ascii="Times New Roman" w:eastAsia="Tahoma" w:hAnsi="Times New Roman" w:cs="Times New Roman"/>
          <w:color w:val="000000"/>
          <w:sz w:val="24"/>
          <w:szCs w:val="24"/>
          <w:lang w:eastAsia="ru-RU"/>
        </w:rPr>
      </w:pPr>
      <w:r w:rsidRPr="008A780D">
        <w:rPr>
          <w:rFonts w:ascii="Times New Roman" w:eastAsia="Tahoma" w:hAnsi="Times New Roman" w:cs="Times New Roman"/>
          <w:color w:val="000000"/>
          <w:sz w:val="24"/>
          <w:szCs w:val="24"/>
          <w:lang w:eastAsia="ru-RU"/>
        </w:rPr>
        <w:t xml:space="preserve">Из этой зависимости видно, что уже при отношении </w:t>
      </w:r>
      <w:r w:rsidRPr="008A780D">
        <w:rPr>
          <w:rFonts w:ascii="Times New Roman" w:eastAsia="Tahoma" w:hAnsi="Times New Roman" w:cs="Times New Roman"/>
          <w:i/>
          <w:iCs/>
          <w:color w:val="000000"/>
          <w:sz w:val="24"/>
          <w:szCs w:val="24"/>
          <w:lang w:eastAsia="ru-RU"/>
        </w:rPr>
        <w:t>l</w:t>
      </w:r>
      <w:r w:rsidRPr="008A780D">
        <w:rPr>
          <w:rFonts w:ascii="Times New Roman" w:eastAsia="Tahoma" w:hAnsi="Times New Roman" w:cs="Times New Roman"/>
          <w:i/>
          <w:iCs/>
          <w:color w:val="000000"/>
          <w:sz w:val="24"/>
          <w:szCs w:val="24"/>
          <w:vertAlign w:val="subscript"/>
          <w:lang w:eastAsia="ru-RU"/>
        </w:rPr>
        <w:t>cp</w:t>
      </w:r>
      <w:r w:rsidRPr="008A780D">
        <w:rPr>
          <w:rFonts w:ascii="Times New Roman" w:eastAsia="Tahoma" w:hAnsi="Times New Roman" w:cs="Times New Roman"/>
          <w:i/>
          <w:iCs/>
          <w:color w:val="000000"/>
          <w:sz w:val="24"/>
          <w:szCs w:val="24"/>
          <w:lang w:eastAsia="ru-RU"/>
        </w:rPr>
        <w:t>/d</w:t>
      </w:r>
      <w:r w:rsidRPr="008A780D">
        <w:rPr>
          <w:rFonts w:ascii="Times New Roman" w:eastAsia="Tahoma" w:hAnsi="Times New Roman" w:cs="Times New Roman"/>
          <w:color w:val="000000"/>
          <w:sz w:val="24"/>
          <w:szCs w:val="24"/>
          <w:lang w:eastAsia="ru-RU"/>
        </w:rPr>
        <w:t xml:space="preserve"> равном 5 достигается 95 % пористости.</w:t>
      </w:r>
    </w:p>
    <w:p w:rsidR="001B0315" w:rsidRPr="008A780D" w:rsidRDefault="001B0315" w:rsidP="008A780D">
      <w:pPr>
        <w:spacing w:after="0" w:line="240" w:lineRule="auto"/>
        <w:ind w:firstLine="567"/>
        <w:jc w:val="both"/>
        <w:rPr>
          <w:rFonts w:ascii="Times New Roman" w:hAnsi="Times New Roman" w:cs="Times New Roman"/>
          <w:sz w:val="24"/>
          <w:szCs w:val="24"/>
        </w:rPr>
      </w:pPr>
    </w:p>
    <w:p w:rsidR="008860AC" w:rsidRPr="008A780D" w:rsidRDefault="00D8345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4.3. Наноматериалы на основе слоистых частиц</w:t>
      </w:r>
    </w:p>
    <w:p w:rsidR="000216BB" w:rsidRPr="008A780D" w:rsidRDefault="000216BB" w:rsidP="008A780D">
      <w:pPr>
        <w:spacing w:after="0" w:line="240" w:lineRule="auto"/>
        <w:ind w:firstLine="567"/>
        <w:jc w:val="both"/>
        <w:rPr>
          <w:rFonts w:ascii="Times New Roman" w:hAnsi="Times New Roman" w:cs="Times New Roman"/>
          <w:sz w:val="24"/>
          <w:szCs w:val="24"/>
        </w:rPr>
      </w:pPr>
    </w:p>
    <w:p w:rsidR="00D83457" w:rsidRPr="008A780D" w:rsidRDefault="00D83457" w:rsidP="004803FB">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В настоящее время такие композиты достаточно широко применяются в промышленности, как в качестве конструкционных материалов, так и в других целях. Добавление в полимер даже малых порций (обычно 3</w:t>
      </w:r>
      <w:r w:rsidR="004803FB">
        <w:rPr>
          <w:rFonts w:ascii="Times New Roman" w:hAnsi="Times New Roman" w:cs="Times New Roman"/>
          <w:sz w:val="24"/>
          <w:szCs w:val="24"/>
        </w:rPr>
        <w:t>-</w:t>
      </w:r>
      <w:r w:rsidRPr="008A780D">
        <w:rPr>
          <w:rFonts w:ascii="Times New Roman" w:hAnsi="Times New Roman" w:cs="Times New Roman"/>
          <w:sz w:val="24"/>
          <w:szCs w:val="24"/>
        </w:rPr>
        <w:t>5 мас</w:t>
      </w:r>
      <w:r w:rsidR="006E6459" w:rsidRPr="008A780D">
        <w:rPr>
          <w:rFonts w:ascii="Times New Roman" w:hAnsi="Times New Roman" w:cs="Times New Roman"/>
          <w:sz w:val="24"/>
          <w:szCs w:val="24"/>
        </w:rPr>
        <w:t>с</w:t>
      </w:r>
      <w:r w:rsidRPr="008A780D">
        <w:rPr>
          <w:rFonts w:ascii="Times New Roman" w:hAnsi="Times New Roman" w:cs="Times New Roman"/>
          <w:sz w:val="24"/>
          <w:szCs w:val="24"/>
        </w:rPr>
        <w:t>.%) силикатных нанопластинок позволяет значительно улучшить барьерные диффундирующие свойства материала, термическую стабильность, устойчивость к тепловому короблению [1</w:t>
      </w:r>
      <w:r w:rsidR="00186900" w:rsidRPr="008A780D">
        <w:rPr>
          <w:rFonts w:ascii="Times New Roman" w:hAnsi="Times New Roman" w:cs="Times New Roman"/>
          <w:sz w:val="24"/>
          <w:szCs w:val="24"/>
        </w:rPr>
        <w:t>48</w:t>
      </w:r>
      <w:r w:rsidR="004803FB">
        <w:rPr>
          <w:rFonts w:ascii="Times New Roman" w:hAnsi="Times New Roman" w:cs="Times New Roman"/>
          <w:sz w:val="24"/>
          <w:szCs w:val="24"/>
        </w:rPr>
        <w:t>-</w:t>
      </w:r>
      <w:r w:rsidR="00186900" w:rsidRPr="008A780D">
        <w:rPr>
          <w:rFonts w:ascii="Times New Roman" w:hAnsi="Times New Roman" w:cs="Times New Roman"/>
          <w:sz w:val="24"/>
          <w:szCs w:val="24"/>
        </w:rPr>
        <w:t>15</w:t>
      </w:r>
      <w:r w:rsidR="004C49AE" w:rsidRPr="008A780D">
        <w:rPr>
          <w:rFonts w:ascii="Times New Roman" w:hAnsi="Times New Roman" w:cs="Times New Roman"/>
          <w:sz w:val="24"/>
          <w:szCs w:val="24"/>
        </w:rPr>
        <w:t>2</w:t>
      </w:r>
      <w:r w:rsidRPr="008A780D">
        <w:rPr>
          <w:rFonts w:ascii="Times New Roman" w:hAnsi="Times New Roman" w:cs="Times New Roman"/>
          <w:sz w:val="24"/>
          <w:szCs w:val="24"/>
        </w:rPr>
        <w:t xml:space="preserve">]. Связано </w:t>
      </w:r>
      <w:r w:rsidR="006E6459" w:rsidRPr="008A780D">
        <w:rPr>
          <w:rFonts w:ascii="Times New Roman" w:hAnsi="Times New Roman" w:cs="Times New Roman"/>
          <w:sz w:val="24"/>
          <w:szCs w:val="24"/>
        </w:rPr>
        <w:t>это,</w:t>
      </w:r>
      <w:r w:rsidRPr="008A780D">
        <w:rPr>
          <w:rFonts w:ascii="Times New Roman" w:hAnsi="Times New Roman" w:cs="Times New Roman"/>
          <w:sz w:val="24"/>
          <w:szCs w:val="24"/>
        </w:rPr>
        <w:t xml:space="preserve"> скорее всего с тем, что в отличие от обычных композитов (их отдель</w:t>
      </w:r>
      <w:r w:rsidR="004803FB">
        <w:rPr>
          <w:rFonts w:ascii="Times New Roman" w:hAnsi="Times New Roman" w:cs="Times New Roman"/>
          <w:sz w:val="24"/>
          <w:szCs w:val="24"/>
        </w:rPr>
        <w:t>-</w:t>
      </w:r>
      <w:r w:rsidRPr="008A780D">
        <w:rPr>
          <w:rFonts w:ascii="Times New Roman" w:hAnsi="Times New Roman" w:cs="Times New Roman"/>
          <w:sz w:val="24"/>
          <w:szCs w:val="24"/>
        </w:rPr>
        <w:t xml:space="preserve">ные компоненты имеют микронные и субмикронные размеры) для наноматериалов характерна чрезвычайно высокая площадь межфазных границ, в результате чего их роль в формировании физических свойств материала становится определяющей. Это позволяет получить значительный выигрыш в улучшении тех или иных физических характеристик наноматериала при весьма незначительных концентрациях наполнителя. В нанокомпозитах объемная доля частиц составляет обычно всего несколько процентов, тогда как в обычных композитах она на </w:t>
      </w:r>
      <w:r w:rsidR="00186900" w:rsidRPr="008A780D">
        <w:rPr>
          <w:rFonts w:ascii="Times New Roman" w:hAnsi="Times New Roman" w:cs="Times New Roman"/>
          <w:sz w:val="24"/>
          <w:szCs w:val="24"/>
        </w:rPr>
        <w:t>порядок выше [15</w:t>
      </w:r>
      <w:r w:rsidR="004C49AE" w:rsidRPr="008A780D">
        <w:rPr>
          <w:rFonts w:ascii="Times New Roman" w:hAnsi="Times New Roman" w:cs="Times New Roman"/>
          <w:sz w:val="24"/>
          <w:szCs w:val="24"/>
        </w:rPr>
        <w:t>3</w:t>
      </w:r>
      <w:r w:rsidRPr="008A780D">
        <w:rPr>
          <w:rFonts w:ascii="Times New Roman" w:hAnsi="Times New Roman" w:cs="Times New Roman"/>
          <w:sz w:val="24"/>
          <w:szCs w:val="24"/>
        </w:rPr>
        <w:t>].</w:t>
      </w:r>
    </w:p>
    <w:p w:rsidR="00A62004" w:rsidRPr="008A780D" w:rsidRDefault="00D8345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Впервые использовать сверхмелкий глинистый наполнитель </w:t>
      </w:r>
      <w:r w:rsidR="004C49AE" w:rsidRPr="008A780D">
        <w:rPr>
          <w:rFonts w:ascii="Times New Roman" w:hAnsi="Times New Roman" w:cs="Times New Roman"/>
          <w:sz w:val="24"/>
          <w:szCs w:val="24"/>
        </w:rPr>
        <w:t xml:space="preserve">было предложено </w:t>
      </w:r>
      <w:r w:rsidR="00CC3FAD" w:rsidRPr="008A780D">
        <w:rPr>
          <w:rFonts w:ascii="Times New Roman" w:hAnsi="Times New Roman" w:cs="Times New Roman"/>
          <w:sz w:val="24"/>
          <w:szCs w:val="24"/>
        </w:rPr>
        <w:t>Shepherd P.D. и др. еще в 1974 г.</w:t>
      </w:r>
      <w:r w:rsidRPr="008A780D">
        <w:rPr>
          <w:rFonts w:ascii="Times New Roman" w:hAnsi="Times New Roman" w:cs="Times New Roman"/>
          <w:sz w:val="24"/>
          <w:szCs w:val="24"/>
        </w:rPr>
        <w:t xml:space="preserve">, но только </w:t>
      </w:r>
      <w:r w:rsidR="006E6459" w:rsidRPr="008A780D">
        <w:rPr>
          <w:rFonts w:ascii="Times New Roman" w:hAnsi="Times New Roman" w:cs="Times New Roman"/>
          <w:sz w:val="24"/>
          <w:szCs w:val="24"/>
        </w:rPr>
        <w:t>недавно,</w:t>
      </w:r>
      <w:r w:rsidRPr="008A780D">
        <w:rPr>
          <w:rFonts w:ascii="Times New Roman" w:hAnsi="Times New Roman" w:cs="Times New Roman"/>
          <w:sz w:val="24"/>
          <w:szCs w:val="24"/>
        </w:rPr>
        <w:t xml:space="preserve"> такие материалы стали пользоваться действительно широким спросом. </w:t>
      </w:r>
      <w:r w:rsidR="00A62004" w:rsidRPr="008A780D">
        <w:rPr>
          <w:rFonts w:ascii="Times New Roman" w:hAnsi="Times New Roman" w:cs="Times New Roman"/>
          <w:sz w:val="24"/>
          <w:szCs w:val="24"/>
        </w:rPr>
        <w:t>В настоящее время одним из наиболее распространенных типов нанокомпозитов являются системы на основе полиолефинов и слоистых глинистых минералов (смектитов). В прошедшие десятилетия во всем мире наблюдался стремительный рост количества публикаций и патентов, касающихся процесса их изготовления и изучения механ</w:t>
      </w:r>
      <w:r w:rsidR="00186900" w:rsidRPr="008A780D">
        <w:rPr>
          <w:rFonts w:ascii="Times New Roman" w:hAnsi="Times New Roman" w:cs="Times New Roman"/>
          <w:sz w:val="24"/>
          <w:szCs w:val="24"/>
        </w:rPr>
        <w:t>ических свойств [151,155,15</w:t>
      </w:r>
      <w:r w:rsidR="004C49AE" w:rsidRPr="008A780D">
        <w:rPr>
          <w:rFonts w:ascii="Times New Roman" w:hAnsi="Times New Roman" w:cs="Times New Roman"/>
          <w:sz w:val="24"/>
          <w:szCs w:val="24"/>
        </w:rPr>
        <w:t>7</w:t>
      </w:r>
      <w:r w:rsidR="00A62004" w:rsidRPr="008A780D">
        <w:rPr>
          <w:rFonts w:ascii="Times New Roman" w:hAnsi="Times New Roman" w:cs="Times New Roman"/>
          <w:sz w:val="24"/>
          <w:szCs w:val="24"/>
        </w:rPr>
        <w:t>]. Для таких систем удалось добиться существенного увеличения упругого модуля, прочности, огнестойкости, стойкости к тепловому короблению, улучшения барьерных свойств по отношению к диффундирующим веществам. Однако анализ известных публикаций показывает, что эта отрасль материаловедения с точки зрения осмысления и объяснения наработанного фактического материала разработана еще явно недостаточно.</w:t>
      </w:r>
    </w:p>
    <w:p w:rsidR="00D83457" w:rsidRPr="008A780D" w:rsidRDefault="00D8345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В качестве матрицы использовали такой широко распространенный полимер, как полиэтилен. Это частично кристаллизующийся материал, и даже в чистом виде имеет сложную многоуровневую иерархическую структуру, то есть хорошо выраженную структурную неоднородность </w:t>
      </w:r>
      <w:r w:rsidR="004C49AE" w:rsidRPr="008A780D">
        <w:rPr>
          <w:rFonts w:ascii="Times New Roman" w:hAnsi="Times New Roman" w:cs="Times New Roman"/>
          <w:sz w:val="24"/>
          <w:szCs w:val="24"/>
        </w:rPr>
        <w:t>н</w:t>
      </w:r>
      <w:r w:rsidR="00186900" w:rsidRPr="008A780D">
        <w:rPr>
          <w:rFonts w:ascii="Times New Roman" w:hAnsi="Times New Roman" w:cs="Times New Roman"/>
          <w:sz w:val="24"/>
          <w:szCs w:val="24"/>
        </w:rPr>
        <w:t>а нано-, мезо- и микроуровне [15</w:t>
      </w:r>
      <w:r w:rsidR="004C49AE" w:rsidRPr="008A780D">
        <w:rPr>
          <w:rFonts w:ascii="Times New Roman" w:hAnsi="Times New Roman" w:cs="Times New Roman"/>
          <w:sz w:val="24"/>
          <w:szCs w:val="24"/>
        </w:rPr>
        <w:t>5</w:t>
      </w:r>
      <w:r w:rsidRPr="008A780D">
        <w:rPr>
          <w:rFonts w:ascii="Times New Roman" w:hAnsi="Times New Roman" w:cs="Times New Roman"/>
          <w:sz w:val="24"/>
          <w:szCs w:val="24"/>
        </w:rPr>
        <w:t>].</w:t>
      </w:r>
    </w:p>
    <w:p w:rsidR="00BE6470" w:rsidRPr="008A780D" w:rsidRDefault="00BE6470" w:rsidP="004803FB">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Рассматриваемые системы представляют собой структурно-неоднородную среду, состоящую из полиолефиновой матрицы и внедренных в нее ультратонких силикатных чешуек</w:t>
      </w:r>
      <w:r w:rsidR="00A62004" w:rsidRPr="008A780D">
        <w:rPr>
          <w:rFonts w:ascii="Times New Roman" w:hAnsi="Times New Roman" w:cs="Times New Roman"/>
          <w:sz w:val="24"/>
          <w:szCs w:val="24"/>
        </w:rPr>
        <w:t xml:space="preserve"> толщиной в несколько нанометров и характерным диаметром от десятков нано</w:t>
      </w:r>
      <w:r w:rsidR="004803FB">
        <w:rPr>
          <w:rFonts w:ascii="Times New Roman" w:hAnsi="Times New Roman" w:cs="Times New Roman"/>
          <w:sz w:val="24"/>
          <w:szCs w:val="24"/>
        </w:rPr>
        <w:t>-</w:t>
      </w:r>
      <w:r w:rsidR="00A62004" w:rsidRPr="008A780D">
        <w:rPr>
          <w:rFonts w:ascii="Times New Roman" w:hAnsi="Times New Roman" w:cs="Times New Roman"/>
          <w:sz w:val="24"/>
          <w:szCs w:val="24"/>
        </w:rPr>
        <w:t>метров до 1 мкм в зависимости от месторождения минерала и условий его формирова</w:t>
      </w:r>
      <w:r w:rsidR="004803FB">
        <w:rPr>
          <w:rFonts w:ascii="Times New Roman" w:hAnsi="Times New Roman" w:cs="Times New Roman"/>
          <w:sz w:val="24"/>
          <w:szCs w:val="24"/>
        </w:rPr>
        <w:t>-</w:t>
      </w:r>
      <w:r w:rsidR="00A62004" w:rsidRPr="008A780D">
        <w:rPr>
          <w:rFonts w:ascii="Times New Roman" w:hAnsi="Times New Roman" w:cs="Times New Roman"/>
          <w:sz w:val="24"/>
          <w:szCs w:val="24"/>
        </w:rPr>
        <w:t>ния</w:t>
      </w:r>
      <w:r w:rsidRPr="008A780D">
        <w:rPr>
          <w:rFonts w:ascii="Times New Roman" w:hAnsi="Times New Roman" w:cs="Times New Roman"/>
          <w:sz w:val="24"/>
          <w:szCs w:val="24"/>
        </w:rPr>
        <w:t>. Характерные размеры частиц наполнителя составляют 1</w:t>
      </w:r>
      <w:r w:rsidR="004803FB">
        <w:rPr>
          <w:rFonts w:ascii="Times New Roman" w:hAnsi="Times New Roman" w:cs="Times New Roman"/>
          <w:sz w:val="24"/>
          <w:szCs w:val="24"/>
        </w:rPr>
        <w:t>-</w:t>
      </w:r>
      <w:r w:rsidRPr="008A780D">
        <w:rPr>
          <w:rFonts w:ascii="Times New Roman" w:hAnsi="Times New Roman" w:cs="Times New Roman"/>
          <w:sz w:val="24"/>
          <w:szCs w:val="24"/>
        </w:rPr>
        <w:t xml:space="preserve">2 нм по толщине и от 30 до 1000 нм в диаметре. Эти частицы могут хаотично распределяться по объему материала или образовывать отдельные пачки </w:t>
      </w:r>
      <w:r w:rsidR="004803FB" w:rsidRPr="008A780D">
        <w:rPr>
          <w:rFonts w:ascii="Times New Roman" w:hAnsi="Times New Roman" w:cs="Times New Roman"/>
          <w:sz w:val="24"/>
          <w:szCs w:val="24"/>
        </w:rPr>
        <w:t>–</w:t>
      </w:r>
      <w:r w:rsidRPr="008A780D">
        <w:rPr>
          <w:rFonts w:ascii="Times New Roman" w:hAnsi="Times New Roman" w:cs="Times New Roman"/>
          <w:sz w:val="24"/>
          <w:szCs w:val="24"/>
        </w:rPr>
        <w:t xml:space="preserve"> тактоиды </w:t>
      </w:r>
      <w:r w:rsidR="004803FB" w:rsidRPr="008A780D">
        <w:rPr>
          <w:rFonts w:ascii="Times New Roman" w:hAnsi="Times New Roman" w:cs="Times New Roman"/>
          <w:sz w:val="24"/>
          <w:szCs w:val="24"/>
        </w:rPr>
        <w:t>–</w:t>
      </w:r>
      <w:r w:rsidRPr="008A780D">
        <w:rPr>
          <w:rFonts w:ascii="Times New Roman" w:hAnsi="Times New Roman" w:cs="Times New Roman"/>
          <w:sz w:val="24"/>
          <w:szCs w:val="24"/>
        </w:rPr>
        <w:t xml:space="preserve"> из нескольких (порядка десятков) параллельно расположенных пластинок, между которыми располагаются одна или несколько молекул матричного полимера</w:t>
      </w:r>
      <w:r w:rsidR="00A62004" w:rsidRPr="008A780D">
        <w:rPr>
          <w:rFonts w:ascii="Times New Roman" w:hAnsi="Times New Roman" w:cs="Times New Roman"/>
          <w:sz w:val="24"/>
          <w:szCs w:val="24"/>
        </w:rPr>
        <w:t xml:space="preserve"> </w:t>
      </w:r>
      <w:r w:rsidR="00186900" w:rsidRPr="008A780D">
        <w:rPr>
          <w:rFonts w:ascii="Times New Roman" w:hAnsi="Times New Roman" w:cs="Times New Roman"/>
          <w:sz w:val="24"/>
          <w:szCs w:val="24"/>
        </w:rPr>
        <w:t>[15</w:t>
      </w:r>
      <w:r w:rsidR="004C49AE" w:rsidRPr="008A780D">
        <w:rPr>
          <w:rFonts w:ascii="Times New Roman" w:hAnsi="Times New Roman" w:cs="Times New Roman"/>
          <w:sz w:val="24"/>
          <w:szCs w:val="24"/>
        </w:rPr>
        <w:t>2</w:t>
      </w:r>
      <w:r w:rsidR="00A62004" w:rsidRPr="008A780D">
        <w:rPr>
          <w:rFonts w:ascii="Times New Roman" w:hAnsi="Times New Roman" w:cs="Times New Roman"/>
          <w:sz w:val="24"/>
          <w:szCs w:val="24"/>
        </w:rPr>
        <w:t>]</w:t>
      </w:r>
      <w:r w:rsidRPr="008A780D">
        <w:rPr>
          <w:rFonts w:ascii="Times New Roman" w:hAnsi="Times New Roman" w:cs="Times New Roman"/>
          <w:sz w:val="24"/>
          <w:szCs w:val="24"/>
        </w:rPr>
        <w:t xml:space="preserve">. В первом случае нанокомпозиты называются эксфолиированными, во втором </w:t>
      </w:r>
      <w:r w:rsidR="004803FB" w:rsidRPr="008A780D">
        <w:rPr>
          <w:rFonts w:ascii="Times New Roman" w:hAnsi="Times New Roman" w:cs="Times New Roman"/>
          <w:sz w:val="24"/>
          <w:szCs w:val="24"/>
        </w:rPr>
        <w:t>–</w:t>
      </w:r>
      <w:r w:rsidRPr="008A780D">
        <w:rPr>
          <w:rFonts w:ascii="Times New Roman" w:hAnsi="Times New Roman" w:cs="Times New Roman"/>
          <w:sz w:val="24"/>
          <w:szCs w:val="24"/>
        </w:rPr>
        <w:t xml:space="preserve"> интеркалированными.</w:t>
      </w:r>
    </w:p>
    <w:p w:rsidR="00BE6470" w:rsidRPr="008A780D" w:rsidRDefault="00BE6470" w:rsidP="004803FB">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 xml:space="preserve">При низкой термодинамической совместимости наполнителя и матрицы молекулы полимера не могут проникнуть в промежутки между слоями силиката. Получающийся в данном случае материал представляет собой просто механическую смесь полимера и минерала </w:t>
      </w:r>
      <w:r w:rsidR="004803FB" w:rsidRPr="008A780D">
        <w:rPr>
          <w:rFonts w:ascii="Times New Roman" w:hAnsi="Times New Roman" w:cs="Times New Roman"/>
          <w:sz w:val="24"/>
          <w:szCs w:val="24"/>
        </w:rPr>
        <w:t>–</w:t>
      </w:r>
      <w:r w:rsidRPr="008A780D">
        <w:rPr>
          <w:rFonts w:ascii="Times New Roman" w:hAnsi="Times New Roman" w:cs="Times New Roman"/>
          <w:sz w:val="24"/>
          <w:szCs w:val="24"/>
        </w:rPr>
        <w:t xml:space="preserve"> это обычный дисперсно наполненный микрокомпозит</w:t>
      </w:r>
      <w:r w:rsidR="0072301C" w:rsidRPr="008A780D">
        <w:rPr>
          <w:rFonts w:ascii="Times New Roman" w:hAnsi="Times New Roman" w:cs="Times New Roman"/>
          <w:sz w:val="24"/>
          <w:szCs w:val="24"/>
        </w:rPr>
        <w:t xml:space="preserve"> [15</w:t>
      </w:r>
      <w:r w:rsidR="004C49AE" w:rsidRPr="008A780D">
        <w:rPr>
          <w:rFonts w:ascii="Times New Roman" w:hAnsi="Times New Roman" w:cs="Times New Roman"/>
          <w:sz w:val="24"/>
          <w:szCs w:val="24"/>
        </w:rPr>
        <w:t>8</w:t>
      </w:r>
      <w:r w:rsidR="0030403D" w:rsidRPr="008A780D">
        <w:rPr>
          <w:rFonts w:ascii="Times New Roman" w:hAnsi="Times New Roman" w:cs="Times New Roman"/>
          <w:sz w:val="24"/>
          <w:szCs w:val="24"/>
        </w:rPr>
        <w:t>]</w:t>
      </w:r>
      <w:r w:rsidRPr="008A780D">
        <w:rPr>
          <w:rFonts w:ascii="Times New Roman" w:hAnsi="Times New Roman" w:cs="Times New Roman"/>
          <w:sz w:val="24"/>
          <w:szCs w:val="24"/>
        </w:rPr>
        <w:t>. При формировании интеркалированного нанокомпозита молекулы полимера диффундируют в пpостpанство между близко расположенными параллельными силикатными пластинками. В результате происходит разбухание кристаллита, но без потери порядка в расположении его слоев. При образовании эксфолиированного нанокомпозита молекулы полимера не только проникают в зазоры между слоями тактоида, но и раздвигают их до такой степени, что происходит его разрушение, и ранее параллельные силикатные пластинки приобретают</w:t>
      </w:r>
      <w:r w:rsidR="004C49AE" w:rsidRPr="008A780D">
        <w:rPr>
          <w:rFonts w:ascii="Times New Roman" w:hAnsi="Times New Roman" w:cs="Times New Roman"/>
          <w:sz w:val="24"/>
          <w:szCs w:val="24"/>
        </w:rPr>
        <w:t xml:space="preserve"> [</w:t>
      </w:r>
      <w:r w:rsidR="009533F7" w:rsidRPr="008A780D">
        <w:rPr>
          <w:rFonts w:ascii="Times New Roman" w:hAnsi="Times New Roman" w:cs="Times New Roman"/>
          <w:sz w:val="24"/>
          <w:szCs w:val="24"/>
        </w:rPr>
        <w:t>69,</w:t>
      </w:r>
      <w:r w:rsidR="0033391D" w:rsidRPr="008A780D">
        <w:rPr>
          <w:rFonts w:ascii="Times New Roman" w:hAnsi="Times New Roman" w:cs="Times New Roman"/>
          <w:sz w:val="24"/>
          <w:szCs w:val="24"/>
        </w:rPr>
        <w:t>1</w:t>
      </w:r>
      <w:r w:rsidR="00186900" w:rsidRPr="008A780D">
        <w:rPr>
          <w:rFonts w:ascii="Times New Roman" w:hAnsi="Times New Roman" w:cs="Times New Roman"/>
          <w:sz w:val="24"/>
          <w:szCs w:val="24"/>
        </w:rPr>
        <w:t>4</w:t>
      </w:r>
      <w:r w:rsidR="0033391D" w:rsidRPr="008A780D">
        <w:rPr>
          <w:rFonts w:ascii="Times New Roman" w:hAnsi="Times New Roman" w:cs="Times New Roman"/>
          <w:sz w:val="24"/>
          <w:szCs w:val="24"/>
        </w:rPr>
        <w:t>7</w:t>
      </w:r>
      <w:r w:rsidR="0030403D" w:rsidRPr="008A780D">
        <w:rPr>
          <w:rFonts w:ascii="Times New Roman" w:hAnsi="Times New Roman" w:cs="Times New Roman"/>
          <w:sz w:val="24"/>
          <w:szCs w:val="24"/>
        </w:rPr>
        <w:t>]</w:t>
      </w:r>
      <w:r w:rsidR="001E0567" w:rsidRPr="008A780D">
        <w:rPr>
          <w:rFonts w:ascii="Times New Roman" w:hAnsi="Times New Roman" w:cs="Times New Roman"/>
          <w:sz w:val="24"/>
          <w:szCs w:val="24"/>
        </w:rPr>
        <w:t>.</w:t>
      </w:r>
    </w:p>
    <w:p w:rsidR="001E0567" w:rsidRPr="008A780D" w:rsidRDefault="001E056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Когда образуется расслоенный нанокомпозит, полимерные молекулы не только проникают в пространство между слоями тактоидов, они вынуждают их взаимодействовать друг с другом, таким образом, что эта структура разрушается, и параллельные силикатные пластинки теряют свою ориентацию и распределяются случайным образом в объеме материала. Рисунок 1</w:t>
      </w:r>
      <w:r w:rsidR="00CE4AA3" w:rsidRPr="008A780D">
        <w:rPr>
          <w:rFonts w:ascii="Times New Roman" w:hAnsi="Times New Roman" w:cs="Times New Roman"/>
          <w:sz w:val="24"/>
          <w:szCs w:val="24"/>
        </w:rPr>
        <w:t>9</w:t>
      </w:r>
      <w:r w:rsidRPr="008A780D">
        <w:rPr>
          <w:rFonts w:ascii="Times New Roman" w:hAnsi="Times New Roman" w:cs="Times New Roman"/>
          <w:sz w:val="24"/>
          <w:szCs w:val="24"/>
        </w:rPr>
        <w:t xml:space="preserve"> представляет собой схематическое представление структуры нанокомпозита в случаях интеркалированно</w:t>
      </w:r>
      <w:r w:rsidR="004C49AE" w:rsidRPr="008A780D">
        <w:rPr>
          <w:rFonts w:ascii="Times New Roman" w:hAnsi="Times New Roman" w:cs="Times New Roman"/>
          <w:sz w:val="24"/>
          <w:szCs w:val="24"/>
        </w:rPr>
        <w:t>г</w:t>
      </w:r>
      <w:r w:rsidR="00186900" w:rsidRPr="008A780D">
        <w:rPr>
          <w:rFonts w:ascii="Times New Roman" w:hAnsi="Times New Roman" w:cs="Times New Roman"/>
          <w:sz w:val="24"/>
          <w:szCs w:val="24"/>
        </w:rPr>
        <w:t>о и расслоенного наполнителя [15</w:t>
      </w:r>
      <w:r w:rsidR="004C49AE" w:rsidRPr="008A780D">
        <w:rPr>
          <w:rFonts w:ascii="Times New Roman" w:hAnsi="Times New Roman" w:cs="Times New Roman"/>
          <w:sz w:val="24"/>
          <w:szCs w:val="24"/>
        </w:rPr>
        <w:t>1</w:t>
      </w:r>
      <w:r w:rsidRPr="008A780D">
        <w:rPr>
          <w:rFonts w:ascii="Times New Roman" w:hAnsi="Times New Roman" w:cs="Times New Roman"/>
          <w:sz w:val="24"/>
          <w:szCs w:val="24"/>
        </w:rPr>
        <w:t>].</w:t>
      </w:r>
    </w:p>
    <w:p w:rsidR="001E0567" w:rsidRPr="008A780D" w:rsidRDefault="001E0567"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noProof/>
          <w:sz w:val="24"/>
          <w:szCs w:val="24"/>
          <w:lang w:eastAsia="ru-RU" w:bidi="ar-SA"/>
        </w:rPr>
        <w:drawing>
          <wp:inline distT="0" distB="0" distL="0" distR="0">
            <wp:extent cx="4533980" cy="288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80" cy="2880000"/>
                    </a:xfrm>
                    <a:prstGeom prst="rect">
                      <a:avLst/>
                    </a:prstGeom>
                    <a:noFill/>
                    <a:ln>
                      <a:noFill/>
                    </a:ln>
                  </pic:spPr>
                </pic:pic>
              </a:graphicData>
            </a:graphic>
          </wp:inline>
        </w:drawing>
      </w:r>
    </w:p>
    <w:p w:rsidR="001E0567" w:rsidRPr="008A780D" w:rsidRDefault="001E0567"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Рис. 1</w:t>
      </w:r>
      <w:r w:rsidR="00CE4AA3" w:rsidRPr="008A780D">
        <w:rPr>
          <w:rFonts w:ascii="Times New Roman" w:hAnsi="Times New Roman" w:cs="Times New Roman"/>
          <w:sz w:val="24"/>
          <w:szCs w:val="24"/>
        </w:rPr>
        <w:t>9</w:t>
      </w:r>
      <w:r w:rsidRPr="008A780D">
        <w:rPr>
          <w:rFonts w:ascii="Times New Roman" w:hAnsi="Times New Roman" w:cs="Times New Roman"/>
          <w:sz w:val="24"/>
          <w:szCs w:val="24"/>
        </w:rPr>
        <w:t xml:space="preserve"> Схематическое представление различных структурных типов нанокомпозитов полимер/глина: (</w:t>
      </w:r>
      <w:r w:rsidRPr="008A780D">
        <w:rPr>
          <w:rFonts w:ascii="Times New Roman" w:hAnsi="Times New Roman" w:cs="Times New Roman"/>
          <w:sz w:val="24"/>
          <w:szCs w:val="24"/>
          <w:lang w:val="en-US"/>
        </w:rPr>
        <w:t>a</w:t>
      </w:r>
      <w:r w:rsidRPr="008A780D">
        <w:rPr>
          <w:rFonts w:ascii="Times New Roman" w:hAnsi="Times New Roman" w:cs="Times New Roman"/>
          <w:sz w:val="24"/>
          <w:szCs w:val="24"/>
        </w:rPr>
        <w:t>) кристаллит глины (tactoid), (</w:t>
      </w:r>
      <w:r w:rsidRPr="008A780D">
        <w:rPr>
          <w:rFonts w:ascii="Times New Roman" w:hAnsi="Times New Roman" w:cs="Times New Roman"/>
          <w:sz w:val="24"/>
          <w:szCs w:val="24"/>
          <w:lang w:val="en-US"/>
        </w:rPr>
        <w:t>b</w:t>
      </w:r>
      <w:r w:rsidRPr="008A780D">
        <w:rPr>
          <w:rFonts w:ascii="Times New Roman" w:hAnsi="Times New Roman" w:cs="Times New Roman"/>
          <w:sz w:val="24"/>
          <w:szCs w:val="24"/>
        </w:rPr>
        <w:t>) исходный полимер, (</w:t>
      </w:r>
      <w:r w:rsidRPr="008A780D">
        <w:rPr>
          <w:rFonts w:ascii="Times New Roman" w:hAnsi="Times New Roman" w:cs="Times New Roman"/>
          <w:sz w:val="24"/>
          <w:szCs w:val="24"/>
          <w:lang w:val="en-US"/>
        </w:rPr>
        <w:t>c</w:t>
      </w:r>
      <w:r w:rsidRPr="008A780D">
        <w:rPr>
          <w:rFonts w:ascii="Times New Roman" w:hAnsi="Times New Roman" w:cs="Times New Roman"/>
          <w:sz w:val="24"/>
          <w:szCs w:val="24"/>
        </w:rPr>
        <w:t>) интеркалированный нанокомпозит, (</w:t>
      </w:r>
      <w:r w:rsidRPr="008A780D">
        <w:rPr>
          <w:rFonts w:ascii="Times New Roman" w:hAnsi="Times New Roman" w:cs="Times New Roman"/>
          <w:sz w:val="24"/>
          <w:szCs w:val="24"/>
          <w:lang w:val="en-US"/>
        </w:rPr>
        <w:t>d</w:t>
      </w:r>
      <w:r w:rsidRPr="008A780D">
        <w:rPr>
          <w:rFonts w:ascii="Times New Roman" w:hAnsi="Times New Roman" w:cs="Times New Roman"/>
          <w:sz w:val="24"/>
          <w:szCs w:val="24"/>
        </w:rPr>
        <w:t>) расслоенный нанокомпозит, (</w:t>
      </w:r>
      <w:r w:rsidRPr="008A780D">
        <w:rPr>
          <w:rFonts w:ascii="Times New Roman" w:hAnsi="Times New Roman" w:cs="Times New Roman"/>
          <w:sz w:val="24"/>
          <w:szCs w:val="24"/>
          <w:lang w:val="en-US"/>
        </w:rPr>
        <w:t>e</w:t>
      </w:r>
      <w:r w:rsidRPr="008A780D">
        <w:rPr>
          <w:rFonts w:ascii="Times New Roman" w:hAnsi="Times New Roman" w:cs="Times New Roman"/>
          <w:sz w:val="24"/>
          <w:szCs w:val="24"/>
        </w:rPr>
        <w:t>) фазоразделенный нанокомпозит.</w:t>
      </w:r>
    </w:p>
    <w:p w:rsidR="00BF687B" w:rsidRPr="008A780D" w:rsidRDefault="00BF687B" w:rsidP="008A780D">
      <w:pPr>
        <w:spacing w:after="0" w:line="240" w:lineRule="auto"/>
        <w:ind w:firstLine="567"/>
        <w:jc w:val="both"/>
        <w:rPr>
          <w:rFonts w:ascii="Times New Roman" w:hAnsi="Times New Roman" w:cs="Times New Roman"/>
          <w:sz w:val="24"/>
          <w:szCs w:val="24"/>
        </w:rPr>
      </w:pPr>
    </w:p>
    <w:p w:rsidR="00D83457" w:rsidRPr="008A780D" w:rsidRDefault="00A62004"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Прочностные свойства нанокомпозита улучшаются, если частицы силикатного наполнителя ориентированы вдоль направления внешней деформации (за счет улучшения адгезии между матрицей и включениями вследствие «закусывания» матрицы при загибе внешних пластинок внутрь и отсутствия изгибов у внутренних пластинок), что может быть достигнуто при предварительной обработке материала, например, волочением через фильеру или другими аналогичными способами.</w:t>
      </w:r>
    </w:p>
    <w:p w:rsidR="00A62004" w:rsidRPr="008A780D" w:rsidRDefault="00A567E4" w:rsidP="004803FB">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К</w:t>
      </w:r>
      <w:r w:rsidR="00A62004" w:rsidRPr="008A780D">
        <w:rPr>
          <w:rFonts w:ascii="Times New Roman" w:hAnsi="Times New Roman" w:cs="Times New Roman"/>
          <w:sz w:val="24"/>
          <w:szCs w:val="24"/>
        </w:rPr>
        <w:t>онцентрация наполнителя в большей степени сказывается на воз</w:t>
      </w:r>
      <w:r w:rsidRPr="008A780D">
        <w:rPr>
          <w:rFonts w:ascii="Times New Roman" w:hAnsi="Times New Roman" w:cs="Times New Roman"/>
          <w:sz w:val="24"/>
          <w:szCs w:val="24"/>
        </w:rPr>
        <w:t>растании макромодуля.</w:t>
      </w:r>
      <w:r w:rsidR="00A62004" w:rsidRPr="008A780D">
        <w:rPr>
          <w:rFonts w:ascii="Times New Roman" w:hAnsi="Times New Roman" w:cs="Times New Roman"/>
          <w:sz w:val="24"/>
          <w:szCs w:val="24"/>
        </w:rPr>
        <w:t xml:space="preserve"> При наполнении всего 6</w:t>
      </w:r>
      <w:r w:rsidR="004803FB">
        <w:rPr>
          <w:rFonts w:ascii="Times New Roman" w:hAnsi="Times New Roman" w:cs="Times New Roman"/>
          <w:sz w:val="24"/>
          <w:szCs w:val="24"/>
        </w:rPr>
        <w:t>-</w:t>
      </w:r>
      <w:r w:rsidR="00A62004" w:rsidRPr="008A780D">
        <w:rPr>
          <w:rFonts w:ascii="Times New Roman" w:hAnsi="Times New Roman" w:cs="Times New Roman"/>
          <w:sz w:val="24"/>
          <w:szCs w:val="24"/>
        </w:rPr>
        <w:t>8% модуль увеличивается примерно в 3 раза, тогда как для композитов с зернистым наполнителем извест</w:t>
      </w:r>
      <w:r w:rsidRPr="008A780D">
        <w:rPr>
          <w:rFonts w:ascii="Times New Roman" w:hAnsi="Times New Roman" w:cs="Times New Roman"/>
          <w:sz w:val="24"/>
          <w:szCs w:val="24"/>
        </w:rPr>
        <w:t>ная формула Эйнштейна</w:t>
      </w:r>
      <w:r w:rsidR="00A62004" w:rsidRPr="008A780D">
        <w:rPr>
          <w:rFonts w:ascii="Times New Roman" w:hAnsi="Times New Roman" w:cs="Times New Roman"/>
          <w:sz w:val="24"/>
          <w:szCs w:val="24"/>
        </w:rPr>
        <w:t xml:space="preserve"> дает увеличение модуля лишь в 1,2 раза</w:t>
      </w:r>
      <w:r w:rsidR="00186900" w:rsidRPr="008A780D">
        <w:rPr>
          <w:rFonts w:ascii="Times New Roman" w:hAnsi="Times New Roman" w:cs="Times New Roman"/>
          <w:sz w:val="24"/>
          <w:szCs w:val="24"/>
        </w:rPr>
        <w:t xml:space="preserve"> [155</w:t>
      </w:r>
      <w:r w:rsidR="0030403D" w:rsidRPr="008A780D">
        <w:rPr>
          <w:rFonts w:ascii="Times New Roman" w:hAnsi="Times New Roman" w:cs="Times New Roman"/>
          <w:sz w:val="24"/>
          <w:szCs w:val="24"/>
        </w:rPr>
        <w:t>]</w:t>
      </w:r>
      <w:r w:rsidR="00A62004" w:rsidRPr="008A780D">
        <w:rPr>
          <w:rFonts w:ascii="Times New Roman" w:hAnsi="Times New Roman" w:cs="Times New Roman"/>
          <w:sz w:val="24"/>
          <w:szCs w:val="24"/>
        </w:rPr>
        <w:t>.</w:t>
      </w:r>
    </w:p>
    <w:p w:rsidR="00BE6470" w:rsidRPr="008A780D" w:rsidRDefault="00BE6470" w:rsidP="008A780D">
      <w:pPr>
        <w:spacing w:after="0" w:line="240" w:lineRule="auto"/>
        <w:ind w:firstLine="567"/>
        <w:jc w:val="both"/>
        <w:rPr>
          <w:rFonts w:ascii="Times New Roman" w:hAnsi="Times New Roman" w:cs="Times New Roman"/>
          <w:sz w:val="24"/>
          <w:szCs w:val="24"/>
        </w:rPr>
      </w:pPr>
    </w:p>
    <w:p w:rsidR="00CB4F6A" w:rsidRPr="00CE6179" w:rsidRDefault="00CE6179" w:rsidP="008A780D">
      <w:pPr>
        <w:spacing w:after="0" w:line="240" w:lineRule="auto"/>
        <w:ind w:firstLine="567"/>
        <w:jc w:val="both"/>
        <w:rPr>
          <w:rFonts w:ascii="Times New Roman" w:hAnsi="Times New Roman" w:cs="Times New Roman"/>
          <w:b/>
          <w:sz w:val="24"/>
          <w:szCs w:val="24"/>
        </w:rPr>
      </w:pPr>
      <w:r w:rsidRPr="00CE6179">
        <w:rPr>
          <w:rFonts w:ascii="Times New Roman" w:hAnsi="Times New Roman" w:cs="Times New Roman"/>
          <w:b/>
          <w:sz w:val="24"/>
          <w:szCs w:val="24"/>
        </w:rPr>
        <w:t>Заключение</w:t>
      </w:r>
    </w:p>
    <w:p w:rsidR="00CB4F6A" w:rsidRPr="008A780D" w:rsidRDefault="00CB4F6A" w:rsidP="008A780D">
      <w:pPr>
        <w:spacing w:after="0" w:line="240" w:lineRule="auto"/>
        <w:ind w:firstLine="567"/>
        <w:jc w:val="both"/>
        <w:rPr>
          <w:rFonts w:ascii="Times New Roman" w:hAnsi="Times New Roman" w:cs="Times New Roman"/>
          <w:sz w:val="24"/>
          <w:szCs w:val="24"/>
        </w:rPr>
      </w:pPr>
      <w:r w:rsidRPr="008A780D">
        <w:rPr>
          <w:rFonts w:ascii="Times New Roman" w:hAnsi="Times New Roman" w:cs="Times New Roman"/>
          <w:sz w:val="24"/>
          <w:szCs w:val="24"/>
        </w:rPr>
        <w:t>Синтез и изучение свойств новых органоминеральных гибридных нанокомпозитов имеет большое значение. На основе таких исследований могут быть найдены методы решения многих конкретных технологических задач. Перспективными направлениями в области органоминеральных гибридных нанокомпозиционных материалов станут методы синтеза мультикомпонентных материалов, а также типа «сетка в сетке» и «гость-хозяин».</w:t>
      </w:r>
      <w:r w:rsidR="000E735F" w:rsidRPr="008A780D">
        <w:rPr>
          <w:rFonts w:ascii="Times New Roman" w:hAnsi="Times New Roman" w:cs="Times New Roman"/>
          <w:sz w:val="24"/>
          <w:szCs w:val="24"/>
        </w:rPr>
        <w:t xml:space="preserve"> </w:t>
      </w:r>
      <w:r w:rsidRPr="008A780D">
        <w:rPr>
          <w:rFonts w:ascii="Times New Roman" w:hAnsi="Times New Roman" w:cs="Times New Roman"/>
          <w:sz w:val="24"/>
          <w:szCs w:val="24"/>
        </w:rPr>
        <w:t>Перспектив</w:t>
      </w:r>
      <w:r w:rsidR="000E735F" w:rsidRPr="008A780D">
        <w:rPr>
          <w:rFonts w:ascii="Times New Roman" w:hAnsi="Times New Roman" w:cs="Times New Roman"/>
          <w:sz w:val="24"/>
          <w:szCs w:val="24"/>
        </w:rPr>
        <w:t>ны пути</w:t>
      </w:r>
      <w:r w:rsidRPr="008A780D">
        <w:rPr>
          <w:rFonts w:ascii="Times New Roman" w:hAnsi="Times New Roman" w:cs="Times New Roman"/>
          <w:sz w:val="24"/>
          <w:szCs w:val="24"/>
        </w:rPr>
        <w:t xml:space="preserve"> использования алкоголятов различных металлов</w:t>
      </w:r>
      <w:r w:rsidR="000E735F" w:rsidRPr="008A780D">
        <w:rPr>
          <w:rFonts w:ascii="Times New Roman" w:hAnsi="Times New Roman" w:cs="Times New Roman"/>
          <w:sz w:val="24"/>
          <w:szCs w:val="24"/>
        </w:rPr>
        <w:t>, в том числе сложных многоядерных и порлифункциональных,</w:t>
      </w:r>
      <w:r w:rsidRPr="008A780D">
        <w:rPr>
          <w:rFonts w:ascii="Times New Roman" w:hAnsi="Times New Roman" w:cs="Times New Roman"/>
          <w:sz w:val="24"/>
          <w:szCs w:val="24"/>
        </w:rPr>
        <w:t xml:space="preserve"> в золь-гель </w:t>
      </w:r>
      <w:r w:rsidR="000E735F" w:rsidRPr="008A780D">
        <w:rPr>
          <w:rFonts w:ascii="Times New Roman" w:hAnsi="Times New Roman" w:cs="Times New Roman"/>
          <w:sz w:val="24"/>
          <w:szCs w:val="24"/>
        </w:rPr>
        <w:t>процессах</w:t>
      </w:r>
      <w:r w:rsidRPr="008A780D">
        <w:rPr>
          <w:rFonts w:ascii="Times New Roman" w:hAnsi="Times New Roman" w:cs="Times New Roman"/>
          <w:sz w:val="24"/>
          <w:szCs w:val="24"/>
        </w:rPr>
        <w:t>. Фундаментальной проблемой химии и физики нанокомпозитов остается з</w:t>
      </w:r>
      <w:r w:rsidR="000E735F" w:rsidRPr="008A780D">
        <w:rPr>
          <w:rFonts w:ascii="Times New Roman" w:hAnsi="Times New Roman" w:cs="Times New Roman"/>
          <w:sz w:val="24"/>
          <w:szCs w:val="24"/>
        </w:rPr>
        <w:t>ависимость «структура-свойство».</w:t>
      </w:r>
      <w:r w:rsidRPr="008A780D">
        <w:rPr>
          <w:rFonts w:ascii="Times New Roman" w:hAnsi="Times New Roman" w:cs="Times New Roman"/>
          <w:sz w:val="24"/>
          <w:szCs w:val="24"/>
        </w:rPr>
        <w:t xml:space="preserve"> </w:t>
      </w:r>
      <w:r w:rsidR="000E735F" w:rsidRPr="008A780D">
        <w:rPr>
          <w:rFonts w:ascii="Times New Roman" w:hAnsi="Times New Roman" w:cs="Times New Roman"/>
          <w:sz w:val="24"/>
          <w:szCs w:val="24"/>
        </w:rPr>
        <w:t>Решение этой проблемы позволит перейти от исследований материалов к их целенаправленному проектированию. Эта задача</w:t>
      </w:r>
      <w:r w:rsidRPr="008A780D">
        <w:rPr>
          <w:rFonts w:ascii="Times New Roman" w:hAnsi="Times New Roman" w:cs="Times New Roman"/>
          <w:sz w:val="24"/>
          <w:szCs w:val="24"/>
        </w:rPr>
        <w:t xml:space="preserve"> </w:t>
      </w:r>
      <w:r w:rsidR="000E735F" w:rsidRPr="008A780D">
        <w:rPr>
          <w:rFonts w:ascii="Times New Roman" w:hAnsi="Times New Roman" w:cs="Times New Roman"/>
          <w:sz w:val="24"/>
          <w:szCs w:val="24"/>
        </w:rPr>
        <w:t xml:space="preserve">во всем мире </w:t>
      </w:r>
      <w:r w:rsidRPr="008A780D">
        <w:rPr>
          <w:rFonts w:ascii="Times New Roman" w:hAnsi="Times New Roman" w:cs="Times New Roman"/>
          <w:sz w:val="24"/>
          <w:szCs w:val="24"/>
        </w:rPr>
        <w:t>за</w:t>
      </w:r>
      <w:r w:rsidR="000E735F" w:rsidRPr="008A780D">
        <w:rPr>
          <w:rFonts w:ascii="Times New Roman" w:hAnsi="Times New Roman" w:cs="Times New Roman"/>
          <w:sz w:val="24"/>
          <w:szCs w:val="24"/>
        </w:rPr>
        <w:t>ставляет активно работать</w:t>
      </w:r>
      <w:r w:rsidRPr="008A780D">
        <w:rPr>
          <w:rFonts w:ascii="Times New Roman" w:hAnsi="Times New Roman" w:cs="Times New Roman"/>
          <w:sz w:val="24"/>
          <w:szCs w:val="24"/>
        </w:rPr>
        <w:t xml:space="preserve"> раз</w:t>
      </w:r>
      <w:r w:rsidR="000E735F" w:rsidRPr="008A780D">
        <w:rPr>
          <w:rFonts w:ascii="Times New Roman" w:hAnsi="Times New Roman" w:cs="Times New Roman"/>
          <w:sz w:val="24"/>
          <w:szCs w:val="24"/>
        </w:rPr>
        <w:t>личных специалистов над ее решением</w:t>
      </w:r>
      <w:r w:rsidRPr="008A780D">
        <w:rPr>
          <w:rFonts w:ascii="Times New Roman" w:hAnsi="Times New Roman" w:cs="Times New Roman"/>
          <w:sz w:val="24"/>
          <w:szCs w:val="24"/>
        </w:rPr>
        <w:t>.</w:t>
      </w:r>
    </w:p>
    <w:p w:rsidR="000E735F" w:rsidRPr="008A780D" w:rsidRDefault="000E735F" w:rsidP="008A780D">
      <w:pPr>
        <w:spacing w:after="0" w:line="240" w:lineRule="auto"/>
        <w:ind w:firstLine="567"/>
        <w:jc w:val="both"/>
        <w:rPr>
          <w:rFonts w:ascii="Times New Roman" w:hAnsi="Times New Roman" w:cs="Times New Roman"/>
          <w:sz w:val="24"/>
          <w:szCs w:val="24"/>
        </w:rPr>
      </w:pPr>
    </w:p>
    <w:p w:rsidR="000E735F" w:rsidRPr="00CE6179" w:rsidRDefault="00CE6179" w:rsidP="008A780D">
      <w:pPr>
        <w:spacing w:after="0" w:line="240" w:lineRule="auto"/>
        <w:ind w:firstLine="567"/>
        <w:jc w:val="both"/>
        <w:rPr>
          <w:rFonts w:ascii="Times New Roman" w:hAnsi="Times New Roman" w:cs="Times New Roman"/>
          <w:b/>
          <w:sz w:val="24"/>
          <w:szCs w:val="24"/>
        </w:rPr>
      </w:pPr>
      <w:r w:rsidRPr="00CE6179">
        <w:rPr>
          <w:rFonts w:ascii="Times New Roman" w:hAnsi="Times New Roman" w:cs="Times New Roman"/>
          <w:b/>
          <w:sz w:val="24"/>
          <w:szCs w:val="24"/>
        </w:rPr>
        <w:t>Литература</w:t>
      </w:r>
      <w:r>
        <w:rPr>
          <w:rFonts w:ascii="Times New Roman" w:hAnsi="Times New Roman" w:cs="Times New Roman"/>
          <w:b/>
          <w:sz w:val="24"/>
          <w:szCs w:val="24"/>
        </w:rPr>
        <w:t>:</w:t>
      </w:r>
    </w:p>
    <w:p w:rsidR="000E735F" w:rsidRPr="00CE6179" w:rsidRDefault="00942EAB" w:rsidP="004803FB">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 Кербер М.</w:t>
      </w:r>
      <w:r w:rsidR="000E735F" w:rsidRPr="008A780D">
        <w:rPr>
          <w:rFonts w:ascii="Times New Roman" w:hAnsi="Times New Roman" w:cs="Times New Roman"/>
          <w:sz w:val="24"/>
          <w:szCs w:val="24"/>
        </w:rPr>
        <w:t>Л., Полимерные композиционные материалы. Структура. Свойства. Технологии</w:t>
      </w:r>
      <w:r w:rsidR="000E735F" w:rsidRPr="00CE6179">
        <w:rPr>
          <w:rFonts w:ascii="Times New Roman" w:hAnsi="Times New Roman" w:cs="Times New Roman"/>
          <w:sz w:val="24"/>
          <w:szCs w:val="24"/>
        </w:rPr>
        <w:t xml:space="preserve">. </w:t>
      </w:r>
      <w:r w:rsidR="004803FB" w:rsidRPr="00CE6179">
        <w:rPr>
          <w:rFonts w:ascii="Times New Roman" w:hAnsi="Times New Roman" w:cs="Times New Roman"/>
          <w:sz w:val="24"/>
          <w:szCs w:val="24"/>
        </w:rPr>
        <w:t>–</w:t>
      </w:r>
      <w:r w:rsidR="000E735F" w:rsidRPr="00CE6179">
        <w:rPr>
          <w:rFonts w:ascii="Times New Roman" w:hAnsi="Times New Roman" w:cs="Times New Roman"/>
          <w:sz w:val="24"/>
          <w:szCs w:val="24"/>
        </w:rPr>
        <w:t xml:space="preserve"> </w:t>
      </w:r>
      <w:r w:rsidR="000E735F" w:rsidRPr="008A780D">
        <w:rPr>
          <w:rFonts w:ascii="Times New Roman" w:hAnsi="Times New Roman" w:cs="Times New Roman"/>
          <w:sz w:val="24"/>
          <w:szCs w:val="24"/>
        </w:rPr>
        <w:t>СПб</w:t>
      </w:r>
      <w:r w:rsidR="000E735F" w:rsidRPr="00CE6179">
        <w:rPr>
          <w:rFonts w:ascii="Times New Roman" w:hAnsi="Times New Roman" w:cs="Times New Roman"/>
          <w:sz w:val="24"/>
          <w:szCs w:val="24"/>
        </w:rPr>
        <w:t xml:space="preserve">.: </w:t>
      </w:r>
      <w:r w:rsidR="000E735F" w:rsidRPr="008A780D">
        <w:rPr>
          <w:rFonts w:ascii="Times New Roman" w:hAnsi="Times New Roman" w:cs="Times New Roman"/>
          <w:sz w:val="24"/>
          <w:szCs w:val="24"/>
        </w:rPr>
        <w:t>Профессия</w:t>
      </w:r>
      <w:r w:rsidR="000E735F" w:rsidRPr="00CE6179">
        <w:rPr>
          <w:rFonts w:ascii="Times New Roman" w:hAnsi="Times New Roman" w:cs="Times New Roman"/>
          <w:sz w:val="24"/>
          <w:szCs w:val="24"/>
        </w:rPr>
        <w:t xml:space="preserve"> </w:t>
      </w:r>
      <w:r w:rsidR="00D8736B" w:rsidRPr="00CE6179">
        <w:rPr>
          <w:rFonts w:ascii="Times New Roman" w:hAnsi="Times New Roman" w:cs="Times New Roman"/>
          <w:sz w:val="24"/>
          <w:szCs w:val="24"/>
        </w:rPr>
        <w:t>(</w:t>
      </w:r>
      <w:r w:rsidR="000E735F" w:rsidRPr="00CE6179">
        <w:rPr>
          <w:rFonts w:ascii="Times New Roman" w:hAnsi="Times New Roman" w:cs="Times New Roman"/>
          <w:sz w:val="24"/>
          <w:szCs w:val="24"/>
        </w:rPr>
        <w:t>2008</w:t>
      </w:r>
      <w:r w:rsidR="00D8736B" w:rsidRPr="00CE6179">
        <w:rPr>
          <w:rFonts w:ascii="Times New Roman" w:hAnsi="Times New Roman" w:cs="Times New Roman"/>
          <w:sz w:val="24"/>
          <w:szCs w:val="24"/>
        </w:rPr>
        <w:t>)</w:t>
      </w:r>
      <w:r w:rsidR="000E735F" w:rsidRPr="00CE6179">
        <w:rPr>
          <w:rFonts w:ascii="Times New Roman" w:hAnsi="Times New Roman" w:cs="Times New Roman"/>
          <w:sz w:val="24"/>
          <w:szCs w:val="24"/>
        </w:rPr>
        <w:t xml:space="preserve">. </w:t>
      </w:r>
      <w:r w:rsidR="004803FB" w:rsidRPr="00CE6179">
        <w:rPr>
          <w:rFonts w:ascii="Times New Roman" w:hAnsi="Times New Roman" w:cs="Times New Roman"/>
          <w:sz w:val="24"/>
          <w:szCs w:val="24"/>
        </w:rPr>
        <w:t>–</w:t>
      </w:r>
      <w:r w:rsidR="000E735F" w:rsidRPr="00CE6179">
        <w:rPr>
          <w:rFonts w:ascii="Times New Roman" w:hAnsi="Times New Roman" w:cs="Times New Roman"/>
          <w:sz w:val="24"/>
          <w:szCs w:val="24"/>
        </w:rPr>
        <w:t xml:space="preserve"> 560 </w:t>
      </w:r>
      <w:r w:rsidR="000E735F" w:rsidRPr="008A780D">
        <w:rPr>
          <w:rFonts w:ascii="Times New Roman" w:hAnsi="Times New Roman" w:cs="Times New Roman"/>
          <w:sz w:val="24"/>
          <w:szCs w:val="24"/>
        </w:rPr>
        <w:t>с</w:t>
      </w:r>
      <w:r w:rsidR="000E735F" w:rsidRPr="00CE6179">
        <w:rPr>
          <w:rFonts w:ascii="Times New Roman" w:hAnsi="Times New Roman" w:cs="Times New Roman"/>
          <w:sz w:val="24"/>
          <w:szCs w:val="24"/>
        </w:rPr>
        <w:t>.</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 Friedrich K., Fakirov S., Zhang Z. Polymer composites: from nano-to-macro-scale </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2005</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Springer.</w:t>
      </w:r>
    </w:p>
    <w:p w:rsidR="000E735F" w:rsidRPr="008A780D" w:rsidRDefault="000E735F" w:rsidP="004803FB">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3. Кобаяси Н. Введение в нанотехнологию. - М.:БИНОМ </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2005</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 – 134с.</w:t>
      </w:r>
    </w:p>
    <w:p w:rsidR="00BE6A9D" w:rsidRPr="008A780D" w:rsidRDefault="007E3D8D"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4.</w:t>
      </w:r>
      <w:r w:rsidRPr="008A780D">
        <w:rPr>
          <w:rFonts w:ascii="Times New Roman" w:hAnsi="Times New Roman" w:cs="Times New Roman"/>
          <w:sz w:val="24"/>
          <w:szCs w:val="24"/>
          <w:lang w:val="en-US"/>
        </w:rPr>
        <w:tab/>
        <w:t xml:space="preserve"> </w:t>
      </w:r>
      <w:r w:rsidR="00BE6A9D" w:rsidRPr="008A780D">
        <w:rPr>
          <w:rFonts w:ascii="Times New Roman" w:hAnsi="Times New Roman" w:cs="Times New Roman"/>
          <w:sz w:val="24"/>
          <w:szCs w:val="24"/>
          <w:lang w:val="en-US"/>
        </w:rPr>
        <w:t>KajiwaraY., Chujo Y. Microwave-enhanced hybridizations of biopolymers with silica: effective method for rapid preparation and homogeneous dispersion, Polymer Bulletin (2011), Vol. 66, 8, pp. 1039-1050.</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5. Kickelbick, G. Introduction to Hybrid Materials, in Hybrid Materials: Synthesis, Characterization, and Applications (ed G. Kickelbick), Wiley-VCH Verlag GmbH &amp; Co. KGaA, Weinheim, Germany</w:t>
      </w:r>
      <w:r w:rsidR="00942EAB" w:rsidRPr="008A780D">
        <w:rPr>
          <w:rFonts w:ascii="Times New Roman" w:hAnsi="Times New Roman" w:cs="Times New Roman"/>
          <w:sz w:val="24"/>
          <w:szCs w:val="24"/>
          <w:lang w:val="en-US"/>
        </w:rPr>
        <w:t xml:space="preserve"> (2007)</w:t>
      </w:r>
      <w:r w:rsidRPr="008A780D">
        <w:rPr>
          <w:rFonts w:ascii="Times New Roman" w:hAnsi="Times New Roman" w:cs="Times New Roman"/>
          <w:sz w:val="24"/>
          <w:szCs w:val="24"/>
          <w:lang w:val="en-US"/>
        </w:rPr>
        <w:t>. doi: 10.1002/9783527610495.ch1</w:t>
      </w:r>
    </w:p>
    <w:p w:rsidR="000E735F" w:rsidRPr="008A780D" w:rsidRDefault="000E735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6.</w:t>
      </w:r>
      <w:r w:rsidRPr="008A780D">
        <w:rPr>
          <w:rFonts w:ascii="Times New Roman" w:hAnsi="Times New Roman" w:cs="Times New Roman"/>
          <w:sz w:val="24"/>
          <w:szCs w:val="24"/>
          <w:lang w:val="en-US"/>
        </w:rPr>
        <w:tab/>
      </w:r>
      <w:r w:rsidR="00D8736B" w:rsidRPr="008A780D">
        <w:rPr>
          <w:rFonts w:ascii="Times New Roman" w:hAnsi="Times New Roman" w:cs="Times New Roman"/>
          <w:sz w:val="24"/>
          <w:szCs w:val="24"/>
          <w:lang w:val="en-US"/>
        </w:rPr>
        <w:t xml:space="preserve"> Pomogailo A.D. Hybrid polymer-inorganic nanocomposites. Russian Chemical Reviews. (2000), Vol. 69. № 1. С. 53-80.</w:t>
      </w:r>
      <w:r w:rsidRPr="008A780D">
        <w:rPr>
          <w:rFonts w:ascii="Times New Roman" w:hAnsi="Times New Roman" w:cs="Times New Roman"/>
          <w:sz w:val="24"/>
          <w:szCs w:val="24"/>
          <w:lang w:val="en-US"/>
        </w:rPr>
        <w:t>.</w:t>
      </w:r>
    </w:p>
    <w:p w:rsidR="000E735F" w:rsidRPr="008A780D" w:rsidRDefault="000E735F" w:rsidP="004803FB">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7.</w:t>
      </w:r>
      <w:r w:rsidRPr="008A780D">
        <w:rPr>
          <w:rFonts w:ascii="Times New Roman" w:hAnsi="Times New Roman" w:cs="Times New Roman"/>
          <w:sz w:val="24"/>
          <w:szCs w:val="24"/>
        </w:rPr>
        <w:tab/>
        <w:t xml:space="preserve"> Помогайло А.Д., Розенберг А.С., Уфлянд И.Е. Наночастицы металлов в полимерах, М.: «Химия» </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2000</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8. Guglielmi M., Kickelbick G., Martucci A. (Eds.), Sol-Gel Nanocomposites, Series: Advances in Sol-Gel Derived Materials and Technologies </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2014</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IX, 227 p.</w:t>
      </w:r>
    </w:p>
    <w:p w:rsidR="000E735F" w:rsidRPr="008A780D" w:rsidRDefault="000E735F" w:rsidP="004803FB">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 xml:space="preserve">9. Hench L.L., West J.K. The sol-gel process, Chem. </w:t>
      </w:r>
      <w:r w:rsidRPr="008A780D">
        <w:rPr>
          <w:rFonts w:ascii="Times New Roman" w:hAnsi="Times New Roman" w:cs="Times New Roman"/>
          <w:sz w:val="24"/>
          <w:szCs w:val="24"/>
        </w:rPr>
        <w:t xml:space="preserve">Rev. </w:t>
      </w:r>
      <w:r w:rsidR="00D8736B" w:rsidRPr="008A780D">
        <w:rPr>
          <w:rFonts w:ascii="Times New Roman" w:hAnsi="Times New Roman" w:cs="Times New Roman"/>
          <w:sz w:val="24"/>
          <w:szCs w:val="24"/>
        </w:rPr>
        <w:t>(</w:t>
      </w:r>
      <w:r w:rsidRPr="008A780D">
        <w:rPr>
          <w:rFonts w:ascii="Times New Roman" w:hAnsi="Times New Roman" w:cs="Times New Roman"/>
          <w:sz w:val="24"/>
          <w:szCs w:val="24"/>
          <w:shd w:val="clear" w:color="auto" w:fill="FFFFFF" w:themeFill="background1"/>
        </w:rPr>
        <w:t>1990</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 90</w:t>
      </w:r>
      <w:r w:rsidR="00D8736B" w:rsidRPr="008A780D">
        <w:rPr>
          <w:rFonts w:ascii="Times New Roman" w:hAnsi="Times New Roman" w:cs="Times New Roman"/>
          <w:sz w:val="24"/>
          <w:szCs w:val="24"/>
        </w:rPr>
        <w:t>, 1</w:t>
      </w:r>
      <w:r w:rsidRPr="008A780D">
        <w:rPr>
          <w:rFonts w:ascii="Times New Roman" w:hAnsi="Times New Roman" w:cs="Times New Roman"/>
          <w:sz w:val="24"/>
          <w:szCs w:val="24"/>
        </w:rPr>
        <w:t>, pp</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 xml:space="preserve"> 33</w:t>
      </w:r>
      <w:r w:rsidR="004803FB">
        <w:rPr>
          <w:rFonts w:ascii="Times New Roman" w:hAnsi="Times New Roman" w:cs="Times New Roman"/>
          <w:sz w:val="24"/>
          <w:szCs w:val="24"/>
        </w:rPr>
        <w:t>-</w:t>
      </w:r>
      <w:r w:rsidRPr="008A780D">
        <w:rPr>
          <w:rFonts w:ascii="Times New Roman" w:hAnsi="Times New Roman" w:cs="Times New Roman"/>
          <w:sz w:val="24"/>
          <w:szCs w:val="24"/>
        </w:rPr>
        <w:t>72, DOI: 10.1021/cr00099a003.</w:t>
      </w:r>
    </w:p>
    <w:p w:rsidR="000E735F" w:rsidRPr="008A780D" w:rsidRDefault="000E735F" w:rsidP="004803FB">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10. Сергеев Г.Б. Нанохимия, М.: Издательство МГУ </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2003</w:t>
      </w:r>
      <w:r w:rsidR="00D8736B" w:rsidRPr="008A780D">
        <w:rPr>
          <w:rFonts w:ascii="Times New Roman" w:hAnsi="Times New Roman" w:cs="Times New Roman"/>
          <w:sz w:val="24"/>
          <w:szCs w:val="24"/>
        </w:rPr>
        <w:t>)</w:t>
      </w:r>
      <w:r w:rsidRPr="008A780D">
        <w:rPr>
          <w:rFonts w:ascii="Times New Roman" w:hAnsi="Times New Roman" w:cs="Times New Roman"/>
          <w:sz w:val="24"/>
          <w:szCs w:val="24"/>
        </w:rPr>
        <w:t>.</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11. </w:t>
      </w:r>
      <w:r w:rsidR="005E64F0" w:rsidRPr="008A780D">
        <w:rPr>
          <w:rFonts w:ascii="Times New Roman" w:hAnsi="Times New Roman" w:cs="Times New Roman"/>
          <w:sz w:val="24"/>
          <w:szCs w:val="24"/>
          <w:lang w:val="en-US"/>
        </w:rPr>
        <w:t>Segal, D.L. Chemical Preparation of Powders. Materials Science and Technology (2006).</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12. Hirano S. Hydrothermal processing of ceramics. Am</w:t>
      </w:r>
      <w:r w:rsidR="00D8736B" w:rsidRPr="008A780D">
        <w:rPr>
          <w:rFonts w:ascii="Times New Roman" w:hAnsi="Times New Roman" w:cs="Times New Roman"/>
          <w:sz w:val="24"/>
          <w:szCs w:val="24"/>
          <w:lang w:val="en-US"/>
        </w:rPr>
        <w:t>. Ceram. Soc. Bull. (1987), 66, 9, pp.</w:t>
      </w:r>
      <w:r w:rsidRPr="008A780D">
        <w:rPr>
          <w:rFonts w:ascii="Times New Roman" w:hAnsi="Times New Roman" w:cs="Times New Roman"/>
          <w:sz w:val="24"/>
          <w:szCs w:val="24"/>
          <w:lang w:val="en-US"/>
        </w:rPr>
        <w:t>1342–1344</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13. Somiya S</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Roy R</w:t>
      </w:r>
      <w:r w:rsidR="00047B58"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Hydrothermal synthesis of fine oxide powders</w:t>
      </w:r>
      <w:r w:rsidR="00D8736B" w:rsidRPr="008A780D">
        <w:rPr>
          <w:rFonts w:ascii="Times New Roman" w:hAnsi="Times New Roman" w:cs="Times New Roman"/>
          <w:sz w:val="24"/>
          <w:szCs w:val="24"/>
          <w:lang w:val="en-US"/>
        </w:rPr>
        <w:t>. Bull. Mater. Sci. (2000), 23, 6</w:t>
      </w:r>
      <w:r w:rsidRPr="008A780D">
        <w:rPr>
          <w:rFonts w:ascii="Times New Roman" w:hAnsi="Times New Roman" w:cs="Times New Roman"/>
          <w:sz w:val="24"/>
          <w:szCs w:val="24"/>
          <w:lang w:val="en-US"/>
        </w:rPr>
        <w:t>, p.</w:t>
      </w:r>
      <w:r w:rsidR="004803FB" w:rsidRPr="00CE6179">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453</w:t>
      </w:r>
      <w:r w:rsidR="004803FB" w:rsidRPr="00CE6179">
        <w:rPr>
          <w:rFonts w:ascii="Times New Roman" w:hAnsi="Times New Roman" w:cs="Times New Roman"/>
          <w:sz w:val="24"/>
          <w:szCs w:val="24"/>
          <w:lang w:val="en-US"/>
        </w:rPr>
        <w:t>-</w:t>
      </w:r>
      <w:r w:rsidRPr="008A780D">
        <w:rPr>
          <w:rFonts w:ascii="Times New Roman" w:hAnsi="Times New Roman" w:cs="Times New Roman"/>
          <w:sz w:val="24"/>
          <w:szCs w:val="24"/>
          <w:lang w:val="en-US"/>
        </w:rPr>
        <w:t>460. doi:10.1007/BF02903883</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14. Lakeman C.D.E., Payne D.A. Sol-gel processing of electrical and magnetic ceramics. Mater Chem Phys</w:t>
      </w:r>
      <w:r w:rsidR="00D8736B" w:rsidRPr="008A780D">
        <w:rPr>
          <w:rFonts w:ascii="Times New Roman" w:hAnsi="Times New Roman" w:cs="Times New Roman"/>
          <w:sz w:val="24"/>
          <w:szCs w:val="24"/>
          <w:lang w:val="en-US"/>
        </w:rPr>
        <w:t xml:space="preserve"> (1994), 38, 4</w:t>
      </w:r>
      <w:r w:rsidRPr="008A780D">
        <w:rPr>
          <w:rFonts w:ascii="Times New Roman" w:hAnsi="Times New Roman" w:cs="Times New Roman"/>
          <w:sz w:val="24"/>
          <w:szCs w:val="24"/>
          <w:lang w:val="en-US"/>
        </w:rPr>
        <w:t>, p.305–324. doi:10.1016/0254-0584(94)90207-0</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15. Livage J., Beteille F., Roux C., Chatry M., Davidson P. Sol-gel synthesis of oxide mate</w:t>
      </w:r>
      <w:r w:rsidR="00D8736B" w:rsidRPr="008A780D">
        <w:rPr>
          <w:rFonts w:ascii="Times New Roman" w:hAnsi="Times New Roman" w:cs="Times New Roman"/>
          <w:sz w:val="24"/>
          <w:szCs w:val="24"/>
          <w:lang w:val="en-US"/>
        </w:rPr>
        <w:t>rials. Acta. Mater. (1998), 46, 3</w:t>
      </w:r>
      <w:r w:rsidRPr="008A780D">
        <w:rPr>
          <w:rFonts w:ascii="Times New Roman" w:hAnsi="Times New Roman" w:cs="Times New Roman"/>
          <w:sz w:val="24"/>
          <w:szCs w:val="24"/>
          <w:lang w:val="en-US"/>
        </w:rPr>
        <w:t>, p</w:t>
      </w:r>
      <w:r w:rsidR="00D8736B" w:rsidRPr="008A780D">
        <w:rPr>
          <w:rFonts w:ascii="Times New Roman" w:hAnsi="Times New Roman" w:cs="Times New Roman"/>
          <w:sz w:val="24"/>
          <w:szCs w:val="24"/>
          <w:lang w:val="en-US"/>
        </w:rPr>
        <w:t>p</w:t>
      </w:r>
      <w:r w:rsidRPr="008A780D">
        <w:rPr>
          <w:rFonts w:ascii="Times New Roman" w:hAnsi="Times New Roman" w:cs="Times New Roman"/>
          <w:sz w:val="24"/>
          <w:szCs w:val="24"/>
          <w:lang w:val="en-US"/>
        </w:rPr>
        <w:t>.743–750. doi:10.1016/S1359-6454(97)00255-3</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16. Komarneni S.</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Abothu I.R., Rao A.V.P. Sol-gel processing of some electroceramic powders. J Sol-Gel Sci</w:t>
      </w:r>
      <w:r w:rsidR="00D8736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Technol.</w:t>
      </w:r>
      <w:r w:rsidR="004803FB" w:rsidRPr="00CE6179">
        <w:rPr>
          <w:rFonts w:ascii="Times New Roman" w:hAnsi="Times New Roman" w:cs="Times New Roman"/>
          <w:sz w:val="24"/>
          <w:szCs w:val="24"/>
          <w:lang w:val="en-US"/>
        </w:rPr>
        <w:t xml:space="preserve"> </w:t>
      </w:r>
      <w:r w:rsidR="00D8736B" w:rsidRPr="008A780D">
        <w:rPr>
          <w:rFonts w:ascii="Times New Roman" w:hAnsi="Times New Roman" w:cs="Times New Roman"/>
          <w:sz w:val="24"/>
          <w:szCs w:val="24"/>
          <w:lang w:val="en-US"/>
        </w:rPr>
        <w:t>(1999), 15, 3</w:t>
      </w:r>
      <w:r w:rsidRPr="008A780D">
        <w:rPr>
          <w:rFonts w:ascii="Times New Roman" w:hAnsi="Times New Roman" w:cs="Times New Roman"/>
          <w:sz w:val="24"/>
          <w:szCs w:val="24"/>
          <w:lang w:val="en-US"/>
        </w:rPr>
        <w:t>, p</w:t>
      </w:r>
      <w:r w:rsidR="00D8736B" w:rsidRPr="008A780D">
        <w:rPr>
          <w:rFonts w:ascii="Times New Roman" w:hAnsi="Times New Roman" w:cs="Times New Roman"/>
          <w:sz w:val="24"/>
          <w:szCs w:val="24"/>
          <w:lang w:val="en-US"/>
        </w:rPr>
        <w:t>p</w:t>
      </w:r>
      <w:r w:rsidRPr="008A780D">
        <w:rPr>
          <w:rFonts w:ascii="Times New Roman" w:hAnsi="Times New Roman" w:cs="Times New Roman"/>
          <w:sz w:val="24"/>
          <w:szCs w:val="24"/>
          <w:lang w:val="en-US"/>
        </w:rPr>
        <w:t>.263</w:t>
      </w:r>
      <w:r w:rsidR="004803FB" w:rsidRPr="00CE6179">
        <w:rPr>
          <w:rFonts w:ascii="Times New Roman" w:hAnsi="Times New Roman" w:cs="Times New Roman"/>
          <w:sz w:val="24"/>
          <w:szCs w:val="24"/>
          <w:lang w:val="en-US"/>
        </w:rPr>
        <w:t>-</w:t>
      </w:r>
      <w:r w:rsidRPr="008A780D">
        <w:rPr>
          <w:rFonts w:ascii="Times New Roman" w:hAnsi="Times New Roman" w:cs="Times New Roman"/>
          <w:sz w:val="24"/>
          <w:szCs w:val="24"/>
          <w:lang w:val="en-US"/>
        </w:rPr>
        <w:t>270</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17. Lee G.R., Crayston J.A. Sol-gel processing of transition-metal alkoxides for electronics. Adv. M</w:t>
      </w:r>
      <w:r w:rsidR="004803FB">
        <w:rPr>
          <w:rFonts w:ascii="Times New Roman" w:hAnsi="Times New Roman" w:cs="Times New Roman"/>
          <w:sz w:val="24"/>
          <w:szCs w:val="24"/>
          <w:lang w:val="en-US"/>
        </w:rPr>
        <w:t>ater. (Weinheim, Fed Repub Ger)</w:t>
      </w:r>
      <w:r w:rsidRPr="008A780D">
        <w:rPr>
          <w:rFonts w:ascii="Times New Roman" w:hAnsi="Times New Roman" w:cs="Times New Roman"/>
          <w:sz w:val="24"/>
          <w:szCs w:val="24"/>
          <w:lang w:val="en-US"/>
        </w:rPr>
        <w:t xml:space="preserve"> (1993)</w:t>
      </w:r>
      <w:r w:rsidR="00242CCF" w:rsidRPr="008A780D">
        <w:rPr>
          <w:rFonts w:ascii="Times New Roman" w:hAnsi="Times New Roman" w:cs="Times New Roman"/>
          <w:sz w:val="24"/>
          <w:szCs w:val="24"/>
          <w:lang w:val="en-US"/>
        </w:rPr>
        <w:t xml:space="preserve">, </w:t>
      </w:r>
      <w:r w:rsidR="00D8736B" w:rsidRPr="008A780D">
        <w:rPr>
          <w:rFonts w:ascii="Times New Roman" w:hAnsi="Times New Roman" w:cs="Times New Roman"/>
          <w:sz w:val="24"/>
          <w:szCs w:val="24"/>
          <w:lang w:val="en-US"/>
        </w:rPr>
        <w:t>5, 6</w:t>
      </w:r>
      <w:r w:rsidRPr="008A780D">
        <w:rPr>
          <w:rFonts w:ascii="Times New Roman" w:hAnsi="Times New Roman" w:cs="Times New Roman"/>
          <w:sz w:val="24"/>
          <w:szCs w:val="24"/>
          <w:lang w:val="en-US"/>
        </w:rPr>
        <w:t>, 434</w:t>
      </w:r>
      <w:r w:rsidR="004803FB" w:rsidRPr="00CE6179">
        <w:rPr>
          <w:rFonts w:ascii="Times New Roman" w:hAnsi="Times New Roman" w:cs="Times New Roman"/>
          <w:sz w:val="24"/>
          <w:szCs w:val="24"/>
          <w:lang w:val="en-US"/>
        </w:rPr>
        <w:t>-</w:t>
      </w:r>
      <w:r w:rsidRPr="008A780D">
        <w:rPr>
          <w:rFonts w:ascii="Times New Roman" w:hAnsi="Times New Roman" w:cs="Times New Roman"/>
          <w:sz w:val="24"/>
          <w:szCs w:val="24"/>
          <w:lang w:val="en-US"/>
        </w:rPr>
        <w:t>442. doi:10.1002/adma.19930050604</w:t>
      </w:r>
    </w:p>
    <w:p w:rsidR="000E735F" w:rsidRPr="008A780D" w:rsidRDefault="006B0DD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18. </w:t>
      </w:r>
      <w:r w:rsidR="000E735F" w:rsidRPr="008A780D">
        <w:rPr>
          <w:rFonts w:ascii="Times New Roman" w:hAnsi="Times New Roman" w:cs="Times New Roman"/>
          <w:sz w:val="24"/>
          <w:szCs w:val="24"/>
          <w:lang w:val="en-US"/>
        </w:rPr>
        <w:t>Sakka S. Sol-gel coating films for optical and electronic application. Struct Bonding (Berlin) 85(Optical and electronic phenomena in sol-gel glasses and modern application) (1996), 1</w:t>
      </w:r>
      <w:r w:rsidR="004803FB" w:rsidRPr="004803FB">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49</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19. Levy D., Esquivias L. Sol-gel processing of optical and electrooptical materials. Adv Mater </w:t>
      </w:r>
      <w:r w:rsidR="00D8736B" w:rsidRPr="008A780D">
        <w:rPr>
          <w:rFonts w:ascii="Times New Roman" w:hAnsi="Times New Roman" w:cs="Times New Roman"/>
          <w:sz w:val="24"/>
          <w:szCs w:val="24"/>
          <w:lang w:val="en-US"/>
        </w:rPr>
        <w:t>(Weinheim, Ger), (1995), 7, 2</w:t>
      </w:r>
      <w:r w:rsidRPr="008A780D">
        <w:rPr>
          <w:rFonts w:ascii="Times New Roman" w:hAnsi="Times New Roman" w:cs="Times New Roman"/>
          <w:sz w:val="24"/>
          <w:szCs w:val="24"/>
          <w:lang w:val="en-US"/>
        </w:rPr>
        <w:t>, p</w:t>
      </w:r>
      <w:r w:rsidR="00D8736B" w:rsidRPr="008A780D">
        <w:rPr>
          <w:rFonts w:ascii="Times New Roman" w:hAnsi="Times New Roman" w:cs="Times New Roman"/>
          <w:sz w:val="24"/>
          <w:szCs w:val="24"/>
          <w:lang w:val="en-US"/>
        </w:rPr>
        <w:t>p</w:t>
      </w:r>
      <w:r w:rsidRPr="008A780D">
        <w:rPr>
          <w:rFonts w:ascii="Times New Roman" w:hAnsi="Times New Roman" w:cs="Times New Roman"/>
          <w:sz w:val="24"/>
          <w:szCs w:val="24"/>
          <w:lang w:val="en-US"/>
        </w:rPr>
        <w:t>.120</w:t>
      </w:r>
      <w:r w:rsidR="004803FB" w:rsidRPr="00CE6179">
        <w:rPr>
          <w:rFonts w:ascii="Times New Roman" w:hAnsi="Times New Roman" w:cs="Times New Roman"/>
          <w:sz w:val="24"/>
          <w:szCs w:val="24"/>
          <w:lang w:val="en-US"/>
        </w:rPr>
        <w:t>-</w:t>
      </w:r>
      <w:r w:rsidRPr="008A780D">
        <w:rPr>
          <w:rFonts w:ascii="Times New Roman" w:hAnsi="Times New Roman" w:cs="Times New Roman"/>
          <w:sz w:val="24"/>
          <w:szCs w:val="24"/>
          <w:lang w:val="en-US"/>
        </w:rPr>
        <w:t>129. doi:10.1002/adma.19950070204</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20. Brinker C.J., Scherer G.W. Sol-gel science: the physics and chemistry of sol-gel processing. Access online via Elsevier (1990).</w:t>
      </w:r>
    </w:p>
    <w:p w:rsidR="000E735F" w:rsidRPr="008A780D" w:rsidRDefault="006B0DD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21. </w:t>
      </w:r>
      <w:r w:rsidR="000E735F" w:rsidRPr="008A780D">
        <w:rPr>
          <w:rFonts w:ascii="Times New Roman" w:hAnsi="Times New Roman" w:cs="Times New Roman"/>
          <w:sz w:val="24"/>
          <w:szCs w:val="24"/>
          <w:lang w:val="en-US"/>
        </w:rPr>
        <w:t>Dimitriev Y. Ivanova Y. Iordanova R. History of sol-gel science and technology (review). J</w:t>
      </w:r>
      <w:r w:rsidR="00D8736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 xml:space="preserve"> Univ</w:t>
      </w:r>
      <w:r w:rsidR="00D8736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 xml:space="preserve"> Chem</w:t>
      </w:r>
      <w:r w:rsidR="00D8736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 xml:space="preserve"> Technol</w:t>
      </w:r>
      <w:r w:rsidR="00D8736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 xml:space="preserve"> Metall. (2008), 43, p</w:t>
      </w:r>
      <w:r w:rsidR="00D8736B" w:rsidRPr="008A780D">
        <w:rPr>
          <w:rFonts w:ascii="Times New Roman" w:hAnsi="Times New Roman" w:cs="Times New Roman"/>
          <w:sz w:val="24"/>
          <w:szCs w:val="24"/>
          <w:lang w:val="en-US"/>
        </w:rPr>
        <w:t>p</w:t>
      </w:r>
      <w:r w:rsidR="000E735F" w:rsidRPr="008A780D">
        <w:rPr>
          <w:rFonts w:ascii="Times New Roman" w:hAnsi="Times New Roman" w:cs="Times New Roman"/>
          <w:sz w:val="24"/>
          <w:szCs w:val="24"/>
          <w:lang w:val="en-US"/>
        </w:rPr>
        <w:t>.181</w:t>
      </w:r>
      <w:r w:rsidR="004803FB"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192</w:t>
      </w:r>
    </w:p>
    <w:p w:rsidR="000E735F" w:rsidRPr="008A780D" w:rsidRDefault="000E735F"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22. Livage J., Henry M., Sanchez C. Sol-gel chemistry of transition metal oxides. Prog</w:t>
      </w:r>
      <w:r w:rsidR="00736AE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Solid State. (1988), 18</w:t>
      </w:r>
      <w:r w:rsidR="00736AEB" w:rsidRPr="008A780D">
        <w:rPr>
          <w:rFonts w:ascii="Times New Roman" w:hAnsi="Times New Roman" w:cs="Times New Roman"/>
          <w:sz w:val="24"/>
          <w:szCs w:val="24"/>
          <w:lang w:val="en-US"/>
        </w:rPr>
        <w:t xml:space="preserve">, 4, pp. </w:t>
      </w:r>
      <w:r w:rsidRPr="008A780D">
        <w:rPr>
          <w:rFonts w:ascii="Times New Roman" w:hAnsi="Times New Roman" w:cs="Times New Roman"/>
          <w:sz w:val="24"/>
          <w:szCs w:val="24"/>
          <w:lang w:val="en-US"/>
        </w:rPr>
        <w:t>259</w:t>
      </w:r>
      <w:r w:rsidR="004803FB" w:rsidRPr="00CE6179">
        <w:rPr>
          <w:rFonts w:ascii="Times New Roman" w:hAnsi="Times New Roman" w:cs="Times New Roman"/>
          <w:sz w:val="24"/>
          <w:szCs w:val="24"/>
          <w:lang w:val="en-US"/>
        </w:rPr>
        <w:t>-</w:t>
      </w:r>
      <w:r w:rsidRPr="008A780D">
        <w:rPr>
          <w:rFonts w:ascii="Times New Roman" w:hAnsi="Times New Roman" w:cs="Times New Roman"/>
          <w:sz w:val="24"/>
          <w:szCs w:val="24"/>
          <w:lang w:val="en-US"/>
        </w:rPr>
        <w:t>341. doi:10.1016/0079-6786(88)90005-2</w:t>
      </w:r>
    </w:p>
    <w:p w:rsidR="000E735F" w:rsidRPr="008A780D" w:rsidRDefault="00047B58" w:rsidP="004803FB">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2</w:t>
      </w:r>
      <w:r w:rsidR="006B0DDF" w:rsidRPr="008A780D">
        <w:rPr>
          <w:rFonts w:ascii="Times New Roman" w:hAnsi="Times New Roman" w:cs="Times New Roman"/>
          <w:sz w:val="24"/>
          <w:szCs w:val="24"/>
          <w:lang w:val="en-US"/>
        </w:rPr>
        <w:t xml:space="preserve">3. </w:t>
      </w:r>
      <w:r w:rsidR="000E735F" w:rsidRPr="008A780D">
        <w:rPr>
          <w:rFonts w:ascii="Times New Roman" w:hAnsi="Times New Roman" w:cs="Times New Roman"/>
          <w:sz w:val="24"/>
          <w:szCs w:val="24"/>
          <w:lang w:val="en-US"/>
        </w:rPr>
        <w:t>Nemeth S. Processing and mechanical properties of hybrid sol-gel-derived nanocomposite coatings. CRC Press, Boca Raton (2010), pp</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 xml:space="preserve"> 147</w:t>
      </w:r>
      <w:r w:rsidR="004803FB"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204</w:t>
      </w:r>
    </w:p>
    <w:p w:rsidR="000E735F" w:rsidRPr="008A780D" w:rsidRDefault="00047B58" w:rsidP="00916276">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24. </w:t>
      </w:r>
      <w:r w:rsidR="000E735F" w:rsidRPr="008A780D">
        <w:rPr>
          <w:rFonts w:ascii="Times New Roman" w:hAnsi="Times New Roman" w:cs="Times New Roman"/>
          <w:sz w:val="24"/>
          <w:szCs w:val="24"/>
          <w:lang w:val="en-US"/>
        </w:rPr>
        <w:t>Glaubitt W., Loebmann P. Antireflective coatings prepared by sol-gel processing: principles and applications. J Eur Ceram Soc. (2012), 32(11),</w:t>
      </w:r>
      <w:r w:rsidR="004803FB" w:rsidRPr="00CE6179">
        <w:rPr>
          <w:rFonts w:ascii="Times New Roman" w:hAnsi="Times New Roman" w:cs="Times New Roman"/>
          <w:sz w:val="24"/>
          <w:szCs w:val="24"/>
          <w:lang w:val="en-US"/>
        </w:rPr>
        <w:t xml:space="preserve"> </w:t>
      </w:r>
      <w:r w:rsidR="000E735F" w:rsidRPr="008A780D">
        <w:rPr>
          <w:rFonts w:ascii="Times New Roman" w:hAnsi="Times New Roman" w:cs="Times New Roman"/>
          <w:sz w:val="24"/>
          <w:szCs w:val="24"/>
          <w:lang w:val="en-US"/>
        </w:rPr>
        <w:t>p.2995</w:t>
      </w:r>
      <w:r w:rsidR="00916276"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2999. doi:10.1016/j.jeurceramsoc.2012.02.032</w:t>
      </w:r>
    </w:p>
    <w:p w:rsidR="000E735F" w:rsidRPr="008A780D" w:rsidRDefault="00047B58" w:rsidP="00916276">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25. </w:t>
      </w:r>
      <w:r w:rsidR="000E735F" w:rsidRPr="008A780D">
        <w:rPr>
          <w:rFonts w:ascii="Times New Roman" w:hAnsi="Times New Roman" w:cs="Times New Roman"/>
          <w:sz w:val="24"/>
          <w:szCs w:val="24"/>
          <w:lang w:val="en-US"/>
        </w:rPr>
        <w:t>Cushing B..L, Kolesnichenko V.L, O’Connor C.J. Recent advances in the liquid-phase syntheses of inorganic nanoparticles. Chem. Rev. (Wa</w:t>
      </w:r>
      <w:r w:rsidR="00736AEB" w:rsidRPr="008A780D">
        <w:rPr>
          <w:rFonts w:ascii="Times New Roman" w:hAnsi="Times New Roman" w:cs="Times New Roman"/>
          <w:sz w:val="24"/>
          <w:szCs w:val="24"/>
          <w:lang w:val="en-US"/>
        </w:rPr>
        <w:t>shington, DC, U S), (2004), 104, 9, pp.</w:t>
      </w:r>
      <w:r w:rsidR="000E735F" w:rsidRPr="008A780D">
        <w:rPr>
          <w:rFonts w:ascii="Times New Roman" w:hAnsi="Times New Roman" w:cs="Times New Roman"/>
          <w:sz w:val="24"/>
          <w:szCs w:val="24"/>
          <w:lang w:val="en-US"/>
        </w:rPr>
        <w:t>3893</w:t>
      </w:r>
      <w:r w:rsidR="00916276"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3946. doi:10.1021/cr030027b</w:t>
      </w:r>
    </w:p>
    <w:p w:rsidR="000E735F" w:rsidRPr="008A780D" w:rsidRDefault="00047B58" w:rsidP="00E369C4">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26. </w:t>
      </w:r>
      <w:r w:rsidR="000E735F" w:rsidRPr="008A780D">
        <w:rPr>
          <w:rFonts w:ascii="Times New Roman" w:hAnsi="Times New Roman" w:cs="Times New Roman"/>
          <w:sz w:val="24"/>
          <w:szCs w:val="24"/>
          <w:lang w:val="en-US"/>
        </w:rPr>
        <w:t>Niederberger M. Nonaqueous sol-gel routes to metal oxide nanoparticles. Acc Chem Res. (2007), 40(9):793</w:t>
      </w:r>
      <w:r w:rsidR="00E369C4"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800. doi:10.1021/ar600035e</w:t>
      </w:r>
    </w:p>
    <w:p w:rsidR="000E735F" w:rsidRPr="008A780D" w:rsidRDefault="00047B58" w:rsidP="00916276">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27. </w:t>
      </w:r>
      <w:r w:rsidR="000E735F" w:rsidRPr="008A780D">
        <w:rPr>
          <w:rFonts w:ascii="Times New Roman" w:hAnsi="Times New Roman" w:cs="Times New Roman"/>
          <w:sz w:val="24"/>
          <w:szCs w:val="24"/>
          <w:lang w:val="en-US"/>
        </w:rPr>
        <w:t>Sanchez C., Rozes L., Ribot F., Laberty-Robert C., Grosso D., Sassoye C., Boissiere C., Nicole L. ‘‘Chimie douce’’: a land of opportunities for the designed construction of functional inorganic and hybrid organic-inorganic nanomaterials. C</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R</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Chim., (2010), 13</w:t>
      </w:r>
      <w:r w:rsidR="00736AEB" w:rsidRPr="008A780D">
        <w:rPr>
          <w:rFonts w:ascii="Times New Roman" w:hAnsi="Times New Roman" w:cs="Times New Roman"/>
          <w:sz w:val="24"/>
          <w:szCs w:val="24"/>
          <w:lang w:val="en-US"/>
        </w:rPr>
        <w:t>, 1–2</w:t>
      </w:r>
      <w:r w:rsidR="000E735F" w:rsidRPr="008A780D">
        <w:rPr>
          <w:rFonts w:ascii="Times New Roman" w:hAnsi="Times New Roman" w:cs="Times New Roman"/>
          <w:sz w:val="24"/>
          <w:szCs w:val="24"/>
          <w:lang w:val="en-US"/>
        </w:rPr>
        <w:t>, pp</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3</w:t>
      </w:r>
      <w:r w:rsidR="00916276"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39. doi:10.1016/j.crci.2009.06.001</w:t>
      </w:r>
    </w:p>
    <w:p w:rsidR="000E735F" w:rsidRPr="008A780D" w:rsidRDefault="00047B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28. </w:t>
      </w:r>
      <w:r w:rsidR="000E735F" w:rsidRPr="008A780D">
        <w:rPr>
          <w:rFonts w:ascii="Times New Roman" w:hAnsi="Times New Roman" w:cs="Times New Roman"/>
          <w:sz w:val="24"/>
          <w:szCs w:val="24"/>
          <w:lang w:val="en-US"/>
        </w:rPr>
        <w:t xml:space="preserve">Kickelbick G. (Editor). Hybrid Materials: Synthesis, Characterization, and Applications, </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2007</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 Wiley, 516 p.</w:t>
      </w:r>
    </w:p>
    <w:p w:rsidR="000E735F" w:rsidRPr="008A780D" w:rsidRDefault="00047B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29. </w:t>
      </w:r>
      <w:r w:rsidR="000E735F" w:rsidRPr="008A780D">
        <w:rPr>
          <w:rFonts w:ascii="Times New Roman" w:hAnsi="Times New Roman" w:cs="Times New Roman"/>
          <w:sz w:val="24"/>
          <w:szCs w:val="24"/>
          <w:lang w:val="en-US"/>
        </w:rPr>
        <w:t xml:space="preserve">Amphlett C.B. Inorganic ion exchangers, Elsevier, Amsterdam, </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1964</w:t>
      </w:r>
      <w:r w:rsidR="00736AEB" w:rsidRPr="008A780D">
        <w:rPr>
          <w:rFonts w:ascii="Times New Roman" w:hAnsi="Times New Roman" w:cs="Times New Roman"/>
          <w:sz w:val="24"/>
          <w:szCs w:val="24"/>
          <w:lang w:val="en-US"/>
        </w:rPr>
        <w:t>).</w:t>
      </w:r>
    </w:p>
    <w:p w:rsidR="000E735F" w:rsidRPr="008A780D" w:rsidRDefault="00047B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30. </w:t>
      </w:r>
      <w:r w:rsidR="000E735F" w:rsidRPr="008A780D">
        <w:rPr>
          <w:rFonts w:ascii="Times New Roman" w:hAnsi="Times New Roman" w:cs="Times New Roman"/>
          <w:sz w:val="24"/>
          <w:szCs w:val="24"/>
          <w:lang w:val="en-US"/>
        </w:rPr>
        <w:t xml:space="preserve">Tanabe K. Solid Acids and basis. Their catalytic properties, Kodansha, Tokyo, </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1970</w:t>
      </w:r>
      <w:r w:rsidR="00736AEB" w:rsidRPr="008A780D">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w:t>
      </w:r>
    </w:p>
    <w:p w:rsidR="000E735F" w:rsidRPr="008A780D" w:rsidRDefault="00047B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31. </w:t>
      </w:r>
      <w:r w:rsidR="00736AEB" w:rsidRPr="008A780D">
        <w:rPr>
          <w:rFonts w:ascii="Times New Roman" w:hAnsi="Times New Roman" w:cs="Times New Roman"/>
          <w:sz w:val="24"/>
          <w:szCs w:val="24"/>
          <w:lang w:val="en-US"/>
        </w:rPr>
        <w:t>Smith M.B. March's Advanced Organic Chemistry: Reactions, Mechanisms, and Structure, 7th Edition, (2013), 2080 p.</w:t>
      </w:r>
    </w:p>
    <w:p w:rsidR="00736AEB" w:rsidRPr="008A780D" w:rsidRDefault="006B0DD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32.</w:t>
      </w:r>
      <w:r w:rsidR="000E735F" w:rsidRPr="008A780D">
        <w:rPr>
          <w:rFonts w:ascii="Times New Roman" w:hAnsi="Times New Roman" w:cs="Times New Roman"/>
          <w:sz w:val="24"/>
          <w:szCs w:val="24"/>
          <w:lang w:val="en-US"/>
        </w:rPr>
        <w:t xml:space="preserve"> </w:t>
      </w:r>
      <w:r w:rsidR="003E1FEF" w:rsidRPr="008A780D">
        <w:rPr>
          <w:rFonts w:ascii="Times New Roman" w:hAnsi="Times New Roman" w:cs="Times New Roman"/>
          <w:sz w:val="24"/>
          <w:szCs w:val="24"/>
          <w:lang w:val="en-US"/>
        </w:rPr>
        <w:t xml:space="preserve">Pomogailo A.D. Polymer sol-gel synthesis of hybrid nanocomposites, Colloid Journal. </w:t>
      </w:r>
      <w:r w:rsidR="00854FA5" w:rsidRPr="008A780D">
        <w:rPr>
          <w:rFonts w:ascii="Times New Roman" w:hAnsi="Times New Roman" w:cs="Times New Roman"/>
          <w:sz w:val="24"/>
          <w:szCs w:val="24"/>
          <w:lang w:val="en-US"/>
        </w:rPr>
        <w:t>(</w:t>
      </w:r>
      <w:r w:rsidR="003E1FEF" w:rsidRPr="008A780D">
        <w:rPr>
          <w:rFonts w:ascii="Times New Roman" w:hAnsi="Times New Roman" w:cs="Times New Roman"/>
          <w:sz w:val="24"/>
          <w:szCs w:val="24"/>
          <w:lang w:val="en-US"/>
        </w:rPr>
        <w:t>2005</w:t>
      </w:r>
      <w:r w:rsidR="00854FA5" w:rsidRPr="008A780D">
        <w:rPr>
          <w:rFonts w:ascii="Times New Roman" w:hAnsi="Times New Roman" w:cs="Times New Roman"/>
          <w:sz w:val="24"/>
          <w:szCs w:val="24"/>
          <w:lang w:val="en-US"/>
        </w:rPr>
        <w:t>),</w:t>
      </w:r>
      <w:r w:rsidR="003E1FEF" w:rsidRPr="008A780D">
        <w:rPr>
          <w:rFonts w:ascii="Times New Roman" w:hAnsi="Times New Roman" w:cs="Times New Roman"/>
          <w:sz w:val="24"/>
          <w:szCs w:val="24"/>
          <w:lang w:val="en-US"/>
        </w:rPr>
        <w:t xml:space="preserve"> Vol. 67. № 6. pp. 658-677.</w:t>
      </w:r>
    </w:p>
    <w:p w:rsidR="000E735F" w:rsidRPr="008A780D" w:rsidRDefault="00047B58" w:rsidP="00916276">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33. </w:t>
      </w:r>
      <w:r w:rsidR="000E735F" w:rsidRPr="008A780D">
        <w:rPr>
          <w:rFonts w:ascii="Times New Roman" w:hAnsi="Times New Roman" w:cs="Times New Roman"/>
          <w:sz w:val="24"/>
          <w:szCs w:val="24"/>
          <w:lang w:val="en-US"/>
        </w:rPr>
        <w:t>Hay J.N., Raval H.M. Synthesis of organic-inorganic hybrids via the nonhydrolytic solgel process. Chem. Mater., (2001), 13(10), pp.3396</w:t>
      </w:r>
      <w:r w:rsidR="00916276" w:rsidRPr="00CE6179">
        <w:rPr>
          <w:rFonts w:ascii="Times New Roman" w:hAnsi="Times New Roman" w:cs="Times New Roman"/>
          <w:sz w:val="24"/>
          <w:szCs w:val="24"/>
          <w:lang w:val="en-US"/>
        </w:rPr>
        <w:t>-</w:t>
      </w:r>
      <w:r w:rsidR="000E735F" w:rsidRPr="008A780D">
        <w:rPr>
          <w:rFonts w:ascii="Times New Roman" w:hAnsi="Times New Roman" w:cs="Times New Roman"/>
          <w:sz w:val="24"/>
          <w:szCs w:val="24"/>
          <w:lang w:val="en-US"/>
        </w:rPr>
        <w:t>3403. doi:10.1021/cm011024n</w:t>
      </w:r>
    </w:p>
    <w:p w:rsidR="000E735F" w:rsidRPr="008A780D" w:rsidRDefault="00047B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34. </w:t>
      </w:r>
      <w:r w:rsidR="000E735F" w:rsidRPr="008A780D">
        <w:rPr>
          <w:rFonts w:ascii="Times New Roman" w:hAnsi="Times New Roman" w:cs="Times New Roman"/>
          <w:sz w:val="24"/>
          <w:szCs w:val="24"/>
          <w:lang w:val="en-US"/>
        </w:rPr>
        <w:t>Loy D.A., Shea K.J. Bridged polysilsesquioxanes. Highly porous hybrid organic-inorganic materials. Chem Rev (Washington, D C), (1995), 95(5), pp.1431–1442. doi:10.1021/cr00037a013</w:t>
      </w:r>
    </w:p>
    <w:p w:rsidR="000E735F" w:rsidRPr="008A780D" w:rsidRDefault="00047B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 xml:space="preserve">35. </w:t>
      </w:r>
      <w:r w:rsidR="000E735F" w:rsidRPr="008A780D">
        <w:rPr>
          <w:rFonts w:ascii="Times New Roman" w:hAnsi="Times New Roman" w:cs="Times New Roman"/>
          <w:sz w:val="24"/>
          <w:szCs w:val="24"/>
          <w:lang w:val="en-US"/>
        </w:rPr>
        <w:t>Aegerter M.A. Leventis N. Koebel M.M. eds. Aerogels</w:t>
      </w:r>
      <w:r w:rsidR="000E735F" w:rsidRPr="008A780D">
        <w:rPr>
          <w:rFonts w:ascii="Times New Roman" w:hAnsi="Times New Roman" w:cs="Times New Roman"/>
          <w:sz w:val="24"/>
          <w:szCs w:val="24"/>
        </w:rPr>
        <w:t xml:space="preserve"> </w:t>
      </w:r>
      <w:r w:rsidR="000E735F" w:rsidRPr="008A780D">
        <w:rPr>
          <w:rFonts w:ascii="Times New Roman" w:hAnsi="Times New Roman" w:cs="Times New Roman"/>
          <w:sz w:val="24"/>
          <w:szCs w:val="24"/>
          <w:lang w:val="en-US"/>
        </w:rPr>
        <w:t>handbook</w:t>
      </w:r>
      <w:r w:rsidR="000E735F" w:rsidRPr="008A780D">
        <w:rPr>
          <w:rFonts w:ascii="Times New Roman" w:hAnsi="Times New Roman" w:cs="Times New Roman"/>
          <w:sz w:val="24"/>
          <w:szCs w:val="24"/>
        </w:rPr>
        <w:t xml:space="preserve">, </w:t>
      </w:r>
      <w:r w:rsidR="000E735F" w:rsidRPr="008A780D">
        <w:rPr>
          <w:rFonts w:ascii="Times New Roman" w:hAnsi="Times New Roman" w:cs="Times New Roman"/>
          <w:sz w:val="24"/>
          <w:szCs w:val="24"/>
          <w:lang w:val="en-US"/>
        </w:rPr>
        <w:t>Springer</w:t>
      </w:r>
      <w:r w:rsidR="000E735F" w:rsidRPr="008A780D">
        <w:rPr>
          <w:rFonts w:ascii="Times New Roman" w:hAnsi="Times New Roman" w:cs="Times New Roman"/>
          <w:sz w:val="24"/>
          <w:szCs w:val="24"/>
        </w:rPr>
        <w:t xml:space="preserve">, (2011), 965 </w:t>
      </w:r>
      <w:r w:rsidR="000E735F" w:rsidRPr="008A780D">
        <w:rPr>
          <w:rFonts w:ascii="Times New Roman" w:hAnsi="Times New Roman" w:cs="Times New Roman"/>
          <w:sz w:val="24"/>
          <w:szCs w:val="24"/>
          <w:lang w:val="en-US"/>
        </w:rPr>
        <w:t>p</w:t>
      </w:r>
      <w:r w:rsidR="000E735F" w:rsidRPr="008A780D">
        <w:rPr>
          <w:rFonts w:ascii="Times New Roman" w:hAnsi="Times New Roman" w:cs="Times New Roman"/>
          <w:sz w:val="24"/>
          <w:szCs w:val="24"/>
        </w:rPr>
        <w:t>.</w:t>
      </w:r>
    </w:p>
    <w:p w:rsidR="00181B3E" w:rsidRPr="008A780D" w:rsidRDefault="00181B3E"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36. </w:t>
      </w:r>
      <w:r w:rsidR="007A5176" w:rsidRPr="008A780D">
        <w:rPr>
          <w:rFonts w:ascii="Times New Roman" w:hAnsi="Times New Roman" w:cs="Times New Roman"/>
          <w:sz w:val="24"/>
          <w:szCs w:val="24"/>
        </w:rPr>
        <w:t>Фиговский О.Л., Кудрявцев П.Г. Жидкое стекло и водные растворы силикатов, как перспективная основа технологических процессов получения новых нанокомпозиционных материалов, "Инженерный вестик Дона", №2, (2014).</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37. Hay</w:t>
      </w:r>
      <w:r w:rsidR="006B0DDF" w:rsidRPr="008A780D">
        <w:rPr>
          <w:rFonts w:ascii="Times New Roman" w:hAnsi="Times New Roman" w:cs="Times New Roman"/>
          <w:sz w:val="24"/>
          <w:szCs w:val="24"/>
          <w:lang w:val="en-US"/>
        </w:rPr>
        <w:t xml:space="preserve">J.N., </w:t>
      </w:r>
      <w:r w:rsidRPr="008A780D">
        <w:rPr>
          <w:rFonts w:ascii="Times New Roman" w:hAnsi="Times New Roman" w:cs="Times New Roman"/>
          <w:sz w:val="24"/>
          <w:szCs w:val="24"/>
          <w:lang w:val="en-US"/>
        </w:rPr>
        <w:t>Adeogun</w:t>
      </w:r>
      <w:r w:rsidR="006B0DDF" w:rsidRPr="008A780D">
        <w:rPr>
          <w:rFonts w:ascii="Times New Roman" w:hAnsi="Times New Roman" w:cs="Times New Roman"/>
          <w:sz w:val="24"/>
          <w:szCs w:val="24"/>
          <w:lang w:val="en-US"/>
        </w:rPr>
        <w:t xml:space="preserve"> M., </w:t>
      </w:r>
      <w:r w:rsidRPr="008A780D">
        <w:rPr>
          <w:rFonts w:ascii="Times New Roman" w:hAnsi="Times New Roman" w:cs="Times New Roman"/>
          <w:sz w:val="24"/>
          <w:szCs w:val="24"/>
          <w:lang w:val="en-US"/>
        </w:rPr>
        <w:t xml:space="preserve">Raval </w:t>
      </w:r>
      <w:r w:rsidR="006B0DDF" w:rsidRPr="008A780D">
        <w:rPr>
          <w:rFonts w:ascii="Times New Roman" w:hAnsi="Times New Roman" w:cs="Times New Roman"/>
          <w:sz w:val="24"/>
          <w:szCs w:val="24"/>
          <w:lang w:val="en-US"/>
        </w:rPr>
        <w:t>H.</w:t>
      </w:r>
      <w:r w:rsidRPr="008A780D">
        <w:rPr>
          <w:rFonts w:ascii="Times New Roman" w:hAnsi="Times New Roman" w:cs="Times New Roman"/>
          <w:sz w:val="24"/>
          <w:szCs w:val="24"/>
          <w:lang w:val="en-US"/>
        </w:rPr>
        <w:t xml:space="preserve"> “Sol-gel Hybrids: Hydrolyze or Not”. </w:t>
      </w:r>
      <w:r w:rsidR="00854FA5"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2000</w:t>
      </w:r>
      <w:r w:rsidR="00854FA5"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t>
      </w:r>
    </w:p>
    <w:p w:rsidR="00242CCF"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38. </w:t>
      </w:r>
      <w:r w:rsidR="00242CCF" w:rsidRPr="008A780D">
        <w:rPr>
          <w:rFonts w:ascii="Times New Roman" w:hAnsi="Times New Roman" w:cs="Times New Roman"/>
          <w:sz w:val="24"/>
          <w:szCs w:val="24"/>
          <w:lang w:val="en-US"/>
        </w:rPr>
        <w:t xml:space="preserve">Bourya B., Corriua R.J.P., Delordb P., Structure of silica-based organic–inorganic hybrid xerogel, </w:t>
      </w:r>
      <w:r w:rsidR="00740F43" w:rsidRPr="008A780D">
        <w:rPr>
          <w:rFonts w:ascii="Times New Roman" w:hAnsi="Times New Roman" w:cs="Times New Roman"/>
          <w:sz w:val="24"/>
          <w:szCs w:val="24"/>
          <w:lang w:val="en-US"/>
        </w:rPr>
        <w:t>J.Non-Cryst.</w:t>
      </w:r>
      <w:r w:rsidR="00242CCF" w:rsidRPr="008A780D">
        <w:rPr>
          <w:rFonts w:ascii="Times New Roman" w:hAnsi="Times New Roman" w:cs="Times New Roman"/>
          <w:sz w:val="24"/>
          <w:szCs w:val="24"/>
          <w:lang w:val="en-US"/>
        </w:rPr>
        <w:t xml:space="preserve"> Solids, Vol. 265, 1–2, (2000), pp. 41–50</w:t>
      </w:r>
    </w:p>
    <w:p w:rsidR="00330901"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39. </w:t>
      </w:r>
      <w:r w:rsidR="00330901" w:rsidRPr="008A780D">
        <w:rPr>
          <w:rFonts w:ascii="Times New Roman" w:hAnsi="Times New Roman" w:cs="Times New Roman"/>
          <w:sz w:val="24"/>
          <w:szCs w:val="24"/>
          <w:lang w:val="en-US"/>
        </w:rPr>
        <w:t>Bourget L., Corriu R.J.P., Leclercq D., Mutin P.H., Vioux A. Non-hydrolytic sol–gel routes to silica, J. Non-Cryst. Solids, Vol. 242, 2–3, (1998), pp. 81–91.</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40. </w:t>
      </w:r>
      <w:r w:rsidR="00070D4F" w:rsidRPr="008A780D">
        <w:rPr>
          <w:rFonts w:ascii="Times New Roman" w:hAnsi="Times New Roman" w:cs="Times New Roman"/>
          <w:sz w:val="24"/>
          <w:szCs w:val="24"/>
          <w:lang w:val="en-US"/>
        </w:rPr>
        <w:t>Andrianainarivelo M., Corriu R.J.P., Leclercq D., Mutin P.H., Vioux A. Nonhydrolytic Sol-Gel process: Aluminium and zirconium titanate gels</w:t>
      </w:r>
      <w:r w:rsidR="00740F43" w:rsidRPr="008A780D">
        <w:rPr>
          <w:rFonts w:ascii="Times New Roman" w:hAnsi="Times New Roman" w:cs="Times New Roman"/>
          <w:sz w:val="24"/>
          <w:szCs w:val="24"/>
          <w:lang w:val="en-US"/>
        </w:rPr>
        <w:t xml:space="preserve">, </w:t>
      </w:r>
      <w:r w:rsidR="00070D4F" w:rsidRPr="008A780D">
        <w:rPr>
          <w:rFonts w:ascii="Times New Roman" w:hAnsi="Times New Roman" w:cs="Times New Roman"/>
          <w:sz w:val="24"/>
          <w:szCs w:val="24"/>
          <w:lang w:val="en-US"/>
        </w:rPr>
        <w:t xml:space="preserve">Journal of Sol-Gel Science and Technology, </w:t>
      </w:r>
      <w:r w:rsidR="00854FA5" w:rsidRPr="008A780D">
        <w:rPr>
          <w:rFonts w:ascii="Times New Roman" w:hAnsi="Times New Roman" w:cs="Times New Roman"/>
          <w:sz w:val="24"/>
          <w:szCs w:val="24"/>
          <w:lang w:val="en-US"/>
        </w:rPr>
        <w:t>(</w:t>
      </w:r>
      <w:r w:rsidR="00070D4F" w:rsidRPr="008A780D">
        <w:rPr>
          <w:rFonts w:ascii="Times New Roman" w:hAnsi="Times New Roman" w:cs="Times New Roman"/>
          <w:sz w:val="24"/>
          <w:szCs w:val="24"/>
          <w:lang w:val="en-US"/>
        </w:rPr>
        <w:t>1997</w:t>
      </w:r>
      <w:r w:rsidR="00854FA5" w:rsidRPr="008A780D">
        <w:rPr>
          <w:rFonts w:ascii="Times New Roman" w:hAnsi="Times New Roman" w:cs="Times New Roman"/>
          <w:sz w:val="24"/>
          <w:szCs w:val="24"/>
          <w:lang w:val="en-US"/>
        </w:rPr>
        <w:t>)</w:t>
      </w:r>
      <w:r w:rsidR="00070D4F" w:rsidRPr="008A780D">
        <w:rPr>
          <w:rFonts w:ascii="Times New Roman" w:hAnsi="Times New Roman" w:cs="Times New Roman"/>
          <w:sz w:val="24"/>
          <w:szCs w:val="24"/>
          <w:lang w:val="en-US"/>
        </w:rPr>
        <w:t>, Volume 8, Issue 1-3, pp 89-93.</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41. </w:t>
      </w:r>
      <w:r w:rsidR="00016B84" w:rsidRPr="008A780D">
        <w:rPr>
          <w:rFonts w:ascii="Times New Roman" w:hAnsi="Times New Roman" w:cs="Times New Roman"/>
          <w:sz w:val="24"/>
          <w:szCs w:val="24"/>
          <w:lang w:val="en-US"/>
        </w:rPr>
        <w:t>Anil K.P.S., Alias J.P.</w:t>
      </w:r>
      <w:r w:rsidR="009E410F" w:rsidRPr="008A780D">
        <w:rPr>
          <w:rFonts w:ascii="Times New Roman" w:hAnsi="Times New Roman" w:cs="Times New Roman"/>
          <w:sz w:val="24"/>
          <w:szCs w:val="24"/>
          <w:lang w:val="en-US"/>
        </w:rPr>
        <w:t xml:space="preserve">, </w:t>
      </w:r>
      <w:r w:rsidR="00016B84" w:rsidRPr="008A780D">
        <w:rPr>
          <w:rFonts w:ascii="Times New Roman" w:hAnsi="Times New Roman" w:cs="Times New Roman"/>
          <w:sz w:val="24"/>
          <w:szCs w:val="24"/>
          <w:lang w:val="en-US"/>
        </w:rPr>
        <w:t xml:space="preserve">Date </w:t>
      </w:r>
      <w:r w:rsidR="009E410F" w:rsidRPr="008A780D">
        <w:rPr>
          <w:rFonts w:ascii="Times New Roman" w:hAnsi="Times New Roman" w:cs="Times New Roman"/>
          <w:sz w:val="24"/>
          <w:szCs w:val="24"/>
          <w:lang w:val="en-US"/>
        </w:rPr>
        <w:t xml:space="preserve">S.K. </w:t>
      </w:r>
      <w:r w:rsidR="00016B84" w:rsidRPr="008A780D">
        <w:rPr>
          <w:rFonts w:ascii="Times New Roman" w:hAnsi="Times New Roman" w:cs="Times New Roman"/>
          <w:sz w:val="24"/>
          <w:szCs w:val="24"/>
          <w:lang w:val="en-US"/>
        </w:rPr>
        <w:t>Effect of compositional homogeneity on the magnetic properties</w:t>
      </w:r>
      <w:r w:rsidR="00330901" w:rsidRPr="008A780D">
        <w:rPr>
          <w:rFonts w:ascii="Times New Roman" w:hAnsi="Times New Roman" w:cs="Times New Roman"/>
          <w:sz w:val="24"/>
          <w:szCs w:val="24"/>
          <w:lang w:val="en-US"/>
        </w:rPr>
        <w:t xml:space="preserve"> </w:t>
      </w:r>
      <w:r w:rsidR="00016B84" w:rsidRPr="008A780D">
        <w:rPr>
          <w:rFonts w:ascii="Times New Roman" w:hAnsi="Times New Roman" w:cs="Times New Roman"/>
          <w:sz w:val="24"/>
          <w:szCs w:val="24"/>
          <w:lang w:val="en-US"/>
        </w:rPr>
        <w:t>of La</w:t>
      </w:r>
      <w:r w:rsidR="00016B84" w:rsidRPr="008A780D">
        <w:rPr>
          <w:rFonts w:ascii="Times New Roman" w:hAnsi="Times New Roman" w:cs="Times New Roman"/>
          <w:sz w:val="24"/>
          <w:szCs w:val="24"/>
          <w:vertAlign w:val="subscript"/>
          <w:lang w:val="en-US"/>
        </w:rPr>
        <w:t>0.7</w:t>
      </w:r>
      <w:r w:rsidR="00016B84" w:rsidRPr="008A780D">
        <w:rPr>
          <w:rFonts w:ascii="Times New Roman" w:hAnsi="Times New Roman" w:cs="Times New Roman"/>
          <w:sz w:val="24"/>
          <w:szCs w:val="24"/>
          <w:lang w:val="en-US"/>
        </w:rPr>
        <w:t>Ca</w:t>
      </w:r>
      <w:r w:rsidR="00016B84" w:rsidRPr="008A780D">
        <w:rPr>
          <w:rFonts w:ascii="Times New Roman" w:hAnsi="Times New Roman" w:cs="Times New Roman"/>
          <w:sz w:val="24"/>
          <w:szCs w:val="24"/>
          <w:vertAlign w:val="subscript"/>
          <w:lang w:val="en-US"/>
        </w:rPr>
        <w:t>0.3</w:t>
      </w:r>
      <w:r w:rsidR="00016B84" w:rsidRPr="008A780D">
        <w:rPr>
          <w:rFonts w:ascii="Times New Roman" w:hAnsi="Times New Roman" w:cs="Times New Roman"/>
          <w:sz w:val="24"/>
          <w:szCs w:val="24"/>
          <w:lang w:val="en-US"/>
        </w:rPr>
        <w:t>MnO</w:t>
      </w:r>
      <w:r w:rsidR="00016B84" w:rsidRPr="008A780D">
        <w:rPr>
          <w:rFonts w:ascii="Times New Roman" w:hAnsi="Times New Roman" w:cs="Times New Roman"/>
          <w:sz w:val="24"/>
          <w:szCs w:val="24"/>
          <w:vertAlign w:val="subscript"/>
          <w:lang w:val="en-US"/>
        </w:rPr>
        <w:t>3</w:t>
      </w:r>
      <w:r w:rsidR="009E410F" w:rsidRPr="008A780D">
        <w:rPr>
          <w:rFonts w:ascii="Times New Roman" w:hAnsi="Times New Roman" w:cs="Times New Roman"/>
          <w:sz w:val="24"/>
          <w:szCs w:val="24"/>
          <w:lang w:val="en-US"/>
        </w:rPr>
        <w:t xml:space="preserve">. </w:t>
      </w:r>
      <w:r w:rsidR="00016B84" w:rsidRPr="008A780D">
        <w:rPr>
          <w:rFonts w:ascii="Times New Roman" w:hAnsi="Times New Roman" w:cs="Times New Roman"/>
          <w:sz w:val="24"/>
          <w:szCs w:val="24"/>
          <w:lang w:val="en-US"/>
        </w:rPr>
        <w:t xml:space="preserve">J. Mater. Chem., </w:t>
      </w:r>
      <w:r w:rsidR="00854FA5" w:rsidRPr="008A780D">
        <w:rPr>
          <w:rFonts w:ascii="Times New Roman" w:hAnsi="Times New Roman" w:cs="Times New Roman"/>
          <w:sz w:val="24"/>
          <w:szCs w:val="24"/>
          <w:lang w:val="en-US"/>
        </w:rPr>
        <w:t>(</w:t>
      </w:r>
      <w:r w:rsidR="00016B84" w:rsidRPr="008A780D">
        <w:rPr>
          <w:rFonts w:ascii="Times New Roman" w:hAnsi="Times New Roman" w:cs="Times New Roman"/>
          <w:sz w:val="24"/>
          <w:szCs w:val="24"/>
          <w:lang w:val="en-US"/>
        </w:rPr>
        <w:t>1998</w:t>
      </w:r>
      <w:r w:rsidR="00854FA5" w:rsidRPr="008A780D">
        <w:rPr>
          <w:rFonts w:ascii="Times New Roman" w:hAnsi="Times New Roman" w:cs="Times New Roman"/>
          <w:sz w:val="24"/>
          <w:szCs w:val="24"/>
          <w:lang w:val="en-US"/>
        </w:rPr>
        <w:t>)</w:t>
      </w:r>
      <w:r w:rsidR="00016B84" w:rsidRPr="008A780D">
        <w:rPr>
          <w:rFonts w:ascii="Times New Roman" w:hAnsi="Times New Roman" w:cs="Times New Roman"/>
          <w:sz w:val="24"/>
          <w:szCs w:val="24"/>
          <w:lang w:val="en-US"/>
        </w:rPr>
        <w:t>,</w:t>
      </w:r>
      <w:r w:rsidR="009E410F" w:rsidRPr="008A780D">
        <w:rPr>
          <w:rFonts w:ascii="Times New Roman" w:hAnsi="Times New Roman" w:cs="Times New Roman"/>
          <w:sz w:val="24"/>
          <w:szCs w:val="24"/>
          <w:lang w:val="en-US"/>
        </w:rPr>
        <w:t xml:space="preserve"> </w:t>
      </w:r>
      <w:r w:rsidR="00016B84" w:rsidRPr="008A780D">
        <w:rPr>
          <w:rFonts w:ascii="Times New Roman" w:hAnsi="Times New Roman" w:cs="Times New Roman"/>
          <w:sz w:val="24"/>
          <w:szCs w:val="24"/>
          <w:lang w:val="en-US"/>
        </w:rPr>
        <w:t>8, 1219-1223</w:t>
      </w:r>
      <w:r w:rsidR="009E410F" w:rsidRPr="008A780D">
        <w:rPr>
          <w:rFonts w:ascii="Times New Roman" w:hAnsi="Times New Roman" w:cs="Times New Roman"/>
          <w:sz w:val="24"/>
          <w:szCs w:val="24"/>
          <w:lang w:val="en-US"/>
        </w:rPr>
        <w:t xml:space="preserve">, </w:t>
      </w:r>
      <w:r w:rsidR="00016B84" w:rsidRPr="008A780D">
        <w:rPr>
          <w:rFonts w:ascii="Times New Roman" w:hAnsi="Times New Roman" w:cs="Times New Roman"/>
          <w:sz w:val="24"/>
          <w:szCs w:val="24"/>
          <w:lang w:val="en-US"/>
        </w:rPr>
        <w:t xml:space="preserve">DOI:  10.1039/A708235E  </w:t>
      </w:r>
      <w:r w:rsidRPr="008A780D">
        <w:rPr>
          <w:rFonts w:ascii="Times New Roman" w:hAnsi="Times New Roman" w:cs="Times New Roman"/>
          <w:sz w:val="24"/>
          <w:szCs w:val="24"/>
          <w:lang w:val="en-US"/>
        </w:rPr>
        <w:t>.</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42. </w:t>
      </w:r>
      <w:r w:rsidR="009E410F" w:rsidRPr="008A780D">
        <w:rPr>
          <w:rFonts w:ascii="Times New Roman" w:hAnsi="Times New Roman" w:cs="Times New Roman"/>
          <w:sz w:val="24"/>
          <w:szCs w:val="24"/>
          <w:lang w:val="en-US"/>
        </w:rPr>
        <w:t xml:space="preserve">Hay J.N., Raval H.M. Preparation of Inorganic Oxides via a Non-Hydrolytic Sol-Gel Route, Journal of Sol-Gel Science and Technology, </w:t>
      </w:r>
      <w:r w:rsidR="00854FA5" w:rsidRPr="008A780D">
        <w:rPr>
          <w:rFonts w:ascii="Times New Roman" w:hAnsi="Times New Roman" w:cs="Times New Roman"/>
          <w:sz w:val="24"/>
          <w:szCs w:val="24"/>
          <w:lang w:val="en-US"/>
        </w:rPr>
        <w:t>(</w:t>
      </w:r>
      <w:r w:rsidR="009E410F" w:rsidRPr="008A780D">
        <w:rPr>
          <w:rFonts w:ascii="Times New Roman" w:hAnsi="Times New Roman" w:cs="Times New Roman"/>
          <w:sz w:val="24"/>
          <w:szCs w:val="24"/>
          <w:lang w:val="en-US"/>
        </w:rPr>
        <w:t>1998</w:t>
      </w:r>
      <w:r w:rsidR="00854FA5" w:rsidRPr="008A780D">
        <w:rPr>
          <w:rFonts w:ascii="Times New Roman" w:hAnsi="Times New Roman" w:cs="Times New Roman"/>
          <w:sz w:val="24"/>
          <w:szCs w:val="24"/>
          <w:lang w:val="en-US"/>
        </w:rPr>
        <w:t>)</w:t>
      </w:r>
      <w:r w:rsidR="009E410F" w:rsidRPr="008A780D">
        <w:rPr>
          <w:rFonts w:ascii="Times New Roman" w:hAnsi="Times New Roman" w:cs="Times New Roman"/>
          <w:sz w:val="24"/>
          <w:szCs w:val="24"/>
          <w:lang w:val="en-US"/>
        </w:rPr>
        <w:t xml:space="preserve">, Vol. 13, Issue 1-3, pp 109-112. </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43. </w:t>
      </w:r>
      <w:r w:rsidR="00857A09" w:rsidRPr="008A780D">
        <w:rPr>
          <w:rFonts w:ascii="Times New Roman" w:hAnsi="Times New Roman" w:cs="Times New Roman"/>
          <w:sz w:val="24"/>
          <w:szCs w:val="24"/>
          <w:lang w:val="en-US"/>
        </w:rPr>
        <w:tab/>
      </w:r>
      <w:r w:rsidR="00017776" w:rsidRPr="008A780D">
        <w:rPr>
          <w:rFonts w:ascii="Times New Roman" w:hAnsi="Times New Roman" w:cs="Times New Roman"/>
          <w:sz w:val="24"/>
          <w:szCs w:val="24"/>
          <w:lang w:val="en-US"/>
        </w:rPr>
        <w:t xml:space="preserve">Mutin P.H., Vioux F. </w:t>
      </w:r>
      <w:r w:rsidR="00C041EC" w:rsidRPr="008A780D">
        <w:rPr>
          <w:rFonts w:ascii="Times New Roman" w:hAnsi="Times New Roman" w:cs="Times New Roman"/>
          <w:sz w:val="24"/>
          <w:szCs w:val="24"/>
          <w:lang w:val="en-US"/>
        </w:rPr>
        <w:t>Recent advances in the synthesis of inorganic materials via non-hydrolytic condensation and</w:t>
      </w:r>
      <w:r w:rsidR="00017776" w:rsidRPr="008A780D">
        <w:rPr>
          <w:rFonts w:ascii="Times New Roman" w:hAnsi="Times New Roman" w:cs="Times New Roman"/>
          <w:sz w:val="24"/>
          <w:szCs w:val="24"/>
          <w:lang w:val="en-US"/>
        </w:rPr>
        <w:t xml:space="preserve"> related low-temperature routes, </w:t>
      </w:r>
      <w:r w:rsidR="00C041EC" w:rsidRPr="008A780D">
        <w:rPr>
          <w:rFonts w:ascii="Times New Roman" w:hAnsi="Times New Roman" w:cs="Times New Roman"/>
          <w:sz w:val="24"/>
          <w:szCs w:val="24"/>
          <w:lang w:val="en-US"/>
        </w:rPr>
        <w:t xml:space="preserve">J. Mater. Chem. A, </w:t>
      </w:r>
      <w:r w:rsidR="00017776" w:rsidRPr="008A780D">
        <w:rPr>
          <w:rFonts w:ascii="Times New Roman" w:hAnsi="Times New Roman" w:cs="Times New Roman"/>
          <w:sz w:val="24"/>
          <w:szCs w:val="24"/>
          <w:lang w:val="en-US"/>
        </w:rPr>
        <w:t>(</w:t>
      </w:r>
      <w:r w:rsidR="00C041EC" w:rsidRPr="008A780D">
        <w:rPr>
          <w:rFonts w:ascii="Times New Roman" w:hAnsi="Times New Roman" w:cs="Times New Roman"/>
          <w:sz w:val="24"/>
          <w:szCs w:val="24"/>
          <w:lang w:val="en-US"/>
        </w:rPr>
        <w:t>2013</w:t>
      </w:r>
      <w:r w:rsidR="00017776" w:rsidRPr="008A780D">
        <w:rPr>
          <w:rFonts w:ascii="Times New Roman" w:hAnsi="Times New Roman" w:cs="Times New Roman"/>
          <w:sz w:val="24"/>
          <w:szCs w:val="24"/>
          <w:lang w:val="en-US"/>
        </w:rPr>
        <w:t>)</w:t>
      </w:r>
      <w:r w:rsidR="00C041EC" w:rsidRPr="008A780D">
        <w:rPr>
          <w:rFonts w:ascii="Times New Roman" w:hAnsi="Times New Roman" w:cs="Times New Roman"/>
          <w:sz w:val="24"/>
          <w:szCs w:val="24"/>
          <w:lang w:val="en-US"/>
        </w:rPr>
        <w:t>,</w:t>
      </w:r>
      <w:r w:rsidR="00017776" w:rsidRPr="008A780D">
        <w:rPr>
          <w:rFonts w:ascii="Times New Roman" w:hAnsi="Times New Roman" w:cs="Times New Roman"/>
          <w:sz w:val="24"/>
          <w:szCs w:val="24"/>
          <w:lang w:val="en-US"/>
        </w:rPr>
        <w:t xml:space="preserve"> 1, 11504-11512, </w:t>
      </w:r>
      <w:r w:rsidR="00C041EC" w:rsidRPr="008A780D">
        <w:rPr>
          <w:rFonts w:ascii="Times New Roman" w:hAnsi="Times New Roman" w:cs="Times New Roman"/>
          <w:sz w:val="24"/>
          <w:szCs w:val="24"/>
          <w:lang w:val="en-US"/>
        </w:rPr>
        <w:t>DOI: 10.1039/C3TA12058A, Highlight</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44. </w:t>
      </w:r>
      <w:r w:rsidRPr="008A780D">
        <w:rPr>
          <w:rFonts w:ascii="Times New Roman" w:hAnsi="Times New Roman" w:cs="Times New Roman"/>
          <w:sz w:val="24"/>
          <w:szCs w:val="24"/>
          <w:lang w:val="en-US"/>
        </w:rPr>
        <w:tab/>
      </w:r>
      <w:r w:rsidR="00C041EC" w:rsidRPr="008A780D">
        <w:rPr>
          <w:rFonts w:ascii="Times New Roman" w:hAnsi="Times New Roman" w:cs="Times New Roman"/>
          <w:sz w:val="24"/>
          <w:szCs w:val="24"/>
          <w:lang w:val="en-US"/>
        </w:rPr>
        <w:t xml:space="preserve">Debecker D.P., Mutin P.H. Non-hydrolytic sol–gel routes to heterogeneous catalysts , Chem. Soc. Rev., (2012), 41, pp. 3624-3650, DOI:  10.1039/C2CS15330K  </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45. </w:t>
      </w:r>
      <w:r w:rsidR="00197488" w:rsidRPr="008A780D">
        <w:rPr>
          <w:rFonts w:ascii="Times New Roman" w:hAnsi="Times New Roman" w:cs="Times New Roman"/>
          <w:sz w:val="24"/>
          <w:szCs w:val="24"/>
          <w:lang w:val="en-US"/>
        </w:rPr>
        <w:t>Hay J., Raval H., Porter D. A non-hydrolytic route to organically-modified silica</w:t>
      </w:r>
      <w:r w:rsidRPr="008A780D">
        <w:rPr>
          <w:rFonts w:ascii="Times New Roman" w:hAnsi="Times New Roman" w:cs="Times New Roman"/>
          <w:sz w:val="24"/>
          <w:szCs w:val="24"/>
          <w:lang w:val="en-US"/>
        </w:rPr>
        <w:t xml:space="preserve">. </w:t>
      </w:r>
      <w:r w:rsidR="00197488" w:rsidRPr="008A780D">
        <w:rPr>
          <w:rFonts w:ascii="Times New Roman" w:hAnsi="Times New Roman" w:cs="Times New Roman"/>
          <w:sz w:val="24"/>
          <w:szCs w:val="24"/>
          <w:lang w:val="en-US"/>
        </w:rPr>
        <w:t xml:space="preserve">Chem. Commun., </w:t>
      </w:r>
      <w:r w:rsidR="00854FA5" w:rsidRPr="008A780D">
        <w:rPr>
          <w:rFonts w:ascii="Times New Roman" w:hAnsi="Times New Roman" w:cs="Times New Roman"/>
          <w:sz w:val="24"/>
          <w:szCs w:val="24"/>
          <w:lang w:val="en-US"/>
        </w:rPr>
        <w:t>(</w:t>
      </w:r>
      <w:r w:rsidR="00197488" w:rsidRPr="008A780D">
        <w:rPr>
          <w:rFonts w:ascii="Times New Roman" w:hAnsi="Times New Roman" w:cs="Times New Roman"/>
          <w:sz w:val="24"/>
          <w:szCs w:val="24"/>
          <w:lang w:val="en-US"/>
        </w:rPr>
        <w:t>1999</w:t>
      </w:r>
      <w:r w:rsidR="00854FA5" w:rsidRPr="008A780D">
        <w:rPr>
          <w:rFonts w:ascii="Times New Roman" w:hAnsi="Times New Roman" w:cs="Times New Roman"/>
          <w:sz w:val="24"/>
          <w:szCs w:val="24"/>
          <w:lang w:val="en-US"/>
        </w:rPr>
        <w:t>)</w:t>
      </w:r>
      <w:r w:rsidR="00197488" w:rsidRPr="008A780D">
        <w:rPr>
          <w:rFonts w:ascii="Times New Roman" w:hAnsi="Times New Roman" w:cs="Times New Roman"/>
          <w:sz w:val="24"/>
          <w:szCs w:val="24"/>
          <w:lang w:val="en-US"/>
        </w:rPr>
        <w:t xml:space="preserve">, 81-82, DOI:  10.1039/A807491G  </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46. Park M., Commarneni S., Choi J.</w:t>
      </w:r>
      <w:r w:rsidR="001179A4" w:rsidRPr="008A780D">
        <w:rPr>
          <w:rFonts w:ascii="Times New Roman" w:hAnsi="Times New Roman" w:cs="Times New Roman"/>
          <w:sz w:val="24"/>
          <w:szCs w:val="24"/>
          <w:lang w:val="en-US"/>
        </w:rPr>
        <w:t xml:space="preserve"> Effect of substituted alkyl groups on textural properties of ORMOSILs.</w:t>
      </w:r>
      <w:r w:rsidRPr="008A780D">
        <w:rPr>
          <w:rFonts w:ascii="Times New Roman" w:hAnsi="Times New Roman" w:cs="Times New Roman"/>
          <w:sz w:val="24"/>
          <w:szCs w:val="24"/>
          <w:lang w:val="en-US"/>
        </w:rPr>
        <w:t xml:space="preserve"> </w:t>
      </w:r>
      <w:r w:rsidR="001179A4" w:rsidRPr="008A780D">
        <w:rPr>
          <w:rFonts w:ascii="Times New Roman" w:hAnsi="Times New Roman" w:cs="Times New Roman"/>
          <w:sz w:val="24"/>
          <w:szCs w:val="24"/>
          <w:lang w:val="en-US"/>
        </w:rPr>
        <w:t xml:space="preserve">Journal of Materials Science, </w:t>
      </w:r>
      <w:r w:rsidR="00E4615C" w:rsidRPr="008A780D">
        <w:rPr>
          <w:rFonts w:ascii="Times New Roman" w:hAnsi="Times New Roman" w:cs="Times New Roman"/>
          <w:sz w:val="24"/>
          <w:szCs w:val="24"/>
          <w:lang w:val="en-US"/>
        </w:rPr>
        <w:t xml:space="preserve">(1998), </w:t>
      </w:r>
      <w:r w:rsidR="001179A4" w:rsidRPr="008A780D">
        <w:rPr>
          <w:rFonts w:ascii="Times New Roman" w:hAnsi="Times New Roman" w:cs="Times New Roman"/>
          <w:sz w:val="24"/>
          <w:szCs w:val="24"/>
          <w:lang w:val="en-US"/>
        </w:rPr>
        <w:t>Vol. 33, 15, pp. 3817-3821</w:t>
      </w:r>
      <w:r w:rsidRPr="008A780D">
        <w:rPr>
          <w:rFonts w:ascii="Times New Roman" w:hAnsi="Times New Roman" w:cs="Times New Roman"/>
          <w:sz w:val="24"/>
          <w:szCs w:val="24"/>
          <w:lang w:val="en-US"/>
        </w:rPr>
        <w:t>.</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47. Schmidt </w:t>
      </w:r>
      <w:r w:rsidRPr="008A780D">
        <w:rPr>
          <w:rFonts w:ascii="Times New Roman" w:hAnsi="Times New Roman" w:cs="Times New Roman"/>
          <w:sz w:val="24"/>
          <w:szCs w:val="24"/>
        </w:rPr>
        <w:t>Р</w:t>
      </w:r>
      <w:r w:rsidRPr="008A780D">
        <w:rPr>
          <w:rFonts w:ascii="Times New Roman" w:hAnsi="Times New Roman" w:cs="Times New Roman"/>
          <w:sz w:val="24"/>
          <w:szCs w:val="24"/>
          <w:lang w:val="en-US"/>
        </w:rPr>
        <w:t xml:space="preserve">. </w:t>
      </w:r>
      <w:r w:rsidR="00730966" w:rsidRPr="008A780D">
        <w:rPr>
          <w:rFonts w:ascii="Times New Roman" w:hAnsi="Times New Roman" w:cs="Times New Roman"/>
          <w:sz w:val="24"/>
          <w:szCs w:val="24"/>
          <w:lang w:val="en-US"/>
        </w:rPr>
        <w:t>New type of non-crystalline solids between inorganic and organic materials.</w:t>
      </w:r>
      <w:r w:rsidRPr="008A780D">
        <w:rPr>
          <w:rFonts w:ascii="Times New Roman" w:hAnsi="Times New Roman" w:cs="Times New Roman"/>
          <w:sz w:val="24"/>
          <w:szCs w:val="24"/>
          <w:lang w:val="en-US"/>
        </w:rPr>
        <w:t xml:space="preserve"> J. Non-Cryst. Solids, </w:t>
      </w:r>
      <w:r w:rsidR="00854FA5"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1985</w:t>
      </w:r>
      <w:r w:rsidR="00854FA5"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Vol. 73, </w:t>
      </w:r>
      <w:r w:rsidR="00730966" w:rsidRPr="008A780D">
        <w:rPr>
          <w:rFonts w:ascii="Times New Roman" w:hAnsi="Times New Roman" w:cs="Times New Roman"/>
          <w:sz w:val="24"/>
          <w:szCs w:val="24"/>
          <w:lang w:val="en-US"/>
        </w:rPr>
        <w:t>P. 681–691</w:t>
      </w:r>
      <w:r w:rsidRPr="008A780D">
        <w:rPr>
          <w:rFonts w:ascii="Times New Roman" w:hAnsi="Times New Roman" w:cs="Times New Roman"/>
          <w:sz w:val="24"/>
          <w:szCs w:val="24"/>
          <w:lang w:val="en-US"/>
        </w:rPr>
        <w:t>.</w:t>
      </w:r>
      <w:r w:rsidR="00730966" w:rsidRPr="008A780D">
        <w:rPr>
          <w:rFonts w:ascii="Times New Roman" w:hAnsi="Times New Roman" w:cs="Times New Roman"/>
          <w:sz w:val="24"/>
          <w:szCs w:val="24"/>
          <w:lang w:val="en-US"/>
        </w:rPr>
        <w:t xml:space="preserve"> DOI: 10.1016/0022-3093(85)90388-6 </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48. </w:t>
      </w:r>
      <w:r w:rsidR="00730966" w:rsidRPr="008A780D">
        <w:rPr>
          <w:rFonts w:ascii="Times New Roman" w:hAnsi="Times New Roman" w:cs="Times New Roman"/>
          <w:sz w:val="24"/>
          <w:szCs w:val="24"/>
          <w:lang w:val="en-US"/>
        </w:rPr>
        <w:t>Iwamoto T., Mackenzie J.</w:t>
      </w:r>
      <w:r w:rsidRPr="008A780D">
        <w:rPr>
          <w:rFonts w:ascii="Times New Roman" w:hAnsi="Times New Roman" w:cs="Times New Roman"/>
          <w:sz w:val="24"/>
          <w:szCs w:val="24"/>
          <w:lang w:val="en-US"/>
        </w:rPr>
        <w:t xml:space="preserve">D. </w:t>
      </w:r>
      <w:r w:rsidR="00730966" w:rsidRPr="008A780D">
        <w:rPr>
          <w:rFonts w:ascii="Times New Roman" w:hAnsi="Times New Roman" w:cs="Times New Roman"/>
          <w:sz w:val="24"/>
          <w:szCs w:val="24"/>
          <w:lang w:val="en-US"/>
        </w:rPr>
        <w:t>Hard ormosils prepared with ultrasonic irradiation.</w:t>
      </w:r>
      <w:r w:rsidR="00093EAF" w:rsidRPr="008A780D">
        <w:rPr>
          <w:rFonts w:ascii="Times New Roman" w:hAnsi="Times New Roman" w:cs="Times New Roman"/>
          <w:sz w:val="24"/>
          <w:szCs w:val="24"/>
          <w:lang w:val="en-US"/>
        </w:rPr>
        <w:t xml:space="preserve"> J. Sol-Gel Science and Technology, </w:t>
      </w:r>
      <w:r w:rsidR="00854FA5" w:rsidRPr="008A780D">
        <w:rPr>
          <w:rFonts w:ascii="Times New Roman" w:hAnsi="Times New Roman" w:cs="Times New Roman"/>
          <w:sz w:val="24"/>
          <w:szCs w:val="24"/>
          <w:lang w:val="en-US"/>
        </w:rPr>
        <w:t xml:space="preserve">(1995), </w:t>
      </w:r>
      <w:r w:rsidR="00093EAF" w:rsidRPr="008A780D">
        <w:rPr>
          <w:rFonts w:ascii="Times New Roman" w:hAnsi="Times New Roman" w:cs="Times New Roman"/>
          <w:sz w:val="24"/>
          <w:szCs w:val="24"/>
          <w:lang w:val="en-US"/>
        </w:rPr>
        <w:t>Vol. 4, 2, pp. 141-150</w:t>
      </w:r>
      <w:r w:rsidRPr="008A780D">
        <w:rPr>
          <w:rFonts w:ascii="Times New Roman" w:hAnsi="Times New Roman" w:cs="Times New Roman"/>
          <w:sz w:val="24"/>
          <w:szCs w:val="24"/>
          <w:lang w:val="en-US"/>
        </w:rPr>
        <w:t>.</w:t>
      </w:r>
    </w:p>
    <w:p w:rsidR="00181B3E" w:rsidRPr="008A780D" w:rsidRDefault="00181B3E"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 xml:space="preserve">49. </w:t>
      </w:r>
      <w:r w:rsidRPr="008A780D">
        <w:rPr>
          <w:rFonts w:ascii="Times New Roman" w:hAnsi="Times New Roman" w:cs="Times New Roman"/>
          <w:sz w:val="24"/>
          <w:szCs w:val="24"/>
        </w:rPr>
        <w:t>Туторский</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И</w:t>
      </w:r>
      <w:r w:rsidRPr="008A780D">
        <w:rPr>
          <w:rFonts w:ascii="Times New Roman" w:hAnsi="Times New Roman" w:cs="Times New Roman"/>
          <w:sz w:val="24"/>
          <w:szCs w:val="24"/>
          <w:lang w:val="en-US"/>
        </w:rPr>
        <w:t>.</w:t>
      </w:r>
      <w:r w:rsidRPr="008A780D">
        <w:rPr>
          <w:rFonts w:ascii="Times New Roman" w:hAnsi="Times New Roman" w:cs="Times New Roman"/>
          <w:sz w:val="24"/>
          <w:szCs w:val="24"/>
        </w:rPr>
        <w:t>А</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Скловский</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М</w:t>
      </w:r>
      <w:r w:rsidRPr="008A780D">
        <w:rPr>
          <w:rFonts w:ascii="Times New Roman" w:hAnsi="Times New Roman" w:cs="Times New Roman"/>
          <w:sz w:val="24"/>
          <w:szCs w:val="24"/>
          <w:lang w:val="en-US"/>
        </w:rPr>
        <w:t>.</w:t>
      </w:r>
      <w:r w:rsidRPr="008A780D">
        <w:rPr>
          <w:rFonts w:ascii="Times New Roman" w:hAnsi="Times New Roman" w:cs="Times New Roman"/>
          <w:sz w:val="24"/>
          <w:szCs w:val="24"/>
        </w:rPr>
        <w:t>Д</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 xml:space="preserve">Межфазные явления в полимерных композитах.  М.: ЦНИИТЭнефтехим, </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1994</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 100 с.</w:t>
      </w:r>
    </w:p>
    <w:p w:rsidR="00181B3E" w:rsidRPr="008A780D" w:rsidRDefault="001F460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50.</w:t>
      </w:r>
      <w:r w:rsidR="00181B3E"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Айлер И. Химия кремнезема, т.1, М.: Мир, </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1982</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 416 с.</w:t>
      </w:r>
    </w:p>
    <w:p w:rsidR="00181B3E" w:rsidRPr="008A780D" w:rsidRDefault="00181B3E"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51. Hwang, S.-W.; Jung, H.-H.; Hyun, S.-H., Ahn, Y.-S., Effective preparation of crack-free silica aerogels via ambient drying, J. Sol-Gel Sci. Technol. </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2007</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41, 139–146</w:t>
      </w:r>
    </w:p>
    <w:p w:rsidR="00AC2F58"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52. Figovsky O., Beilin D., Advanced Polymer Concretes and Compounds@ CRC Press, Tailor &amp;Francis Group, </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2013</w:t>
      </w:r>
      <w:r w:rsidR="00E4615C" w:rsidRPr="008A780D">
        <w:rPr>
          <w:rFonts w:ascii="Times New Roman" w:hAnsi="Times New Roman" w:cs="Times New Roman"/>
          <w:sz w:val="24"/>
          <w:szCs w:val="24"/>
          <w:lang w:val="en-US"/>
        </w:rPr>
        <w:t>), 245 p</w:t>
      </w:r>
      <w:r w:rsidRPr="008A780D">
        <w:rPr>
          <w:rFonts w:ascii="Times New Roman" w:hAnsi="Times New Roman" w:cs="Times New Roman"/>
          <w:sz w:val="24"/>
          <w:szCs w:val="24"/>
          <w:lang w:val="en-US"/>
        </w:rPr>
        <w:t>.</w:t>
      </w:r>
    </w:p>
    <w:p w:rsidR="00AC2F58"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rPr>
        <w:t>53. Корнеев В.И, Данилов В.В. Растворимое и жидкое стекло. Санкт</w:t>
      </w:r>
      <w:r w:rsidRPr="008A780D">
        <w:rPr>
          <w:rFonts w:ascii="Times New Roman" w:hAnsi="Times New Roman" w:cs="Times New Roman"/>
          <w:sz w:val="24"/>
          <w:szCs w:val="24"/>
          <w:lang w:val="en-US"/>
        </w:rPr>
        <w:t>-</w:t>
      </w:r>
      <w:r w:rsidRPr="008A780D">
        <w:rPr>
          <w:rFonts w:ascii="Times New Roman" w:hAnsi="Times New Roman" w:cs="Times New Roman"/>
          <w:sz w:val="24"/>
          <w:szCs w:val="24"/>
        </w:rPr>
        <w:t>Петербург</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Стройиздат</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СПб</w:t>
      </w:r>
      <w:r w:rsidRPr="008A780D">
        <w:rPr>
          <w:rFonts w:ascii="Times New Roman" w:hAnsi="Times New Roman" w:cs="Times New Roman"/>
          <w:sz w:val="24"/>
          <w:szCs w:val="24"/>
          <w:lang w:val="en-US"/>
        </w:rPr>
        <w:t xml:space="preserve">., </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1996</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t>
      </w:r>
    </w:p>
    <w:p w:rsidR="00AC2F58"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54. </w:t>
      </w:r>
      <w:r w:rsidR="001F4602" w:rsidRPr="008A780D">
        <w:rPr>
          <w:rFonts w:ascii="Times New Roman" w:hAnsi="Times New Roman" w:cs="Times New Roman"/>
          <w:sz w:val="24"/>
          <w:szCs w:val="24"/>
          <w:lang w:val="en-US"/>
        </w:rPr>
        <w:t xml:space="preserve">Kudryavtsev P.G. Alkoxides of </w:t>
      </w:r>
      <w:r w:rsidR="00854FA5" w:rsidRPr="008A780D">
        <w:rPr>
          <w:rFonts w:ascii="Times New Roman" w:hAnsi="Times New Roman" w:cs="Times New Roman"/>
          <w:sz w:val="24"/>
          <w:szCs w:val="24"/>
          <w:lang w:val="en-US"/>
        </w:rPr>
        <w:t>chemical</w:t>
      </w:r>
      <w:r w:rsidR="001F4602" w:rsidRPr="008A780D">
        <w:rPr>
          <w:rFonts w:ascii="Times New Roman" w:hAnsi="Times New Roman" w:cs="Times New Roman"/>
          <w:sz w:val="24"/>
          <w:szCs w:val="24"/>
          <w:lang w:val="en-US"/>
        </w:rPr>
        <w:t xml:space="preserve"> elements - Promising class of chemical </w:t>
      </w:r>
      <w:r w:rsidR="00854FA5" w:rsidRPr="008A780D">
        <w:rPr>
          <w:rFonts w:ascii="Times New Roman" w:hAnsi="Times New Roman" w:cs="Times New Roman"/>
          <w:sz w:val="24"/>
          <w:szCs w:val="24"/>
          <w:lang w:val="en-US"/>
        </w:rPr>
        <w:t>compounds</w:t>
      </w:r>
      <w:r w:rsidR="001F4602" w:rsidRPr="008A780D">
        <w:rPr>
          <w:rFonts w:ascii="Times New Roman" w:hAnsi="Times New Roman" w:cs="Times New Roman"/>
          <w:sz w:val="24"/>
          <w:szCs w:val="24"/>
          <w:lang w:val="en-US"/>
        </w:rPr>
        <w:t xml:space="preserve"> which are raw materials for HI-TECH industries, </w:t>
      </w:r>
      <w:r w:rsidR="005F1C08" w:rsidRPr="008A780D">
        <w:rPr>
          <w:rFonts w:ascii="Times New Roman" w:hAnsi="Times New Roman" w:cs="Times New Roman"/>
          <w:sz w:val="24"/>
          <w:szCs w:val="24"/>
          <w:lang w:val="en-US"/>
        </w:rPr>
        <w:t xml:space="preserve">Journal "Scientific Israel - Technological Advantages", Vol.16, no.2, </w:t>
      </w:r>
      <w:r w:rsidR="00854FA5" w:rsidRPr="008A780D">
        <w:rPr>
          <w:rFonts w:ascii="Times New Roman" w:hAnsi="Times New Roman" w:cs="Times New Roman"/>
          <w:sz w:val="24"/>
          <w:szCs w:val="24"/>
          <w:lang w:val="en-US"/>
        </w:rPr>
        <w:t>(</w:t>
      </w:r>
      <w:r w:rsidR="005F1C08" w:rsidRPr="008A780D">
        <w:rPr>
          <w:rFonts w:ascii="Times New Roman" w:hAnsi="Times New Roman" w:cs="Times New Roman"/>
          <w:sz w:val="24"/>
          <w:szCs w:val="24"/>
          <w:lang w:val="en-US"/>
        </w:rPr>
        <w:t>2014</w:t>
      </w:r>
      <w:r w:rsidR="00854FA5" w:rsidRPr="008A780D">
        <w:rPr>
          <w:rFonts w:ascii="Times New Roman" w:hAnsi="Times New Roman" w:cs="Times New Roman"/>
          <w:sz w:val="24"/>
          <w:szCs w:val="24"/>
          <w:lang w:val="en-US"/>
        </w:rPr>
        <w:t>)</w:t>
      </w:r>
      <w:r w:rsidR="005F1C08" w:rsidRPr="008A780D">
        <w:rPr>
          <w:rFonts w:ascii="Times New Roman" w:hAnsi="Times New Roman" w:cs="Times New Roman"/>
          <w:sz w:val="24"/>
          <w:szCs w:val="24"/>
          <w:lang w:val="en-US"/>
        </w:rPr>
        <w:t>, p. 147-170.</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55. Григорьев П.Н., Матвеев М.А. Растворимое стекло (получение, свойства и применение) – М., </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1956</w:t>
      </w:r>
      <w:r w:rsidR="00E4615C" w:rsidRPr="008A780D">
        <w:rPr>
          <w:rFonts w:ascii="Times New Roman" w:hAnsi="Times New Roman" w:cs="Times New Roman"/>
          <w:sz w:val="24"/>
          <w:szCs w:val="24"/>
        </w:rPr>
        <w:t>).</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56. Кудрявцев П.Г., Вольхин В.В. Золь-гель процессы и некоторые его технологические приложения, Золь-гель процессы получения неорганических материалов, тез. докл. семинара, Пермь, </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1991</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 с.3-5.</w:t>
      </w:r>
    </w:p>
    <w:p w:rsidR="00AC2F58"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57. Christophlienk P. Glastechn. Ber., </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1985</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85, N 11, S. 308.</w:t>
      </w:r>
    </w:p>
    <w:p w:rsidR="00A6489B" w:rsidRPr="008A780D" w:rsidRDefault="001F4602"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58.</w:t>
      </w:r>
      <w:r w:rsidR="00AC2F58" w:rsidRPr="008A780D">
        <w:rPr>
          <w:rFonts w:ascii="Times New Roman" w:hAnsi="Times New Roman" w:cs="Times New Roman"/>
          <w:sz w:val="24"/>
          <w:szCs w:val="24"/>
          <w:lang w:val="en-US"/>
        </w:rPr>
        <w:t xml:space="preserve"> </w:t>
      </w:r>
      <w:r w:rsidR="00A6489B" w:rsidRPr="008A780D">
        <w:rPr>
          <w:rFonts w:ascii="Times New Roman" w:hAnsi="Times New Roman" w:cs="Times New Roman"/>
          <w:sz w:val="24"/>
          <w:szCs w:val="24"/>
          <w:lang w:val="en-US"/>
        </w:rPr>
        <w:t>Vail J.G. Soluble silicates in industry, ISBN 978-5-8727-6991-0; (2011), 456 p.</w:t>
      </w:r>
    </w:p>
    <w:p w:rsidR="00AC2F58"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59. </w:t>
      </w:r>
      <w:r w:rsidR="007540BB" w:rsidRPr="008A780D">
        <w:rPr>
          <w:rFonts w:ascii="Times New Roman" w:hAnsi="Times New Roman" w:cs="Times New Roman"/>
          <w:sz w:val="24"/>
          <w:szCs w:val="24"/>
          <w:lang w:val="en-US"/>
        </w:rPr>
        <w:t xml:space="preserve">Hoebbel, D., Garzó, G., Engelhardt, G., Ebert, R., Lippmaa, E. and Alla, M. Über die Silicatanionenkonstitution in Tetraethylammoniumsilicaten und ihren wäßrigen Lösungen. Z. anorg. allg. Chem., </w:t>
      </w:r>
      <w:r w:rsidR="00E4615C" w:rsidRPr="008A780D">
        <w:rPr>
          <w:rFonts w:ascii="Times New Roman" w:hAnsi="Times New Roman" w:cs="Times New Roman"/>
          <w:sz w:val="24"/>
          <w:szCs w:val="24"/>
          <w:lang w:val="en-US"/>
        </w:rPr>
        <w:t xml:space="preserve">(1980), </w:t>
      </w:r>
      <w:r w:rsidR="007540BB" w:rsidRPr="008A780D">
        <w:rPr>
          <w:rFonts w:ascii="Times New Roman" w:hAnsi="Times New Roman" w:cs="Times New Roman"/>
          <w:sz w:val="24"/>
          <w:szCs w:val="24"/>
          <w:lang w:val="en-US"/>
        </w:rPr>
        <w:t>465: 15–33. doi: 10.1002/zaac.19804650103</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 xml:space="preserve">60. </w:t>
      </w:r>
      <w:r w:rsidR="001F4602" w:rsidRPr="008A780D">
        <w:rPr>
          <w:rFonts w:ascii="Times New Roman" w:hAnsi="Times New Roman" w:cs="Times New Roman"/>
          <w:sz w:val="24"/>
          <w:szCs w:val="24"/>
          <w:lang w:val="en-US"/>
        </w:rPr>
        <w:t>Hoebbel, D., Vargha, A., Engelhardt, G. and Ujszászy, K. Zum Anionenaufbau von Tetra-n-butylammoniumsilicaten und ihren wäßrigen Lösungen. Z</w:t>
      </w:r>
      <w:r w:rsidR="001F4602" w:rsidRPr="008A780D">
        <w:rPr>
          <w:rFonts w:ascii="Times New Roman" w:hAnsi="Times New Roman" w:cs="Times New Roman"/>
          <w:sz w:val="24"/>
          <w:szCs w:val="24"/>
        </w:rPr>
        <w:t xml:space="preserve">. </w:t>
      </w:r>
      <w:r w:rsidR="001F4602" w:rsidRPr="008A780D">
        <w:rPr>
          <w:rFonts w:ascii="Times New Roman" w:hAnsi="Times New Roman" w:cs="Times New Roman"/>
          <w:sz w:val="24"/>
          <w:szCs w:val="24"/>
          <w:lang w:val="en-US"/>
        </w:rPr>
        <w:t>anorg</w:t>
      </w:r>
      <w:r w:rsidR="001F4602" w:rsidRPr="008A780D">
        <w:rPr>
          <w:rFonts w:ascii="Times New Roman" w:hAnsi="Times New Roman" w:cs="Times New Roman"/>
          <w:sz w:val="24"/>
          <w:szCs w:val="24"/>
        </w:rPr>
        <w:t xml:space="preserve">. </w:t>
      </w:r>
      <w:r w:rsidR="001F4602" w:rsidRPr="008A780D">
        <w:rPr>
          <w:rFonts w:ascii="Times New Roman" w:hAnsi="Times New Roman" w:cs="Times New Roman"/>
          <w:sz w:val="24"/>
          <w:szCs w:val="24"/>
          <w:lang w:val="en-US"/>
        </w:rPr>
        <w:t>allg</w:t>
      </w:r>
      <w:r w:rsidR="001F4602" w:rsidRPr="008A780D">
        <w:rPr>
          <w:rFonts w:ascii="Times New Roman" w:hAnsi="Times New Roman" w:cs="Times New Roman"/>
          <w:sz w:val="24"/>
          <w:szCs w:val="24"/>
        </w:rPr>
        <w:t xml:space="preserve">. </w:t>
      </w:r>
      <w:r w:rsidR="001F4602" w:rsidRPr="008A780D">
        <w:rPr>
          <w:rFonts w:ascii="Times New Roman" w:hAnsi="Times New Roman" w:cs="Times New Roman"/>
          <w:sz w:val="24"/>
          <w:szCs w:val="24"/>
          <w:lang w:val="en-US"/>
        </w:rPr>
        <w:t>Chem</w:t>
      </w:r>
      <w:r w:rsidR="001F4602" w:rsidRPr="008A780D">
        <w:rPr>
          <w:rFonts w:ascii="Times New Roman" w:hAnsi="Times New Roman" w:cs="Times New Roman"/>
          <w:sz w:val="24"/>
          <w:szCs w:val="24"/>
        </w:rPr>
        <w:t xml:space="preserve">., </w:t>
      </w:r>
      <w:r w:rsidR="00E4615C" w:rsidRPr="008A780D">
        <w:rPr>
          <w:rFonts w:ascii="Times New Roman" w:hAnsi="Times New Roman" w:cs="Times New Roman"/>
          <w:sz w:val="24"/>
          <w:szCs w:val="24"/>
        </w:rPr>
        <w:t xml:space="preserve">(1984), </w:t>
      </w:r>
      <w:r w:rsidR="001F4602" w:rsidRPr="008A780D">
        <w:rPr>
          <w:rFonts w:ascii="Times New Roman" w:hAnsi="Times New Roman" w:cs="Times New Roman"/>
          <w:sz w:val="24"/>
          <w:szCs w:val="24"/>
        </w:rPr>
        <w:t xml:space="preserve">509: 85–94. </w:t>
      </w:r>
      <w:r w:rsidR="001F4602" w:rsidRPr="008A780D">
        <w:rPr>
          <w:rFonts w:ascii="Times New Roman" w:hAnsi="Times New Roman" w:cs="Times New Roman"/>
          <w:sz w:val="24"/>
          <w:szCs w:val="24"/>
          <w:lang w:val="en-US"/>
        </w:rPr>
        <w:t>doi</w:t>
      </w:r>
      <w:r w:rsidR="001F4602" w:rsidRPr="008A780D">
        <w:rPr>
          <w:rFonts w:ascii="Times New Roman" w:hAnsi="Times New Roman" w:cs="Times New Roman"/>
          <w:sz w:val="24"/>
          <w:szCs w:val="24"/>
        </w:rPr>
        <w:t>: 10.1002/</w:t>
      </w:r>
      <w:r w:rsidR="001F4602" w:rsidRPr="008A780D">
        <w:rPr>
          <w:rFonts w:ascii="Times New Roman" w:hAnsi="Times New Roman" w:cs="Times New Roman"/>
          <w:sz w:val="24"/>
          <w:szCs w:val="24"/>
          <w:lang w:val="en-US"/>
        </w:rPr>
        <w:t>zaac</w:t>
      </w:r>
      <w:r w:rsidR="001F4602" w:rsidRPr="008A780D">
        <w:rPr>
          <w:rFonts w:ascii="Times New Roman" w:hAnsi="Times New Roman" w:cs="Times New Roman"/>
          <w:sz w:val="24"/>
          <w:szCs w:val="24"/>
        </w:rPr>
        <w:t>.19845090209</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61. Шульце В., Тишер В., Эттель В.П. Растворы и бетоны на нецементных вяжущих. М.: Стройиздат, </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1990</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 xml:space="preserve"> 240 с.</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62. </w:t>
      </w:r>
      <w:r w:rsidR="007A5176" w:rsidRPr="008A780D">
        <w:rPr>
          <w:rFonts w:ascii="Times New Roman" w:hAnsi="Times New Roman" w:cs="Times New Roman"/>
          <w:sz w:val="24"/>
          <w:szCs w:val="24"/>
        </w:rPr>
        <w:t>Шевяков В.П., Жолудов В.С. Защита от коррозии промышленных зданий и сооружений, ТОО Редакция газеты Архитектура, Москва: (1995), 170 с.</w:t>
      </w:r>
    </w:p>
    <w:p w:rsidR="007A5176"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63. </w:t>
      </w:r>
      <w:r w:rsidR="00EF79D5" w:rsidRPr="008A780D">
        <w:rPr>
          <w:rFonts w:ascii="Times New Roman" w:hAnsi="Times New Roman" w:cs="Times New Roman"/>
          <w:sz w:val="24"/>
          <w:szCs w:val="24"/>
          <w:lang w:val="en-US"/>
        </w:rPr>
        <w:t xml:space="preserve">Figovsky O., Kudryavtsev P. Advanced nanomaterials based on soluble silicates. </w:t>
      </w:r>
      <w:r w:rsidR="00EF79D5" w:rsidRPr="002D6348">
        <w:rPr>
          <w:rFonts w:ascii="Times New Roman" w:hAnsi="Times New Roman" w:cs="Times New Roman"/>
          <w:sz w:val="24"/>
          <w:szCs w:val="24"/>
          <w:lang w:val="en-US"/>
        </w:rPr>
        <w:t>Journal "Scientific Israel - Technological Advantages", Vol.16, no.3, (2014).</w:t>
      </w:r>
    </w:p>
    <w:p w:rsidR="00AC2F58" w:rsidRPr="008A780D" w:rsidRDefault="00AC2F58" w:rsidP="008A780D">
      <w:pPr>
        <w:spacing w:after="0" w:line="240" w:lineRule="auto"/>
        <w:jc w:val="both"/>
        <w:rPr>
          <w:rFonts w:ascii="Times New Roman" w:hAnsi="Times New Roman" w:cs="Times New Roman"/>
          <w:sz w:val="24"/>
          <w:szCs w:val="24"/>
          <w:lang w:val="en-US"/>
        </w:rPr>
      </w:pPr>
      <w:r w:rsidRPr="002D6348">
        <w:rPr>
          <w:rFonts w:ascii="Times New Roman" w:hAnsi="Times New Roman" w:cs="Times New Roman"/>
          <w:sz w:val="24"/>
          <w:szCs w:val="24"/>
          <w:lang w:val="en-US"/>
        </w:rPr>
        <w:t xml:space="preserve">64. </w:t>
      </w:r>
      <w:r w:rsidRPr="008A780D">
        <w:rPr>
          <w:rFonts w:ascii="Times New Roman" w:hAnsi="Times New Roman" w:cs="Times New Roman"/>
          <w:sz w:val="24"/>
          <w:szCs w:val="24"/>
        </w:rPr>
        <w:t>Борсук</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П</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А</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Лясс</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А</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М</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Жидкие</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самотвердеющие</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смеси</w:t>
      </w:r>
      <w:r w:rsidRPr="002D6348">
        <w:rPr>
          <w:rFonts w:ascii="Times New Roman" w:hAnsi="Times New Roman" w:cs="Times New Roman"/>
          <w:sz w:val="24"/>
          <w:szCs w:val="24"/>
          <w:lang w:val="en-US"/>
        </w:rPr>
        <w:t xml:space="preserve">. </w:t>
      </w:r>
      <w:r w:rsidRPr="008A780D">
        <w:rPr>
          <w:rFonts w:ascii="Times New Roman" w:hAnsi="Times New Roman" w:cs="Times New Roman"/>
          <w:sz w:val="24"/>
          <w:szCs w:val="24"/>
        </w:rPr>
        <w:t>М</w:t>
      </w:r>
      <w:r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rPr>
        <w:t>Машиио</w:t>
      </w:r>
      <w:r w:rsidRPr="008A780D">
        <w:rPr>
          <w:rFonts w:ascii="Times New Roman" w:hAnsi="Times New Roman" w:cs="Times New Roman"/>
          <w:sz w:val="24"/>
          <w:szCs w:val="24"/>
          <w:lang w:val="en-US"/>
        </w:rPr>
        <w:t>c</w:t>
      </w:r>
      <w:r w:rsidRPr="008A780D">
        <w:rPr>
          <w:rFonts w:ascii="Times New Roman" w:hAnsi="Times New Roman" w:cs="Times New Roman"/>
          <w:sz w:val="24"/>
          <w:szCs w:val="24"/>
        </w:rPr>
        <w:t>троение</w:t>
      </w:r>
      <w:r w:rsidRPr="008A780D">
        <w:rPr>
          <w:rFonts w:ascii="Times New Roman" w:hAnsi="Times New Roman" w:cs="Times New Roman"/>
          <w:sz w:val="24"/>
          <w:szCs w:val="24"/>
          <w:lang w:val="en-US"/>
        </w:rPr>
        <w:t xml:space="preserve">, </w:t>
      </w:r>
      <w:r w:rsidR="00E4615C"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1979</w:t>
      </w:r>
      <w:r w:rsidR="00E4615C" w:rsidRPr="008A780D">
        <w:rPr>
          <w:rFonts w:ascii="Times New Roman" w:hAnsi="Times New Roman" w:cs="Times New Roman"/>
          <w:sz w:val="24"/>
          <w:szCs w:val="24"/>
          <w:lang w:val="en-US"/>
        </w:rPr>
        <w:t>), 255</w:t>
      </w:r>
      <w:r w:rsidRPr="008A780D">
        <w:rPr>
          <w:rFonts w:ascii="Times New Roman" w:hAnsi="Times New Roman" w:cs="Times New Roman"/>
          <w:sz w:val="24"/>
          <w:szCs w:val="24"/>
        </w:rPr>
        <w:t>с</w:t>
      </w:r>
      <w:r w:rsidRPr="008A780D">
        <w:rPr>
          <w:rFonts w:ascii="Times New Roman" w:hAnsi="Times New Roman" w:cs="Times New Roman"/>
          <w:sz w:val="24"/>
          <w:szCs w:val="24"/>
          <w:lang w:val="en-US"/>
        </w:rPr>
        <w:t>.</w:t>
      </w:r>
    </w:p>
    <w:p w:rsidR="007A5176" w:rsidRPr="008A780D" w:rsidRDefault="00AC2F58"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65. </w:t>
      </w:r>
      <w:r w:rsidR="009B1B10" w:rsidRPr="008A780D">
        <w:rPr>
          <w:rFonts w:ascii="Times New Roman" w:hAnsi="Times New Roman" w:cs="Times New Roman"/>
          <w:sz w:val="24"/>
          <w:szCs w:val="24"/>
          <w:lang w:val="en-US"/>
        </w:rPr>
        <w:t>Sears G.W. Determination of Specific Surface Area of Colloidal Silica by Titration with Sodium Hydroxide, Analytical Chemistry, (1956), 28, 12, pp.1981-1983.</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66. </w:t>
      </w:r>
      <w:r w:rsidR="0033391D" w:rsidRPr="008A780D">
        <w:rPr>
          <w:rFonts w:ascii="Times New Roman" w:hAnsi="Times New Roman" w:cs="Times New Roman"/>
          <w:sz w:val="24"/>
          <w:szCs w:val="24"/>
        </w:rPr>
        <w:t>. Кудрявцев П.Г., Кавалерова О.Б., Казакова И.Л., Вольхин В.В. Получение и стабилизация растворов оксидов металлов, Семинар: Золь-гель процессы получения неорганических материалов, Пермь, (1991), с.33.</w:t>
      </w:r>
    </w:p>
    <w:p w:rsidR="00AC2F58" w:rsidRPr="008A780D" w:rsidRDefault="00AC2F58"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67. Кудрявцев П.Г., Недугов А.Н., Рябов В.А., Волкова М.А., Кайсин А.В., Коротаев И.М., Коркин А.М. Патент РФ № 2388693, Способ получения алюмокремниевого флокулянта- коагулянта и способ оч</w:t>
      </w:r>
      <w:r w:rsidR="00E4615C" w:rsidRPr="008A780D">
        <w:rPr>
          <w:rFonts w:ascii="Times New Roman" w:hAnsi="Times New Roman" w:cs="Times New Roman"/>
          <w:sz w:val="24"/>
          <w:szCs w:val="24"/>
        </w:rPr>
        <w:t>истки с его помощью воды, (</w:t>
      </w:r>
      <w:r w:rsidRPr="008A780D">
        <w:rPr>
          <w:rFonts w:ascii="Times New Roman" w:hAnsi="Times New Roman" w:cs="Times New Roman"/>
          <w:sz w:val="24"/>
          <w:szCs w:val="24"/>
        </w:rPr>
        <w:t>2008</w:t>
      </w:r>
      <w:r w:rsidR="00E4615C" w:rsidRPr="008A780D">
        <w:rPr>
          <w:rFonts w:ascii="Times New Roman" w:hAnsi="Times New Roman" w:cs="Times New Roman"/>
          <w:sz w:val="24"/>
          <w:szCs w:val="24"/>
        </w:rPr>
        <w:t>)</w:t>
      </w:r>
      <w:r w:rsidRPr="008A780D">
        <w:rPr>
          <w:rFonts w:ascii="Times New Roman" w:hAnsi="Times New Roman" w:cs="Times New Roman"/>
          <w:sz w:val="24"/>
          <w:szCs w:val="24"/>
        </w:rPr>
        <w:t>.</w:t>
      </w:r>
    </w:p>
    <w:p w:rsidR="000E735F" w:rsidRPr="008A780D" w:rsidRDefault="00093EAF"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68.</w:t>
      </w:r>
      <w:r w:rsidR="00AC2F58" w:rsidRPr="008A780D">
        <w:rPr>
          <w:rFonts w:ascii="Times New Roman" w:hAnsi="Times New Roman" w:cs="Times New Roman"/>
          <w:sz w:val="24"/>
          <w:szCs w:val="24"/>
        </w:rPr>
        <w:t xml:space="preserve"> Мелихов И. В., Меркулова М. С., Сокристаллизация, М., Наука, </w:t>
      </w:r>
      <w:r w:rsidR="00E4615C" w:rsidRPr="008A780D">
        <w:rPr>
          <w:rFonts w:ascii="Times New Roman" w:hAnsi="Times New Roman" w:cs="Times New Roman"/>
          <w:sz w:val="24"/>
          <w:szCs w:val="24"/>
        </w:rPr>
        <w:t>(</w:t>
      </w:r>
      <w:r w:rsidR="00AC2F58" w:rsidRPr="008A780D">
        <w:rPr>
          <w:rFonts w:ascii="Times New Roman" w:hAnsi="Times New Roman" w:cs="Times New Roman"/>
          <w:sz w:val="24"/>
          <w:szCs w:val="24"/>
        </w:rPr>
        <w:t>1975</w:t>
      </w:r>
      <w:r w:rsidR="00E4615C" w:rsidRPr="008A780D">
        <w:rPr>
          <w:rFonts w:ascii="Times New Roman" w:hAnsi="Times New Roman" w:cs="Times New Roman"/>
          <w:sz w:val="24"/>
          <w:szCs w:val="24"/>
        </w:rPr>
        <w:t>)</w:t>
      </w:r>
      <w:r w:rsidR="00AC2F58" w:rsidRPr="008A780D">
        <w:rPr>
          <w:rFonts w:ascii="Times New Roman" w:hAnsi="Times New Roman" w:cs="Times New Roman"/>
          <w:sz w:val="24"/>
          <w:szCs w:val="24"/>
        </w:rPr>
        <w:t>.</w:t>
      </w:r>
    </w:p>
    <w:p w:rsidR="00EA250E" w:rsidRPr="008A780D" w:rsidRDefault="00093EA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69.</w:t>
      </w:r>
      <w:r w:rsidR="00EA250E" w:rsidRPr="008A780D">
        <w:rPr>
          <w:rFonts w:ascii="Times New Roman" w:hAnsi="Times New Roman" w:cs="Times New Roman"/>
          <w:sz w:val="24"/>
          <w:szCs w:val="24"/>
          <w:lang w:val="en-US"/>
        </w:rPr>
        <w:t xml:space="preserve"> </w:t>
      </w:r>
      <w:r w:rsidR="009533F7" w:rsidRPr="008A780D">
        <w:rPr>
          <w:rFonts w:ascii="Times New Roman" w:hAnsi="Times New Roman" w:cs="Times New Roman"/>
          <w:sz w:val="24"/>
          <w:szCs w:val="24"/>
        </w:rPr>
        <w:t>Помогайло</w:t>
      </w:r>
      <w:r w:rsidR="009533F7" w:rsidRPr="008A780D">
        <w:rPr>
          <w:rFonts w:ascii="Times New Roman" w:hAnsi="Times New Roman" w:cs="Times New Roman"/>
          <w:sz w:val="24"/>
          <w:szCs w:val="24"/>
          <w:lang w:val="en-US"/>
        </w:rPr>
        <w:t xml:space="preserve"> </w:t>
      </w:r>
      <w:r w:rsidR="009533F7" w:rsidRPr="008A780D">
        <w:rPr>
          <w:rFonts w:ascii="Times New Roman" w:hAnsi="Times New Roman" w:cs="Times New Roman"/>
          <w:sz w:val="24"/>
          <w:szCs w:val="24"/>
        </w:rPr>
        <w:t>А</w:t>
      </w:r>
      <w:r w:rsidR="009533F7" w:rsidRPr="008A780D">
        <w:rPr>
          <w:rFonts w:ascii="Times New Roman" w:hAnsi="Times New Roman" w:cs="Times New Roman"/>
          <w:sz w:val="24"/>
          <w:szCs w:val="24"/>
          <w:lang w:val="en-US"/>
        </w:rPr>
        <w:t>.</w:t>
      </w:r>
      <w:r w:rsidR="009533F7" w:rsidRPr="008A780D">
        <w:rPr>
          <w:rFonts w:ascii="Times New Roman" w:hAnsi="Times New Roman" w:cs="Times New Roman"/>
          <w:sz w:val="24"/>
          <w:szCs w:val="24"/>
        </w:rPr>
        <w:t>Д</w:t>
      </w:r>
      <w:r w:rsidR="009533F7" w:rsidRPr="008A780D">
        <w:rPr>
          <w:rFonts w:ascii="Times New Roman" w:hAnsi="Times New Roman" w:cs="Times New Roman"/>
          <w:sz w:val="24"/>
          <w:szCs w:val="24"/>
          <w:lang w:val="en-US"/>
        </w:rPr>
        <w:t>. Synthesis and Intercalation Chemistry of Hybrid Organo-Inorganic Nanocomposites</w:t>
      </w:r>
      <w:r w:rsidR="00231E00" w:rsidRPr="008A780D">
        <w:rPr>
          <w:rFonts w:ascii="Times New Roman" w:hAnsi="Times New Roman" w:cs="Times New Roman"/>
          <w:sz w:val="24"/>
          <w:szCs w:val="24"/>
          <w:lang w:val="en-US"/>
        </w:rPr>
        <w:t>,</w:t>
      </w:r>
      <w:r w:rsidR="009533F7" w:rsidRPr="008A780D">
        <w:rPr>
          <w:rFonts w:ascii="Times New Roman" w:hAnsi="Times New Roman" w:cs="Times New Roman"/>
          <w:sz w:val="24"/>
          <w:szCs w:val="24"/>
          <w:lang w:val="en-US"/>
        </w:rPr>
        <w:t xml:space="preserve"> </w:t>
      </w:r>
      <w:r w:rsidR="009533F7" w:rsidRPr="008A780D">
        <w:rPr>
          <w:rFonts w:ascii="Times New Roman" w:hAnsi="Times New Roman" w:cs="Times New Roman"/>
          <w:sz w:val="24"/>
          <w:szCs w:val="24"/>
        </w:rPr>
        <w:t>Высокомолекулярные</w:t>
      </w:r>
      <w:r w:rsidR="009533F7" w:rsidRPr="008A780D">
        <w:rPr>
          <w:rFonts w:ascii="Times New Roman" w:hAnsi="Times New Roman" w:cs="Times New Roman"/>
          <w:sz w:val="24"/>
          <w:szCs w:val="24"/>
          <w:lang w:val="en-US"/>
        </w:rPr>
        <w:t xml:space="preserve"> </w:t>
      </w:r>
      <w:r w:rsidR="009533F7" w:rsidRPr="008A780D">
        <w:rPr>
          <w:rFonts w:ascii="Times New Roman" w:hAnsi="Times New Roman" w:cs="Times New Roman"/>
          <w:sz w:val="24"/>
          <w:szCs w:val="24"/>
        </w:rPr>
        <w:t>соединения</w:t>
      </w:r>
      <w:r w:rsidR="009533F7" w:rsidRPr="008A780D">
        <w:rPr>
          <w:rFonts w:ascii="Times New Roman" w:hAnsi="Times New Roman" w:cs="Times New Roman"/>
          <w:sz w:val="24"/>
          <w:szCs w:val="24"/>
          <w:lang w:val="en-US"/>
        </w:rPr>
        <w:t xml:space="preserve">. 2006. </w:t>
      </w:r>
      <w:r w:rsidR="009533F7" w:rsidRPr="008A780D">
        <w:rPr>
          <w:rFonts w:ascii="Times New Roman" w:hAnsi="Times New Roman" w:cs="Times New Roman"/>
          <w:sz w:val="24"/>
          <w:szCs w:val="24"/>
        </w:rPr>
        <w:t>Т</w:t>
      </w:r>
      <w:r w:rsidR="009533F7" w:rsidRPr="008A780D">
        <w:rPr>
          <w:rFonts w:ascii="Times New Roman" w:hAnsi="Times New Roman" w:cs="Times New Roman"/>
          <w:sz w:val="24"/>
          <w:szCs w:val="24"/>
          <w:lang w:val="en-US"/>
        </w:rPr>
        <w:t xml:space="preserve">. 48. № 7. </w:t>
      </w:r>
      <w:r w:rsidR="009533F7" w:rsidRPr="008A780D">
        <w:rPr>
          <w:rFonts w:ascii="Times New Roman" w:hAnsi="Times New Roman" w:cs="Times New Roman"/>
          <w:sz w:val="24"/>
          <w:szCs w:val="24"/>
        </w:rPr>
        <w:t>С</w:t>
      </w:r>
      <w:r w:rsidR="009533F7" w:rsidRPr="008A780D">
        <w:rPr>
          <w:rFonts w:ascii="Times New Roman" w:hAnsi="Times New Roman" w:cs="Times New Roman"/>
          <w:sz w:val="24"/>
          <w:szCs w:val="24"/>
          <w:lang w:val="en-US"/>
        </w:rPr>
        <w:t>. 1317-1351.</w:t>
      </w:r>
    </w:p>
    <w:p w:rsidR="00EA250E" w:rsidRPr="008A780D" w:rsidRDefault="00093EA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70. </w:t>
      </w:r>
      <w:r w:rsidR="001061BE" w:rsidRPr="008A780D">
        <w:rPr>
          <w:rFonts w:ascii="Times New Roman" w:hAnsi="Times New Roman" w:cs="Times New Roman"/>
          <w:sz w:val="24"/>
          <w:szCs w:val="24"/>
          <w:lang w:val="en-US"/>
        </w:rPr>
        <w:t>Rosen M.J.. Surfactants and Interfacial Phenomena, 3ed., Wiley, (2004), 455p.</w:t>
      </w:r>
    </w:p>
    <w:p w:rsidR="00EA250E" w:rsidRPr="008A780D" w:rsidRDefault="00093EAF"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71.</w:t>
      </w:r>
      <w:r w:rsidR="00104673" w:rsidRPr="008A780D">
        <w:rPr>
          <w:rFonts w:ascii="Times New Roman" w:hAnsi="Times New Roman" w:cs="Times New Roman"/>
          <w:sz w:val="24"/>
          <w:szCs w:val="24"/>
        </w:rPr>
        <w:t xml:space="preserve"> </w:t>
      </w:r>
      <w:r w:rsidRPr="008A780D">
        <w:rPr>
          <w:rFonts w:ascii="Times New Roman" w:hAnsi="Times New Roman" w:cs="Times New Roman"/>
          <w:sz w:val="24"/>
          <w:szCs w:val="24"/>
        </w:rPr>
        <w:t xml:space="preserve">Фиговский О.Л., Бейлин Д.А., Пономарев А.Н. </w:t>
      </w:r>
      <w:r w:rsidR="00104673" w:rsidRPr="008A780D">
        <w:rPr>
          <w:rFonts w:ascii="Times New Roman" w:hAnsi="Times New Roman" w:cs="Times New Roman"/>
          <w:sz w:val="24"/>
          <w:szCs w:val="24"/>
        </w:rPr>
        <w:t xml:space="preserve">Успехи применения нанотехнологий в строительных материалах, Nanobuild, v.3, </w:t>
      </w:r>
      <w:r w:rsidR="00C42F63" w:rsidRPr="008A780D">
        <w:rPr>
          <w:rFonts w:ascii="Times New Roman" w:hAnsi="Times New Roman" w:cs="Times New Roman"/>
          <w:sz w:val="24"/>
          <w:szCs w:val="24"/>
        </w:rPr>
        <w:t>(</w:t>
      </w:r>
      <w:r w:rsidR="00104673" w:rsidRPr="008A780D">
        <w:rPr>
          <w:rFonts w:ascii="Times New Roman" w:hAnsi="Times New Roman" w:cs="Times New Roman"/>
          <w:sz w:val="24"/>
          <w:szCs w:val="24"/>
        </w:rPr>
        <w:t>2012</w:t>
      </w:r>
      <w:r w:rsidR="00C42F63" w:rsidRPr="008A780D">
        <w:rPr>
          <w:rFonts w:ascii="Times New Roman" w:hAnsi="Times New Roman" w:cs="Times New Roman"/>
          <w:sz w:val="24"/>
          <w:szCs w:val="24"/>
        </w:rPr>
        <w:t>)</w:t>
      </w:r>
      <w:r w:rsidR="00104673" w:rsidRPr="008A780D">
        <w:rPr>
          <w:rFonts w:ascii="Times New Roman" w:hAnsi="Times New Roman" w:cs="Times New Roman"/>
          <w:sz w:val="24"/>
          <w:szCs w:val="24"/>
        </w:rPr>
        <w:t>, p.6-21.</w:t>
      </w:r>
    </w:p>
    <w:p w:rsidR="00AA4AC3" w:rsidRPr="008A780D" w:rsidRDefault="0010467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72. </w:t>
      </w:r>
      <w:r w:rsidR="00AA4AC3" w:rsidRPr="008A780D">
        <w:rPr>
          <w:rFonts w:ascii="Times New Roman" w:hAnsi="Times New Roman" w:cs="Times New Roman"/>
          <w:sz w:val="24"/>
          <w:szCs w:val="24"/>
          <w:lang w:val="en-US"/>
        </w:rPr>
        <w:t>Huusing N</w:t>
      </w:r>
      <w:r w:rsidR="005F529A"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Schubert U</w:t>
      </w:r>
      <w:r w:rsidR="005F529A"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xml:space="preserve"> Aerogels. In: Ullmann’s Encyclopedia of Industrial Chemistry, 6th edn. Wiley</w:t>
      </w:r>
      <w:r w:rsidR="005F529A"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xml:space="preserve"> </w:t>
      </w:r>
      <w:r w:rsidR="005F529A" w:rsidRPr="008A780D">
        <w:rPr>
          <w:rFonts w:ascii="Times New Roman" w:hAnsi="Times New Roman" w:cs="Times New Roman"/>
          <w:sz w:val="24"/>
          <w:szCs w:val="24"/>
          <w:lang w:val="en-US"/>
        </w:rPr>
        <w:t>(2002)</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73. Rodembusch FS, Campo LF, Stefani V, Rigacci A The first silica aerogel fluorescent by excited state intramolecular proton transfer mechanism (ESIPT). J Mater Chem</w:t>
      </w:r>
      <w:r w:rsidR="005F529A" w:rsidRPr="008A780D">
        <w:rPr>
          <w:rFonts w:ascii="Times New Roman" w:hAnsi="Times New Roman" w:cs="Times New Roman"/>
          <w:sz w:val="24"/>
          <w:szCs w:val="24"/>
          <w:lang w:val="en-US"/>
        </w:rPr>
        <w:t xml:space="preserve">., (2005), 15, pp. </w:t>
      </w:r>
      <w:r w:rsidRPr="008A780D">
        <w:rPr>
          <w:rFonts w:ascii="Times New Roman" w:hAnsi="Times New Roman" w:cs="Times New Roman"/>
          <w:sz w:val="24"/>
          <w:szCs w:val="24"/>
          <w:lang w:val="en-US"/>
        </w:rPr>
        <w:t>1537–1541</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74. Smith D</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M</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Deshpande R</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Brinker C</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J</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Preparation of low-density aerogels at ambient pressure. Mat</w:t>
      </w:r>
      <w:r w:rsidR="00DC4B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Res</w:t>
      </w:r>
      <w:r w:rsidR="00DC4B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Soc</w:t>
      </w:r>
      <w:r w:rsidR="00DC4B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Symp</w:t>
      </w:r>
      <w:r w:rsidR="00DC4B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Proc</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5F529A" w:rsidRPr="008A780D">
        <w:rPr>
          <w:rFonts w:ascii="Times New Roman" w:hAnsi="Times New Roman" w:cs="Times New Roman"/>
          <w:sz w:val="24"/>
          <w:szCs w:val="24"/>
          <w:lang w:val="en-US"/>
        </w:rPr>
        <w:t xml:space="preserve">(1992) </w:t>
      </w:r>
      <w:r w:rsidRPr="008A780D">
        <w:rPr>
          <w:rFonts w:ascii="Times New Roman" w:hAnsi="Times New Roman" w:cs="Times New Roman"/>
          <w:sz w:val="24"/>
          <w:szCs w:val="24"/>
          <w:lang w:val="en-US"/>
        </w:rPr>
        <w:t>Vol. 271 567–572</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75. Kuhn J</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Gleissner T</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Aruini-Schuster M</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C</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Korder S</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Fricke J</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Integration of mineral powders into SiO</w:t>
      </w:r>
      <w:r w:rsidRPr="008A780D">
        <w:rPr>
          <w:rFonts w:ascii="Times New Roman" w:hAnsi="Times New Roman" w:cs="Times New Roman"/>
          <w:sz w:val="24"/>
          <w:szCs w:val="24"/>
          <w:vertAlign w:val="subscript"/>
          <w:lang w:val="en-US"/>
        </w:rPr>
        <w:t>2</w:t>
      </w:r>
      <w:r w:rsidRPr="008A780D">
        <w:rPr>
          <w:rFonts w:ascii="Times New Roman" w:hAnsi="Times New Roman" w:cs="Times New Roman"/>
          <w:sz w:val="24"/>
          <w:szCs w:val="24"/>
          <w:lang w:val="en-US"/>
        </w:rPr>
        <w:t xml:space="preserve"> aerogels. J</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Non-Cryst</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Solids</w:t>
      </w:r>
      <w:r w:rsidR="005F529A" w:rsidRPr="008A780D">
        <w:rPr>
          <w:rFonts w:ascii="Times New Roman" w:hAnsi="Times New Roman" w:cs="Times New Roman"/>
          <w:sz w:val="24"/>
          <w:szCs w:val="24"/>
          <w:lang w:val="en-US"/>
        </w:rPr>
        <w:t>, (1995), 186, pp.</w:t>
      </w:r>
      <w:r w:rsidRPr="008A780D">
        <w:rPr>
          <w:rFonts w:ascii="Times New Roman" w:hAnsi="Times New Roman" w:cs="Times New Roman"/>
          <w:sz w:val="24"/>
          <w:szCs w:val="24"/>
          <w:lang w:val="en-US"/>
        </w:rPr>
        <w:t>291–295</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76. Santos A</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Ajbary M</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Toldeo-Fernandez J</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A</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Morales-Florez V</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Kherbeche A</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Esquivias L</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Reactivity of CO</w:t>
      </w:r>
      <w:r w:rsidRPr="008A780D">
        <w:rPr>
          <w:rFonts w:ascii="Times New Roman" w:hAnsi="Times New Roman" w:cs="Times New Roman"/>
          <w:sz w:val="24"/>
          <w:szCs w:val="24"/>
          <w:vertAlign w:val="subscript"/>
          <w:lang w:val="en-US"/>
        </w:rPr>
        <w:t>2</w:t>
      </w:r>
      <w:r w:rsidRPr="008A780D">
        <w:rPr>
          <w:rFonts w:ascii="Times New Roman" w:hAnsi="Times New Roman" w:cs="Times New Roman"/>
          <w:sz w:val="24"/>
          <w:szCs w:val="24"/>
          <w:lang w:val="en-US"/>
        </w:rPr>
        <w:t xml:space="preserve"> traps in aerogel-wollastonite composite. J</w:t>
      </w:r>
      <w:r w:rsidR="00DC4B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Gel</w:t>
      </w:r>
      <w:r w:rsidR="00DC4B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Sci</w:t>
      </w:r>
      <w:r w:rsidR="00DC4B42" w:rsidRPr="008A780D">
        <w:rPr>
          <w:rFonts w:ascii="Times New Roman" w:hAnsi="Times New Roman" w:cs="Times New Roman"/>
          <w:sz w:val="24"/>
          <w:szCs w:val="24"/>
          <w:lang w:val="en-US"/>
        </w:rPr>
        <w:t>.</w:t>
      </w:r>
      <w:bookmarkStart w:id="0" w:name="_GoBack"/>
      <w:bookmarkEnd w:id="0"/>
      <w:r w:rsidRPr="008A780D">
        <w:rPr>
          <w:rFonts w:ascii="Times New Roman" w:hAnsi="Times New Roman" w:cs="Times New Roman"/>
          <w:sz w:val="24"/>
          <w:szCs w:val="24"/>
          <w:lang w:val="en-US"/>
        </w:rPr>
        <w:t xml:space="preserve"> Technol</w:t>
      </w:r>
      <w:r w:rsidR="005F529A" w:rsidRPr="008A780D">
        <w:rPr>
          <w:rFonts w:ascii="Times New Roman" w:hAnsi="Times New Roman" w:cs="Times New Roman"/>
          <w:sz w:val="24"/>
          <w:szCs w:val="24"/>
          <w:lang w:val="en-US"/>
        </w:rPr>
        <w:t>. (2008), 48, pp.</w:t>
      </w:r>
      <w:r w:rsidRPr="008A780D">
        <w:rPr>
          <w:rFonts w:ascii="Times New Roman" w:hAnsi="Times New Roman" w:cs="Times New Roman"/>
          <w:sz w:val="24"/>
          <w:szCs w:val="24"/>
          <w:lang w:val="en-US"/>
        </w:rPr>
        <w:t>224–230</w:t>
      </w:r>
      <w:r w:rsidR="005F529A" w:rsidRPr="008A780D">
        <w:rPr>
          <w:rFonts w:ascii="Times New Roman" w:hAnsi="Times New Roman" w:cs="Times New Roman"/>
          <w:sz w:val="24"/>
          <w:szCs w:val="24"/>
          <w:lang w:val="en-US"/>
        </w:rPr>
        <w:t>.</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77. Kulkarni M</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M</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Bandyopadhyaya R</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Bhattacharya B</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Sharma A</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Microstructural and mechanical properties of silica-PEPEG polymer composite xerogels. Acta Materialia</w:t>
      </w:r>
      <w:r w:rsidR="005F529A" w:rsidRPr="008A780D">
        <w:rPr>
          <w:rFonts w:ascii="Times New Roman" w:hAnsi="Times New Roman" w:cs="Times New Roman"/>
          <w:sz w:val="24"/>
          <w:szCs w:val="24"/>
          <w:lang w:val="en-US"/>
        </w:rPr>
        <w:t xml:space="preserve">, (2006), 54 pp. </w:t>
      </w:r>
      <w:r w:rsidRPr="008A780D">
        <w:rPr>
          <w:rFonts w:ascii="Times New Roman" w:hAnsi="Times New Roman" w:cs="Times New Roman"/>
          <w:sz w:val="24"/>
          <w:szCs w:val="24"/>
          <w:lang w:val="en-US"/>
        </w:rPr>
        <w:t>5231–5240</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78. Vicarini M</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A</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Nicolaon G</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A</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Teichner S</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J</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Proprie´te´s texturales d’ae´rogels mine´raux mixte pre´pare´s par hydrolyse simultane´e de deux alcoolates me´talliques en solution dans un milieu organique. Bulletin de la Socie´te´ Chimique de France</w:t>
      </w:r>
      <w:r w:rsidR="005F529A" w:rsidRPr="008A780D">
        <w:rPr>
          <w:rFonts w:ascii="Times New Roman" w:hAnsi="Times New Roman" w:cs="Times New Roman"/>
          <w:sz w:val="24"/>
          <w:szCs w:val="24"/>
          <w:lang w:val="en-US"/>
        </w:rPr>
        <w:t>, (1970), 10, pp.</w:t>
      </w:r>
      <w:r w:rsidRPr="008A780D">
        <w:rPr>
          <w:rFonts w:ascii="Times New Roman" w:hAnsi="Times New Roman" w:cs="Times New Roman"/>
          <w:sz w:val="24"/>
          <w:szCs w:val="24"/>
          <w:lang w:val="en-US"/>
        </w:rPr>
        <w:t>3384–3387</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79. Cao S</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Yao N</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Yeung K</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L</w:t>
      </w:r>
      <w:r w:rsidR="005F529A"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Synthesis of freestanding silica and titania-silica aerogels with ordered and disordered mesopores. J Sol-Gel Sci and Tech</w:t>
      </w:r>
      <w:r w:rsidR="005F529A" w:rsidRPr="008A780D">
        <w:rPr>
          <w:rFonts w:ascii="Times New Roman" w:hAnsi="Times New Roman" w:cs="Times New Roman"/>
          <w:sz w:val="24"/>
          <w:szCs w:val="24"/>
          <w:lang w:val="en-US"/>
        </w:rPr>
        <w:t>., (2008), 46, pp.</w:t>
      </w:r>
      <w:r w:rsidRPr="008A780D">
        <w:rPr>
          <w:rFonts w:ascii="Times New Roman" w:hAnsi="Times New Roman" w:cs="Times New Roman"/>
          <w:sz w:val="24"/>
          <w:szCs w:val="24"/>
          <w:lang w:val="en-US"/>
        </w:rPr>
        <w:t>323–333</w:t>
      </w:r>
    </w:p>
    <w:p w:rsidR="00AA4AC3" w:rsidRPr="008A780D" w:rsidRDefault="005F529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80.</w:t>
      </w:r>
      <w:r w:rsidR="00AA4AC3" w:rsidRPr="008A780D">
        <w:rPr>
          <w:rFonts w:ascii="Times New Roman" w:hAnsi="Times New Roman" w:cs="Times New Roman"/>
          <w:sz w:val="24"/>
          <w:szCs w:val="24"/>
          <w:lang w:val="en-US"/>
        </w:rPr>
        <w:t xml:space="preserve"> Mosquera MJ, de los Santos DM, Valdez-Castro L, Esquivias L New route for producing crack-free xerogels: obtaining uniform pore size. J Non-Cryst Solids</w:t>
      </w:r>
      <w:r w:rsidR="001061BE" w:rsidRPr="008A780D">
        <w:rPr>
          <w:rFonts w:ascii="Times New Roman" w:hAnsi="Times New Roman" w:cs="Times New Roman"/>
          <w:sz w:val="24"/>
          <w:szCs w:val="24"/>
          <w:lang w:val="en-US"/>
        </w:rPr>
        <w:t>, (2008), 354, pp.</w:t>
      </w:r>
      <w:r w:rsidR="00AA4AC3" w:rsidRPr="008A780D">
        <w:rPr>
          <w:rFonts w:ascii="Times New Roman" w:hAnsi="Times New Roman" w:cs="Times New Roman"/>
          <w:sz w:val="24"/>
          <w:szCs w:val="24"/>
          <w:lang w:val="en-US"/>
        </w:rPr>
        <w:t>645–650</w:t>
      </w:r>
      <w:r w:rsidR="001061BE" w:rsidRPr="008A780D">
        <w:rPr>
          <w:rFonts w:ascii="Times New Roman" w:hAnsi="Times New Roman" w:cs="Times New Roman"/>
          <w:sz w:val="24"/>
          <w:szCs w:val="24"/>
          <w:lang w:val="en-US"/>
        </w:rPr>
        <w:t>.</w:t>
      </w:r>
    </w:p>
    <w:p w:rsidR="00AA4AC3" w:rsidRPr="008A780D" w:rsidRDefault="005F529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81.</w:t>
      </w:r>
      <w:r w:rsidR="00AA4AC3" w:rsidRPr="008A780D">
        <w:rPr>
          <w:rFonts w:ascii="Times New Roman" w:hAnsi="Times New Roman" w:cs="Times New Roman"/>
          <w:sz w:val="24"/>
          <w:szCs w:val="24"/>
          <w:lang w:val="en-US"/>
        </w:rPr>
        <w:t xml:space="preserve"> Meador M</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A</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Fabrizio E</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F</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Ilhan F</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Dass A</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Zhang G</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Vassilarias P</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Johnston J</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C</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Leventis N</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xml:space="preserve"> Cross-linking amine-modified silica aerogels with epoxies : mechanically strong lightwight prorous materials. </w:t>
      </w:r>
      <w:r w:rsidR="00942EAB" w:rsidRPr="008A780D">
        <w:rPr>
          <w:rFonts w:ascii="Times New Roman" w:hAnsi="Times New Roman" w:cs="Times New Roman"/>
          <w:sz w:val="24"/>
          <w:szCs w:val="24"/>
          <w:lang w:val="en-US"/>
        </w:rPr>
        <w:t>J.</w:t>
      </w:r>
      <w:r w:rsidR="00AA4AC3" w:rsidRPr="008A780D">
        <w:rPr>
          <w:rFonts w:ascii="Times New Roman" w:hAnsi="Times New Roman" w:cs="Times New Roman"/>
          <w:sz w:val="24"/>
          <w:szCs w:val="24"/>
          <w:lang w:val="en-US"/>
        </w:rPr>
        <w:t>Chem</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 xml:space="preserve"> Mater</w:t>
      </w:r>
      <w:r w:rsidR="00942EAB" w:rsidRPr="008A780D">
        <w:rPr>
          <w:rFonts w:ascii="Times New Roman" w:hAnsi="Times New Roman" w:cs="Times New Roman"/>
          <w:sz w:val="24"/>
          <w:szCs w:val="24"/>
          <w:lang w:val="en-US"/>
        </w:rPr>
        <w:t>., (2005), 17, pp.</w:t>
      </w:r>
      <w:r w:rsidR="00AA4AC3" w:rsidRPr="008A780D">
        <w:rPr>
          <w:rFonts w:ascii="Times New Roman" w:hAnsi="Times New Roman" w:cs="Times New Roman"/>
          <w:sz w:val="24"/>
          <w:szCs w:val="24"/>
          <w:lang w:val="en-US"/>
        </w:rPr>
        <w:t>1085</w:t>
      </w:r>
      <w:r w:rsidR="00942EAB" w:rsidRPr="008A780D">
        <w:rPr>
          <w:rFonts w:ascii="Times New Roman" w:hAnsi="Times New Roman" w:cs="Times New Roman"/>
          <w:sz w:val="24"/>
          <w:szCs w:val="24"/>
          <w:lang w:val="en-US"/>
        </w:rPr>
        <w:t>-</w:t>
      </w:r>
      <w:r w:rsidR="00AA4AC3" w:rsidRPr="008A780D">
        <w:rPr>
          <w:rFonts w:ascii="Times New Roman" w:hAnsi="Times New Roman" w:cs="Times New Roman"/>
          <w:sz w:val="24"/>
          <w:szCs w:val="24"/>
          <w:lang w:val="en-US"/>
        </w:rPr>
        <w:t>1098</w:t>
      </w:r>
    </w:p>
    <w:p w:rsidR="00AA4AC3" w:rsidRPr="008A780D" w:rsidRDefault="00AA4AC3"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82. Patwardhan S</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V</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Mukherjee N</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Durstock M</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F</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Chiang L</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Y</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Clarson S</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J</w:t>
      </w:r>
      <w:r w:rsidR="00942EAB"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Synthesis of C-60 fuellerenesilica hybrid nanostructures. Journal of Inorganic and Organometallic Polymers</w:t>
      </w:r>
      <w:r w:rsidR="00942EAB" w:rsidRPr="008A780D">
        <w:rPr>
          <w:rFonts w:ascii="Times New Roman" w:hAnsi="Times New Roman" w:cs="Times New Roman"/>
          <w:sz w:val="24"/>
          <w:szCs w:val="24"/>
          <w:lang w:val="en-US"/>
        </w:rPr>
        <w:t xml:space="preserve">, (2002), 12, pp. </w:t>
      </w:r>
      <w:r w:rsidRPr="008A780D">
        <w:rPr>
          <w:rFonts w:ascii="Times New Roman" w:hAnsi="Times New Roman" w:cs="Times New Roman"/>
          <w:sz w:val="24"/>
          <w:szCs w:val="24"/>
          <w:lang w:val="en-US"/>
        </w:rPr>
        <w:t>49–55</w:t>
      </w:r>
    </w:p>
    <w:p w:rsidR="00BD1BCD" w:rsidRPr="008A780D" w:rsidRDefault="00942EAB"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83.</w:t>
      </w:r>
      <w:r w:rsidR="00BD1BCD" w:rsidRPr="008A780D">
        <w:rPr>
          <w:rFonts w:ascii="Times New Roman" w:hAnsi="Times New Roman" w:cs="Times New Roman"/>
          <w:sz w:val="24"/>
          <w:szCs w:val="24"/>
          <w:lang w:val="en-US"/>
        </w:rPr>
        <w:t xml:space="preserve"> Morris C</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A</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Rolison D</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R</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Swider-Lyons K</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E</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Osburn-Atkinson E</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J</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Merzbacher C</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I</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xml:space="preserve"> Modifying nanoscale silica with itself: a method to control surface properties of silica aerogels independently of bulk structure. J</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xml:space="preserve"> Non-Cryst</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xml:space="preserve"> Solids</w:t>
      </w:r>
      <w:r w:rsidRPr="008A780D">
        <w:rPr>
          <w:rFonts w:ascii="Times New Roman" w:hAnsi="Times New Roman" w:cs="Times New Roman"/>
          <w:sz w:val="24"/>
          <w:szCs w:val="24"/>
          <w:lang w:val="en-US"/>
        </w:rPr>
        <w:t xml:space="preserve">, (2001), 285, pp. </w:t>
      </w:r>
      <w:r w:rsidR="00BD1BCD" w:rsidRPr="008A780D">
        <w:rPr>
          <w:rFonts w:ascii="Times New Roman" w:hAnsi="Times New Roman" w:cs="Times New Roman"/>
          <w:sz w:val="24"/>
          <w:szCs w:val="24"/>
          <w:lang w:val="en-US"/>
        </w:rPr>
        <w:t>29–36.</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84. Wallace J</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M</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Rice J</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K</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Pietron J</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J</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Stroud R</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M</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Long J</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Rolison D</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R</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Silica nanoarchitectures incorporating self-organized protein superstructures with gas-phase bioactivity. Nano Lett</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237E70" w:rsidRPr="008A780D">
        <w:rPr>
          <w:rFonts w:ascii="Times New Roman" w:hAnsi="Times New Roman" w:cs="Times New Roman"/>
          <w:sz w:val="24"/>
          <w:szCs w:val="24"/>
          <w:lang w:val="en-US"/>
        </w:rPr>
        <w:t>(2003)</w:t>
      </w:r>
      <w:r w:rsidR="004F7276" w:rsidRPr="008A780D">
        <w:rPr>
          <w:rFonts w:ascii="Times New Roman" w:hAnsi="Times New Roman" w:cs="Times New Roman"/>
          <w:sz w:val="24"/>
          <w:szCs w:val="24"/>
          <w:lang w:val="en-US"/>
        </w:rPr>
        <w:t>,</w:t>
      </w:r>
      <w:r w:rsidR="00237E70"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3</w:t>
      </w:r>
      <w:r w:rsidR="004F7276"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 xml:space="preserve"> 1463–1467.</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85. Anderson M</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L</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Rolison D</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R</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Merzbacher C</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I</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Composite aerogels for sensing applications. Proc</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SPIE</w:t>
      </w:r>
      <w:r w:rsidR="004F7276" w:rsidRPr="008A780D">
        <w:rPr>
          <w:rFonts w:ascii="Times New Roman" w:hAnsi="Times New Roman" w:cs="Times New Roman"/>
          <w:sz w:val="24"/>
          <w:szCs w:val="24"/>
          <w:lang w:val="en-US"/>
        </w:rPr>
        <w:t>. (1999),</w:t>
      </w:r>
      <w:r w:rsidRPr="008A780D">
        <w:rPr>
          <w:rFonts w:ascii="Times New Roman" w:hAnsi="Times New Roman" w:cs="Times New Roman"/>
          <w:sz w:val="24"/>
          <w:szCs w:val="24"/>
          <w:lang w:val="en-US"/>
        </w:rPr>
        <w:t xml:space="preserve"> 3790</w:t>
      </w:r>
      <w:r w:rsidR="004F7276"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 xml:space="preserve"> 38–42.</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86. Boday D</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J</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Loy D</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A</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Poly aniline nanofiber/silica aerogel composites with improved strength and sensor applications. Polymer Preprints</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4F7276" w:rsidRPr="008A780D">
        <w:rPr>
          <w:rFonts w:ascii="Times New Roman" w:hAnsi="Times New Roman" w:cs="Times New Roman"/>
          <w:sz w:val="24"/>
          <w:szCs w:val="24"/>
          <w:lang w:val="en-US"/>
        </w:rPr>
        <w:t xml:space="preserve">(2009), </w:t>
      </w:r>
      <w:r w:rsidRPr="008A780D">
        <w:rPr>
          <w:rFonts w:ascii="Times New Roman" w:hAnsi="Times New Roman" w:cs="Times New Roman"/>
          <w:sz w:val="24"/>
          <w:szCs w:val="24"/>
          <w:lang w:val="en-US"/>
        </w:rPr>
        <w:t>50</w:t>
      </w:r>
      <w:r w:rsidR="004F7276" w:rsidRPr="008A780D">
        <w:rPr>
          <w:rFonts w:ascii="Times New Roman" w:hAnsi="Times New Roman" w:cs="Times New Roman"/>
          <w:sz w:val="24"/>
          <w:szCs w:val="24"/>
          <w:lang w:val="en-US"/>
        </w:rPr>
        <w:t>, p.</w:t>
      </w:r>
      <w:r w:rsidRPr="008A780D">
        <w:rPr>
          <w:rFonts w:ascii="Times New Roman" w:hAnsi="Times New Roman" w:cs="Times New Roman"/>
          <w:sz w:val="24"/>
          <w:szCs w:val="24"/>
          <w:lang w:val="en-US"/>
        </w:rPr>
        <w:t xml:space="preserve"> 282.</w:t>
      </w:r>
    </w:p>
    <w:p w:rsidR="00BD1BCD" w:rsidRPr="008A780D" w:rsidRDefault="004F7276"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87.</w:t>
      </w:r>
      <w:r w:rsidR="00BD1BCD" w:rsidRPr="008A780D">
        <w:rPr>
          <w:rFonts w:ascii="Times New Roman" w:hAnsi="Times New Roman" w:cs="Times New Roman"/>
          <w:sz w:val="24"/>
          <w:szCs w:val="24"/>
          <w:lang w:val="en-US"/>
        </w:rPr>
        <w:t xml:space="preserve"> Aegerter M.A., Leventis N., Koebel M.M. Aerogels Handbook. Advances in Sol-Gel Derived Materials and Technologies. Springer, </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2011</w:t>
      </w:r>
      <w:r w:rsidRPr="008A780D">
        <w:rPr>
          <w:rFonts w:ascii="Times New Roman" w:hAnsi="Times New Roman" w:cs="Times New Roman"/>
          <w:sz w:val="24"/>
          <w:szCs w:val="24"/>
          <w:lang w:val="en-US"/>
        </w:rPr>
        <w:t>)</w:t>
      </w:r>
      <w:r w:rsidR="00BD1BCD" w:rsidRPr="008A780D">
        <w:rPr>
          <w:rFonts w:ascii="Times New Roman" w:hAnsi="Times New Roman" w:cs="Times New Roman"/>
          <w:sz w:val="24"/>
          <w:szCs w:val="24"/>
          <w:lang w:val="en-US"/>
        </w:rPr>
        <w:t>, 956 p.</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88. Cooper P</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w:t>
      </w:r>
      <w:r w:rsidR="004F7276"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Explosives Engineering. New York: Wiley-VCH</w:t>
      </w:r>
      <w:r w:rsidR="004F7276" w:rsidRPr="008A780D">
        <w:rPr>
          <w:rFonts w:ascii="Times New Roman" w:hAnsi="Times New Roman" w:cs="Times New Roman"/>
          <w:sz w:val="24"/>
          <w:szCs w:val="24"/>
          <w:lang w:val="en-US"/>
        </w:rPr>
        <w:t xml:space="preserve"> (1996)</w:t>
      </w:r>
      <w:r w:rsidRPr="008A780D">
        <w:rPr>
          <w:rFonts w:ascii="Times New Roman" w:hAnsi="Times New Roman" w:cs="Times New Roman"/>
          <w:sz w:val="24"/>
          <w:szCs w:val="24"/>
          <w:lang w:val="en-US"/>
        </w:rPr>
        <w:t>.</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89. </w:t>
      </w:r>
      <w:r w:rsidR="009B1B10" w:rsidRPr="008A780D">
        <w:rPr>
          <w:rFonts w:ascii="Times New Roman" w:hAnsi="Times New Roman" w:cs="Times New Roman"/>
          <w:sz w:val="24"/>
          <w:szCs w:val="24"/>
          <w:lang w:val="en-US"/>
        </w:rPr>
        <w:t>Beylin D.A. Borisov Yu.M., Figovsky O.L., Surovtsev I.S., Patent RF 2408552, Наноструктурирующее связующее для композиционных строительных материалов, (2009), 7 p.</w:t>
      </w:r>
    </w:p>
    <w:p w:rsidR="008A4519" w:rsidRPr="008A780D" w:rsidRDefault="00BD1BCD"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90. </w:t>
      </w:r>
      <w:r w:rsidR="009B1B10" w:rsidRPr="008A780D">
        <w:rPr>
          <w:rFonts w:ascii="Times New Roman" w:hAnsi="Times New Roman" w:cs="Times New Roman"/>
          <w:sz w:val="24"/>
          <w:szCs w:val="24"/>
        </w:rPr>
        <w:t>Фиговский О.Л., Бейлин Д.А., Пономарев А.Н. Успехи применения нанотехнологий в строительных материалах, Нанотехнологии в строительстве, №3, (2012), с. 6-21.</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91. Carlson P</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Aerogel Cherenkov counters: construction principles and applications. Nucl</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Instrum</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Methods Phys</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Res</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5A1131" w:rsidRPr="008A780D">
        <w:rPr>
          <w:rFonts w:ascii="Times New Roman" w:hAnsi="Times New Roman" w:cs="Times New Roman"/>
          <w:sz w:val="24"/>
          <w:szCs w:val="24"/>
          <w:lang w:val="en-US"/>
        </w:rPr>
        <w:t xml:space="preserve">(1986), </w:t>
      </w:r>
      <w:r w:rsidRPr="008A780D">
        <w:rPr>
          <w:rFonts w:ascii="Times New Roman" w:hAnsi="Times New Roman" w:cs="Times New Roman"/>
          <w:sz w:val="24"/>
          <w:szCs w:val="24"/>
          <w:lang w:val="en-US"/>
        </w:rPr>
        <w:t>Sect A248</w:t>
      </w:r>
      <w:r w:rsidR="005A1131"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 xml:space="preserve"> 110–117.</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92. Gunter P</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Aerogel Cherenkov counters at DESY. Nucl Instr</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and Meth</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5A1131" w:rsidRPr="008A780D">
        <w:rPr>
          <w:rFonts w:ascii="Times New Roman" w:hAnsi="Times New Roman" w:cs="Times New Roman"/>
          <w:sz w:val="24"/>
          <w:szCs w:val="24"/>
          <w:lang w:val="en-US"/>
        </w:rPr>
        <w:t xml:space="preserve">(1986), </w:t>
      </w:r>
      <w:r w:rsidRPr="008A780D">
        <w:rPr>
          <w:rFonts w:ascii="Times New Roman" w:hAnsi="Times New Roman" w:cs="Times New Roman"/>
          <w:sz w:val="24"/>
          <w:szCs w:val="24"/>
          <w:lang w:val="en-US"/>
        </w:rPr>
        <w:t>A248</w:t>
      </w:r>
      <w:r w:rsidR="005A1131"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118–129</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93. Woignier T</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Phalippou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and Prassas</w:t>
      </w:r>
      <w:r w:rsidR="005A1131"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M</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Glasses from aerogels part 2: The aerogel glass transformation.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Mater</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Sci</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5A1131" w:rsidRPr="008A780D">
        <w:rPr>
          <w:rFonts w:ascii="Times New Roman" w:hAnsi="Times New Roman" w:cs="Times New Roman"/>
          <w:sz w:val="24"/>
          <w:szCs w:val="24"/>
          <w:lang w:val="en-US"/>
        </w:rPr>
        <w:t xml:space="preserve">(1990), </w:t>
      </w:r>
      <w:r w:rsidRPr="008A780D">
        <w:rPr>
          <w:rFonts w:ascii="Times New Roman" w:hAnsi="Times New Roman" w:cs="Times New Roman"/>
          <w:sz w:val="24"/>
          <w:szCs w:val="24"/>
          <w:lang w:val="en-US"/>
        </w:rPr>
        <w:t>25</w:t>
      </w:r>
      <w:r w:rsidR="005A1131" w:rsidRPr="008A780D">
        <w:rPr>
          <w:rFonts w:ascii="Times New Roman" w:hAnsi="Times New Roman" w:cs="Times New Roman"/>
          <w:sz w:val="24"/>
          <w:szCs w:val="24"/>
          <w:lang w:val="en-US"/>
        </w:rPr>
        <w:t xml:space="preserve"> pp.</w:t>
      </w:r>
      <w:r w:rsidRPr="008A780D">
        <w:rPr>
          <w:rFonts w:ascii="Times New Roman" w:hAnsi="Times New Roman" w:cs="Times New Roman"/>
          <w:sz w:val="24"/>
          <w:szCs w:val="24"/>
          <w:lang w:val="en-US"/>
        </w:rPr>
        <w:t xml:space="preserve"> 3118–3126</w:t>
      </w:r>
      <w:r w:rsidR="005A1131" w:rsidRPr="008A780D">
        <w:rPr>
          <w:rFonts w:ascii="Times New Roman" w:hAnsi="Times New Roman" w:cs="Times New Roman"/>
          <w:sz w:val="24"/>
          <w:szCs w:val="24"/>
          <w:lang w:val="en-US"/>
        </w:rPr>
        <w:t>.</w:t>
      </w:r>
    </w:p>
    <w:p w:rsidR="00BD1BCD"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94. Zanotto E</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D</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The formation of unusual glasses by sol-gel processing.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Non-Cryst</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Solids</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5A1131" w:rsidRPr="008A780D">
        <w:rPr>
          <w:rFonts w:ascii="Times New Roman" w:hAnsi="Times New Roman" w:cs="Times New Roman"/>
          <w:sz w:val="24"/>
          <w:szCs w:val="24"/>
          <w:lang w:val="en-US"/>
        </w:rPr>
        <w:t xml:space="preserve">(1992), </w:t>
      </w:r>
      <w:r w:rsidRPr="008A780D">
        <w:rPr>
          <w:rFonts w:ascii="Times New Roman" w:hAnsi="Times New Roman" w:cs="Times New Roman"/>
          <w:sz w:val="24"/>
          <w:szCs w:val="24"/>
          <w:lang w:val="en-US"/>
        </w:rPr>
        <w:t>147&amp;148</w:t>
      </w:r>
      <w:r w:rsidR="005A1131" w:rsidRPr="008A780D">
        <w:rPr>
          <w:rFonts w:ascii="Times New Roman" w:hAnsi="Times New Roman" w:cs="Times New Roman"/>
          <w:sz w:val="24"/>
          <w:szCs w:val="24"/>
          <w:lang w:val="en-US"/>
        </w:rPr>
        <w:t xml:space="preserve">, pp. </w:t>
      </w:r>
      <w:r w:rsidRPr="008A780D">
        <w:rPr>
          <w:rFonts w:ascii="Times New Roman" w:hAnsi="Times New Roman" w:cs="Times New Roman"/>
          <w:sz w:val="24"/>
          <w:szCs w:val="24"/>
          <w:lang w:val="en-US"/>
        </w:rPr>
        <w:t>820–823</w:t>
      </w:r>
    </w:p>
    <w:p w:rsidR="00104673" w:rsidRPr="008A780D" w:rsidRDefault="00BD1BCD"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95. Woignier T</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Reynes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Phalippou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Dussossoy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L</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Jacquet-Francillon N</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Sintered silica aerogel: a host matrix for long live nuclear wastes.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Non-Cryst</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Solids</w:t>
      </w:r>
      <w:r w:rsidR="005A1131" w:rsidRPr="008A780D">
        <w:rPr>
          <w:rFonts w:ascii="Times New Roman" w:hAnsi="Times New Roman" w:cs="Times New Roman"/>
          <w:sz w:val="24"/>
          <w:szCs w:val="24"/>
          <w:lang w:val="en-US"/>
        </w:rPr>
        <w:t xml:space="preserve">, (1998), </w:t>
      </w:r>
      <w:r w:rsidRPr="008A780D">
        <w:rPr>
          <w:rFonts w:ascii="Times New Roman" w:hAnsi="Times New Roman" w:cs="Times New Roman"/>
          <w:sz w:val="24"/>
          <w:szCs w:val="24"/>
          <w:lang w:val="en-US"/>
        </w:rPr>
        <w:t>225</w:t>
      </w:r>
      <w:r w:rsidR="005A1131"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 xml:space="preserve"> 353–357</w:t>
      </w:r>
    </w:p>
    <w:p w:rsidR="00B37A60" w:rsidRPr="008A780D" w:rsidRDefault="00B37A6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96. Gash A</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E</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Satcher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H</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Simpson R</w:t>
      </w:r>
      <w:r w:rsidR="005A1131" w:rsidRPr="008A780D">
        <w:rPr>
          <w:rFonts w:ascii="Times New Roman" w:hAnsi="Times New Roman" w:cs="Times New Roman"/>
          <w:sz w:val="24"/>
          <w:szCs w:val="24"/>
          <w:lang w:val="en-US"/>
        </w:rPr>
        <w:t xml:space="preserve">.L. </w:t>
      </w:r>
      <w:r w:rsidRPr="008A780D">
        <w:rPr>
          <w:rFonts w:ascii="Times New Roman" w:hAnsi="Times New Roman" w:cs="Times New Roman"/>
          <w:sz w:val="24"/>
          <w:szCs w:val="24"/>
          <w:lang w:val="en-US"/>
        </w:rPr>
        <w:t>Direct preparation of nanostructured energetic materials using sol-gel methods. In Miziolek, AW, Karna Sp, Mauro JM, Vaia Ra (Eds.) Defense applications of nanomateirals. Washington DC : American Chemical Society</w:t>
      </w:r>
      <w:r w:rsidR="005A1131" w:rsidRPr="008A780D">
        <w:rPr>
          <w:rFonts w:ascii="Times New Roman" w:hAnsi="Times New Roman" w:cs="Times New Roman"/>
          <w:sz w:val="24"/>
          <w:szCs w:val="24"/>
          <w:lang w:val="en-US"/>
        </w:rPr>
        <w:t>, (2002)</w:t>
      </w:r>
      <w:r w:rsidRPr="008A780D">
        <w:rPr>
          <w:rFonts w:ascii="Times New Roman" w:hAnsi="Times New Roman" w:cs="Times New Roman"/>
          <w:sz w:val="24"/>
          <w:szCs w:val="24"/>
          <w:lang w:val="en-US"/>
        </w:rPr>
        <w:t>.</w:t>
      </w:r>
    </w:p>
    <w:p w:rsidR="00B37A60" w:rsidRPr="008A780D" w:rsidRDefault="00B37A6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97. Dagani R</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Putting the nano into composites. Chemical &amp; Engineering News</w:t>
      </w:r>
      <w:r w:rsidR="005A1131" w:rsidRPr="008A780D">
        <w:rPr>
          <w:rFonts w:ascii="Times New Roman" w:hAnsi="Times New Roman" w:cs="Times New Roman"/>
          <w:sz w:val="24"/>
          <w:szCs w:val="24"/>
          <w:lang w:val="en-US"/>
        </w:rPr>
        <w:t>, (1999),</w:t>
      </w:r>
      <w:r w:rsidRPr="008A780D">
        <w:rPr>
          <w:rFonts w:ascii="Times New Roman" w:hAnsi="Times New Roman" w:cs="Times New Roman"/>
          <w:sz w:val="24"/>
          <w:szCs w:val="24"/>
          <w:lang w:val="en-US"/>
        </w:rPr>
        <w:t xml:space="preserve"> 77</w:t>
      </w:r>
      <w:r w:rsidR="005A1131"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 xml:space="preserve"> 25–31.</w:t>
      </w:r>
    </w:p>
    <w:p w:rsidR="00B37A60" w:rsidRPr="008A780D" w:rsidRDefault="00B37A6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98. Wickersham C</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E</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Poole J</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E</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Explosive Crystallization in Zr/Si Multilayers. J. Vac. Sci. Technol. A, </w:t>
      </w:r>
      <w:r w:rsidR="005A1131" w:rsidRPr="008A780D">
        <w:rPr>
          <w:rFonts w:ascii="Times New Roman" w:hAnsi="Times New Roman" w:cs="Times New Roman"/>
          <w:sz w:val="24"/>
          <w:szCs w:val="24"/>
          <w:lang w:val="en-US"/>
        </w:rPr>
        <w:t xml:space="preserve">(1988), </w:t>
      </w:r>
      <w:r w:rsidRPr="008A780D">
        <w:rPr>
          <w:rFonts w:ascii="Times New Roman" w:hAnsi="Times New Roman" w:cs="Times New Roman"/>
          <w:sz w:val="24"/>
          <w:szCs w:val="24"/>
          <w:lang w:val="en-US"/>
        </w:rPr>
        <w:t>6</w:t>
      </w:r>
      <w:r w:rsidR="005A1131"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3</w:t>
      </w:r>
      <w:r w:rsidR="005A1131" w:rsidRPr="008A780D">
        <w:rPr>
          <w:rFonts w:ascii="Times New Roman" w:hAnsi="Times New Roman" w:cs="Times New Roman"/>
          <w:sz w:val="24"/>
          <w:szCs w:val="24"/>
          <w:lang w:val="en-US"/>
        </w:rPr>
        <w:t xml:space="preserve">, pp. </w:t>
      </w:r>
      <w:r w:rsidRPr="008A780D">
        <w:rPr>
          <w:rFonts w:ascii="Times New Roman" w:hAnsi="Times New Roman" w:cs="Times New Roman"/>
          <w:sz w:val="24"/>
          <w:szCs w:val="24"/>
          <w:lang w:val="en-US"/>
        </w:rPr>
        <w:t>1699–1702.</w:t>
      </w:r>
    </w:p>
    <w:p w:rsidR="00B37A60" w:rsidRPr="008A780D" w:rsidRDefault="00132CD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99.</w:t>
      </w:r>
      <w:r w:rsidR="00B37A60" w:rsidRPr="008A780D">
        <w:rPr>
          <w:rFonts w:ascii="Times New Roman" w:hAnsi="Times New Roman" w:cs="Times New Roman"/>
          <w:sz w:val="24"/>
          <w:szCs w:val="24"/>
          <w:lang w:val="en-US"/>
        </w:rPr>
        <w:t xml:space="preserve"> Bockman B</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S</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Pantoya M</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L</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Son S</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F</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Asay B</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W</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Mang J</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T</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xml:space="preserve"> Combustion velocities and propagation mechanisms of metastable interstitial composites. Journal of Applied Physics</w:t>
      </w:r>
      <w:r w:rsidR="005A1131"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(2005)</w:t>
      </w:r>
      <w:r w:rsidR="005A1131"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B37A60" w:rsidRPr="008A780D">
        <w:rPr>
          <w:rFonts w:ascii="Times New Roman" w:hAnsi="Times New Roman" w:cs="Times New Roman"/>
          <w:sz w:val="24"/>
          <w:szCs w:val="24"/>
          <w:lang w:val="en-US"/>
        </w:rPr>
        <w:t xml:space="preserve"> 98</w:t>
      </w:r>
      <w:r w:rsidR="005A1131" w:rsidRPr="008A780D">
        <w:rPr>
          <w:rFonts w:ascii="Times New Roman" w:hAnsi="Times New Roman" w:cs="Times New Roman"/>
          <w:sz w:val="24"/>
          <w:szCs w:val="24"/>
          <w:lang w:val="en-US"/>
        </w:rPr>
        <w:t>, 6, pp.</w:t>
      </w:r>
      <w:r w:rsidR="00B37A60" w:rsidRPr="008A780D">
        <w:rPr>
          <w:rFonts w:ascii="Times New Roman" w:hAnsi="Times New Roman" w:cs="Times New Roman"/>
          <w:sz w:val="24"/>
          <w:szCs w:val="24"/>
          <w:lang w:val="en-US"/>
        </w:rPr>
        <w:t xml:space="preserve"> 064903/1-064903/7.</w:t>
      </w:r>
    </w:p>
    <w:p w:rsidR="00B37A60" w:rsidRPr="008A780D" w:rsidRDefault="00132CD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100.</w:t>
      </w:r>
      <w:r w:rsidR="00B37A60" w:rsidRPr="008A780D">
        <w:rPr>
          <w:rFonts w:ascii="Times New Roman" w:hAnsi="Times New Roman" w:cs="Times New Roman"/>
          <w:sz w:val="24"/>
          <w:szCs w:val="24"/>
          <w:lang w:val="en-US"/>
        </w:rPr>
        <w:t xml:space="preserve"> Umbrajkar S</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M</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Schoenitz M</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Dreizin E</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L</w:t>
      </w:r>
      <w:r w:rsidRPr="008A780D">
        <w:rPr>
          <w:rFonts w:ascii="Times New Roman" w:hAnsi="Times New Roman" w:cs="Times New Roman"/>
          <w:sz w:val="24"/>
          <w:szCs w:val="24"/>
          <w:lang w:val="en-US"/>
        </w:rPr>
        <w:t>.</w:t>
      </w:r>
      <w:r w:rsidR="00B37A60" w:rsidRPr="008A780D">
        <w:rPr>
          <w:rFonts w:ascii="Times New Roman" w:hAnsi="Times New Roman" w:cs="Times New Roman"/>
          <w:sz w:val="24"/>
          <w:szCs w:val="24"/>
          <w:lang w:val="en-US"/>
        </w:rPr>
        <w:t xml:space="preserve"> Structural refinement in Al-MoO</w:t>
      </w:r>
      <w:r w:rsidR="00B37A60" w:rsidRPr="008A780D">
        <w:rPr>
          <w:rFonts w:ascii="Times New Roman" w:hAnsi="Times New Roman" w:cs="Times New Roman"/>
          <w:sz w:val="24"/>
          <w:szCs w:val="24"/>
          <w:vertAlign w:val="subscript"/>
          <w:lang w:val="en-US"/>
        </w:rPr>
        <w:t>3</w:t>
      </w:r>
      <w:r w:rsidR="00B37A60" w:rsidRPr="008A780D">
        <w:rPr>
          <w:rFonts w:ascii="Times New Roman" w:hAnsi="Times New Roman" w:cs="Times New Roman"/>
          <w:sz w:val="24"/>
          <w:szCs w:val="24"/>
          <w:lang w:val="en-US"/>
        </w:rPr>
        <w:t xml:space="preserve"> nanocomposites prepared by arrested reactive milling. Thadhani N, Armstrong RW, Gash AE, Wilson WH Materials Research Society Symposium Proceedings Vol. 896; Multifunctional Energetic Materials. Warrendale PA (USA): Material Research Society</w:t>
      </w:r>
      <w:r w:rsidRPr="008A780D">
        <w:rPr>
          <w:rFonts w:ascii="Times New Roman" w:hAnsi="Times New Roman" w:cs="Times New Roman"/>
          <w:sz w:val="24"/>
          <w:szCs w:val="24"/>
          <w:lang w:val="en-US"/>
        </w:rPr>
        <w:t xml:space="preserve"> (2005)</w:t>
      </w:r>
      <w:r w:rsidR="00B37A60" w:rsidRPr="008A780D">
        <w:rPr>
          <w:rFonts w:ascii="Times New Roman" w:hAnsi="Times New Roman" w:cs="Times New Roman"/>
          <w:sz w:val="24"/>
          <w:szCs w:val="24"/>
          <w:lang w:val="en-US"/>
        </w:rPr>
        <w:t>.</w:t>
      </w:r>
    </w:p>
    <w:p w:rsidR="00B37A60" w:rsidRPr="008A780D" w:rsidRDefault="00B37A6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101. Son S</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F</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Yetter Y</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A</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Yang V</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Introduction: Nanoscale energetic materials. Journal of Power and Propulsion and Power</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132CDF" w:rsidRPr="008A780D">
        <w:rPr>
          <w:rFonts w:ascii="Times New Roman" w:hAnsi="Times New Roman" w:cs="Times New Roman"/>
          <w:sz w:val="24"/>
          <w:szCs w:val="24"/>
          <w:lang w:val="en-US"/>
        </w:rPr>
        <w:t xml:space="preserve">(2007), </w:t>
      </w:r>
      <w:r w:rsidRPr="008A780D">
        <w:rPr>
          <w:rFonts w:ascii="Times New Roman" w:hAnsi="Times New Roman" w:cs="Times New Roman"/>
          <w:sz w:val="24"/>
          <w:szCs w:val="24"/>
          <w:lang w:val="en-US"/>
        </w:rPr>
        <w:t>23</w:t>
      </w:r>
      <w:r w:rsidR="00132CDF" w:rsidRPr="008A780D">
        <w:rPr>
          <w:rFonts w:ascii="Times New Roman" w:hAnsi="Times New Roman" w:cs="Times New Roman"/>
          <w:sz w:val="24"/>
          <w:szCs w:val="24"/>
          <w:lang w:val="en-US"/>
        </w:rPr>
        <w:t>, 4, pp.</w:t>
      </w:r>
      <w:r w:rsidRPr="008A780D">
        <w:rPr>
          <w:rFonts w:ascii="Times New Roman" w:hAnsi="Times New Roman" w:cs="Times New Roman"/>
          <w:sz w:val="24"/>
          <w:szCs w:val="24"/>
          <w:lang w:val="en-US"/>
        </w:rPr>
        <w:t>643–644.</w:t>
      </w:r>
    </w:p>
    <w:p w:rsidR="00B37A60" w:rsidRPr="008A780D" w:rsidRDefault="00B37A6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102. Aumann C</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E</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Skofronick G</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L</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Martin J</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A</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Oxidation behavior of aluminum nanopowders. J</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Vac</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Sci</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Technol</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B</w:t>
      </w:r>
      <w:r w:rsidR="00132CDF" w:rsidRPr="008A780D">
        <w:rPr>
          <w:rFonts w:ascii="Times New Roman" w:hAnsi="Times New Roman" w:cs="Times New Roman"/>
          <w:sz w:val="24"/>
          <w:szCs w:val="24"/>
          <w:lang w:val="en-US"/>
        </w:rPr>
        <w:t xml:space="preserve">. (1993), </w:t>
      </w:r>
      <w:r w:rsidRPr="008A780D">
        <w:rPr>
          <w:rFonts w:ascii="Times New Roman" w:hAnsi="Times New Roman" w:cs="Times New Roman"/>
          <w:sz w:val="24"/>
          <w:szCs w:val="24"/>
          <w:lang w:val="en-US"/>
        </w:rPr>
        <w:t>13</w:t>
      </w:r>
      <w:r w:rsidR="00132CDF"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2</w:t>
      </w:r>
      <w:r w:rsidR="00132CDF" w:rsidRPr="008A780D">
        <w:rPr>
          <w:rFonts w:ascii="Times New Roman" w:hAnsi="Times New Roman" w:cs="Times New Roman"/>
          <w:sz w:val="24"/>
          <w:szCs w:val="24"/>
          <w:lang w:val="en-US"/>
        </w:rPr>
        <w:t>, pp.</w:t>
      </w:r>
      <w:r w:rsidRPr="008A780D">
        <w:rPr>
          <w:rFonts w:ascii="Times New Roman" w:hAnsi="Times New Roman" w:cs="Times New Roman"/>
          <w:sz w:val="24"/>
          <w:szCs w:val="24"/>
          <w:lang w:val="en-US"/>
        </w:rPr>
        <w:t>1178–1183.</w:t>
      </w:r>
    </w:p>
    <w:p w:rsidR="00B37A60" w:rsidRPr="008A780D" w:rsidRDefault="00B37A6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103. Armstrong R</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Coffey C</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S</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DeVost V</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F</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Elban W</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L</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Crystal size dependences for the impact initiation of cyclotrimethylenetrimitramine explosive. J</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Appl</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Phys</w:t>
      </w:r>
      <w:r w:rsidR="00132CDF"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132CDF" w:rsidRPr="008A780D">
        <w:rPr>
          <w:rFonts w:ascii="Times New Roman" w:hAnsi="Times New Roman" w:cs="Times New Roman"/>
          <w:sz w:val="24"/>
          <w:szCs w:val="24"/>
          <w:lang w:val="en-US"/>
        </w:rPr>
        <w:t xml:space="preserve">(1990), </w:t>
      </w:r>
      <w:r w:rsidRPr="008A780D">
        <w:rPr>
          <w:rFonts w:ascii="Times New Roman" w:hAnsi="Times New Roman" w:cs="Times New Roman"/>
          <w:sz w:val="24"/>
          <w:szCs w:val="24"/>
          <w:lang w:val="en-US"/>
        </w:rPr>
        <w:t>68</w:t>
      </w:r>
      <w:r w:rsidR="00132CDF" w:rsidRPr="008A780D">
        <w:rPr>
          <w:rFonts w:ascii="Times New Roman" w:hAnsi="Times New Roman" w:cs="Times New Roman"/>
          <w:sz w:val="24"/>
          <w:szCs w:val="24"/>
          <w:lang w:val="en-US"/>
        </w:rPr>
        <w:t xml:space="preserve">, pp. </w:t>
      </w:r>
      <w:r w:rsidRPr="008A780D">
        <w:rPr>
          <w:rFonts w:ascii="Times New Roman" w:hAnsi="Times New Roman" w:cs="Times New Roman"/>
          <w:sz w:val="24"/>
          <w:szCs w:val="24"/>
          <w:lang w:val="en-US"/>
        </w:rPr>
        <w:t>979–984.</w:t>
      </w:r>
    </w:p>
    <w:p w:rsidR="00E754BA" w:rsidRPr="008A780D" w:rsidRDefault="00132CDF"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104. </w:t>
      </w:r>
      <w:r w:rsidR="0091602F" w:rsidRPr="008A780D">
        <w:rPr>
          <w:rFonts w:ascii="Times New Roman" w:hAnsi="Times New Roman" w:cs="Times New Roman"/>
          <w:sz w:val="24"/>
          <w:szCs w:val="24"/>
          <w:lang w:val="en-US"/>
        </w:rPr>
        <w:t xml:space="preserve">Rodriguez R., Herrera R., Archer L.A.,  Giannelis E.P. </w:t>
      </w:r>
      <w:r w:rsidR="00550A87" w:rsidRPr="008A780D">
        <w:rPr>
          <w:rFonts w:ascii="Times New Roman" w:hAnsi="Times New Roman" w:cs="Times New Roman"/>
          <w:sz w:val="24"/>
          <w:szCs w:val="24"/>
          <w:lang w:val="en-US"/>
        </w:rPr>
        <w:t>Nanoscale Ionic Materials</w:t>
      </w:r>
      <w:r w:rsidR="0091602F" w:rsidRPr="008A780D">
        <w:rPr>
          <w:rFonts w:ascii="Times New Roman" w:hAnsi="Times New Roman" w:cs="Times New Roman"/>
          <w:sz w:val="24"/>
          <w:szCs w:val="24"/>
          <w:lang w:val="en-US"/>
        </w:rPr>
        <w:t xml:space="preserve">, </w:t>
      </w:r>
      <w:r w:rsidR="00550A87" w:rsidRPr="008A780D">
        <w:rPr>
          <w:rFonts w:ascii="Times New Roman" w:hAnsi="Times New Roman" w:cs="Times New Roman"/>
          <w:sz w:val="24"/>
          <w:szCs w:val="24"/>
          <w:lang w:val="en-US"/>
        </w:rPr>
        <w:t>Advanced Materials</w:t>
      </w:r>
      <w:r w:rsidR="0091602F" w:rsidRPr="008A780D">
        <w:rPr>
          <w:rFonts w:ascii="Times New Roman" w:hAnsi="Times New Roman" w:cs="Times New Roman"/>
          <w:sz w:val="24"/>
          <w:szCs w:val="24"/>
          <w:lang w:val="en-US"/>
        </w:rPr>
        <w:t>, Vol. 20, 22, (</w:t>
      </w:r>
      <w:r w:rsidR="00550A87" w:rsidRPr="008A780D">
        <w:rPr>
          <w:rFonts w:ascii="Times New Roman" w:hAnsi="Times New Roman" w:cs="Times New Roman"/>
          <w:sz w:val="24"/>
          <w:szCs w:val="24"/>
          <w:lang w:val="en-US"/>
        </w:rPr>
        <w:t>2008</w:t>
      </w:r>
      <w:r w:rsidR="0091602F" w:rsidRPr="008A780D">
        <w:rPr>
          <w:rFonts w:ascii="Times New Roman" w:hAnsi="Times New Roman" w:cs="Times New Roman"/>
          <w:sz w:val="24"/>
          <w:szCs w:val="24"/>
          <w:lang w:val="en-US"/>
        </w:rPr>
        <w:t>), pp.</w:t>
      </w:r>
      <w:r w:rsidR="00550A87" w:rsidRPr="008A780D">
        <w:rPr>
          <w:rFonts w:ascii="Times New Roman" w:hAnsi="Times New Roman" w:cs="Times New Roman"/>
          <w:sz w:val="24"/>
          <w:szCs w:val="24"/>
          <w:lang w:val="en-US"/>
        </w:rPr>
        <w:t xml:space="preserve"> 4353–4358</w:t>
      </w:r>
      <w:r w:rsidR="0091602F" w:rsidRPr="008A780D">
        <w:rPr>
          <w:rFonts w:ascii="Times New Roman" w:hAnsi="Times New Roman" w:cs="Times New Roman"/>
          <w:sz w:val="24"/>
          <w:szCs w:val="24"/>
          <w:lang w:val="en-US"/>
        </w:rPr>
        <w:t xml:space="preserve">, </w:t>
      </w:r>
      <w:r w:rsidR="00550A87" w:rsidRPr="008A780D">
        <w:rPr>
          <w:rFonts w:ascii="Times New Roman" w:hAnsi="Times New Roman" w:cs="Times New Roman"/>
          <w:sz w:val="24"/>
          <w:szCs w:val="24"/>
          <w:lang w:val="en-US"/>
        </w:rPr>
        <w:t xml:space="preserve"> DOI: 10.1002/adma.200801975</w:t>
      </w:r>
      <w:r w:rsidR="00E754BA" w:rsidRPr="008A780D">
        <w:rPr>
          <w:rFonts w:ascii="Times New Roman" w:hAnsi="Times New Roman" w:cs="Times New Roman"/>
          <w:sz w:val="24"/>
          <w:szCs w:val="24"/>
          <w:lang w:val="en-US"/>
        </w:rPr>
        <w:t>.</w:t>
      </w:r>
    </w:p>
    <w:p w:rsidR="00E754BA" w:rsidRPr="008A780D" w:rsidRDefault="00E754B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105. Mascia L, Tang T. </w:t>
      </w:r>
      <w:r w:rsidR="00237E70" w:rsidRPr="008A780D">
        <w:rPr>
          <w:rFonts w:ascii="Times New Roman" w:hAnsi="Times New Roman" w:cs="Times New Roman"/>
          <w:sz w:val="24"/>
          <w:szCs w:val="24"/>
          <w:lang w:val="en-US"/>
        </w:rPr>
        <w:t xml:space="preserve">Polyperfluoroether-silica hybrids, </w:t>
      </w:r>
      <w:r w:rsidRPr="008A780D">
        <w:rPr>
          <w:rFonts w:ascii="Times New Roman" w:hAnsi="Times New Roman" w:cs="Times New Roman"/>
          <w:sz w:val="24"/>
          <w:szCs w:val="24"/>
          <w:lang w:val="en-US"/>
        </w:rPr>
        <w:t>Polymer</w:t>
      </w:r>
      <w:r w:rsidR="00237E70" w:rsidRPr="008A780D">
        <w:rPr>
          <w:rFonts w:ascii="Times New Roman" w:hAnsi="Times New Roman" w:cs="Times New Roman"/>
          <w:sz w:val="24"/>
          <w:szCs w:val="24"/>
          <w:lang w:val="en-US"/>
        </w:rPr>
        <w:t>, (</w:t>
      </w:r>
      <w:r w:rsidRPr="008A780D">
        <w:rPr>
          <w:rFonts w:ascii="Times New Roman" w:hAnsi="Times New Roman" w:cs="Times New Roman"/>
          <w:sz w:val="24"/>
          <w:szCs w:val="24"/>
          <w:lang w:val="en-US"/>
        </w:rPr>
        <w:t>1998</w:t>
      </w:r>
      <w:r w:rsidR="00237E70" w:rsidRPr="008A780D">
        <w:rPr>
          <w:rFonts w:ascii="Times New Roman" w:hAnsi="Times New Roman" w:cs="Times New Roman"/>
          <w:sz w:val="24"/>
          <w:szCs w:val="24"/>
          <w:lang w:val="en-US"/>
        </w:rPr>
        <w:t>), Vol. 39, 14, pp. 3045–3057</w:t>
      </w:r>
    </w:p>
    <w:p w:rsidR="00E754BA" w:rsidRPr="008A780D" w:rsidRDefault="00E754B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106. Delozier</w:t>
      </w:r>
      <w:r w:rsidR="00237E70" w:rsidRPr="008A780D">
        <w:rPr>
          <w:rFonts w:ascii="Times New Roman" w:hAnsi="Times New Roman" w:cs="Times New Roman"/>
          <w:sz w:val="24"/>
          <w:szCs w:val="24"/>
          <w:lang w:val="en-US"/>
        </w:rPr>
        <w:t xml:space="preserve"> D.M.</w:t>
      </w:r>
      <w:r w:rsidRPr="008A780D">
        <w:rPr>
          <w:rFonts w:ascii="Times New Roman" w:hAnsi="Times New Roman" w:cs="Times New Roman"/>
          <w:sz w:val="24"/>
          <w:szCs w:val="24"/>
          <w:lang w:val="en-US"/>
        </w:rPr>
        <w:t>, Orwoll</w:t>
      </w:r>
      <w:r w:rsidR="00237E70" w:rsidRPr="008A780D">
        <w:rPr>
          <w:rFonts w:ascii="Times New Roman" w:hAnsi="Times New Roman" w:cs="Times New Roman"/>
          <w:sz w:val="24"/>
          <w:szCs w:val="24"/>
          <w:lang w:val="en-US"/>
        </w:rPr>
        <w:t xml:space="preserve"> R.A.</w:t>
      </w:r>
      <w:r w:rsidRPr="008A780D">
        <w:rPr>
          <w:rFonts w:ascii="Times New Roman" w:hAnsi="Times New Roman" w:cs="Times New Roman"/>
          <w:sz w:val="24"/>
          <w:szCs w:val="24"/>
          <w:lang w:val="en-US"/>
        </w:rPr>
        <w:t>, Cahoon</w:t>
      </w:r>
      <w:r w:rsidR="00237E70" w:rsidRPr="008A780D">
        <w:rPr>
          <w:rFonts w:ascii="Times New Roman" w:hAnsi="Times New Roman" w:cs="Times New Roman"/>
          <w:sz w:val="24"/>
          <w:szCs w:val="24"/>
          <w:lang w:val="en-US"/>
        </w:rPr>
        <w:t xml:space="preserve"> J.F.</w:t>
      </w:r>
      <w:r w:rsidRPr="008A780D">
        <w:rPr>
          <w:rFonts w:ascii="Times New Roman" w:hAnsi="Times New Roman" w:cs="Times New Roman"/>
          <w:sz w:val="24"/>
          <w:szCs w:val="24"/>
          <w:lang w:val="en-US"/>
        </w:rPr>
        <w:t>, Ladislaw</w:t>
      </w:r>
      <w:r w:rsidR="00237E70" w:rsidRPr="008A780D">
        <w:rPr>
          <w:rFonts w:ascii="Times New Roman" w:hAnsi="Times New Roman" w:cs="Times New Roman"/>
          <w:sz w:val="24"/>
          <w:szCs w:val="24"/>
          <w:lang w:val="en-US"/>
        </w:rPr>
        <w:t xml:space="preserve"> J.S.</w:t>
      </w:r>
      <w:r w:rsidRPr="008A780D">
        <w:rPr>
          <w:rFonts w:ascii="Times New Roman" w:hAnsi="Times New Roman" w:cs="Times New Roman"/>
          <w:sz w:val="24"/>
          <w:szCs w:val="24"/>
          <w:lang w:val="en-US"/>
        </w:rPr>
        <w:t>, Smith</w:t>
      </w:r>
      <w:r w:rsidR="00237E70" w:rsidRPr="008A780D">
        <w:rPr>
          <w:rFonts w:ascii="Times New Roman" w:hAnsi="Times New Roman" w:cs="Times New Roman"/>
          <w:sz w:val="24"/>
          <w:szCs w:val="24"/>
          <w:lang w:val="en-US"/>
        </w:rPr>
        <w:t xml:space="preserve"> J.G.</w:t>
      </w:r>
      <w:r w:rsidRPr="008A780D">
        <w:rPr>
          <w:rFonts w:ascii="Times New Roman" w:hAnsi="Times New Roman" w:cs="Times New Roman"/>
          <w:sz w:val="24"/>
          <w:szCs w:val="24"/>
          <w:lang w:val="en-US"/>
        </w:rPr>
        <w:t>, Connell</w:t>
      </w:r>
      <w:r w:rsidR="00237E70" w:rsidRPr="008A780D">
        <w:rPr>
          <w:rFonts w:ascii="Times New Roman" w:hAnsi="Times New Roman" w:cs="Times New Roman"/>
          <w:sz w:val="24"/>
          <w:szCs w:val="24"/>
          <w:lang w:val="en-US"/>
        </w:rPr>
        <w:t xml:space="preserve"> J.W</w:t>
      </w:r>
      <w:r w:rsidRPr="008A780D">
        <w:rPr>
          <w:rFonts w:ascii="Times New Roman" w:hAnsi="Times New Roman" w:cs="Times New Roman"/>
          <w:sz w:val="24"/>
          <w:szCs w:val="24"/>
          <w:lang w:val="en-US"/>
        </w:rPr>
        <w:t xml:space="preserve">. </w:t>
      </w:r>
      <w:r w:rsidR="00237E70" w:rsidRPr="008A780D">
        <w:rPr>
          <w:rFonts w:ascii="Times New Roman" w:hAnsi="Times New Roman" w:cs="Times New Roman"/>
          <w:sz w:val="24"/>
          <w:szCs w:val="24"/>
          <w:lang w:val="en-US"/>
        </w:rPr>
        <w:t xml:space="preserve">Polyimide nanocomposites prepared from high-temperature, reduced charge organoclays, </w:t>
      </w:r>
      <w:r w:rsidRPr="008A780D">
        <w:rPr>
          <w:rFonts w:ascii="Times New Roman" w:hAnsi="Times New Roman" w:cs="Times New Roman"/>
          <w:sz w:val="24"/>
          <w:szCs w:val="24"/>
          <w:lang w:val="en-US"/>
        </w:rPr>
        <w:t xml:space="preserve">Polymer, </w:t>
      </w:r>
      <w:r w:rsidR="00237E70"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2003</w:t>
      </w:r>
      <w:r w:rsidR="00237E70" w:rsidRPr="008A780D">
        <w:rPr>
          <w:rFonts w:ascii="Times New Roman" w:hAnsi="Times New Roman" w:cs="Times New Roman"/>
          <w:sz w:val="24"/>
          <w:szCs w:val="24"/>
          <w:lang w:val="en-US"/>
        </w:rPr>
        <w:t>), Vol. 44, 8, pp. 2231–2241</w:t>
      </w:r>
      <w:r w:rsidRPr="008A780D">
        <w:rPr>
          <w:rFonts w:ascii="Times New Roman" w:hAnsi="Times New Roman" w:cs="Times New Roman"/>
          <w:sz w:val="24"/>
          <w:szCs w:val="24"/>
          <w:lang w:val="en-US"/>
        </w:rPr>
        <w:t>.</w:t>
      </w:r>
    </w:p>
    <w:p w:rsidR="00E754BA" w:rsidRPr="008A780D" w:rsidRDefault="00E754B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107. Dennis</w:t>
      </w:r>
      <w:r w:rsidR="00237E70" w:rsidRPr="008A780D">
        <w:rPr>
          <w:rFonts w:ascii="Times New Roman" w:hAnsi="Times New Roman" w:cs="Times New Roman"/>
          <w:sz w:val="24"/>
          <w:szCs w:val="24"/>
          <w:lang w:val="en-US"/>
        </w:rPr>
        <w:t xml:space="preserve"> H.R.</w:t>
      </w:r>
      <w:r w:rsidRPr="008A780D">
        <w:rPr>
          <w:rFonts w:ascii="Times New Roman" w:hAnsi="Times New Roman" w:cs="Times New Roman"/>
          <w:sz w:val="24"/>
          <w:szCs w:val="24"/>
          <w:lang w:val="en-US"/>
        </w:rPr>
        <w:t>, Hunter</w:t>
      </w:r>
      <w:r w:rsidR="00237E70" w:rsidRPr="008A780D">
        <w:rPr>
          <w:rFonts w:ascii="Times New Roman" w:hAnsi="Times New Roman" w:cs="Times New Roman"/>
          <w:sz w:val="24"/>
          <w:szCs w:val="24"/>
          <w:lang w:val="en-US"/>
        </w:rPr>
        <w:t xml:space="preserve"> D.L.</w:t>
      </w:r>
      <w:r w:rsidRPr="008A780D">
        <w:rPr>
          <w:rFonts w:ascii="Times New Roman" w:hAnsi="Times New Roman" w:cs="Times New Roman"/>
          <w:sz w:val="24"/>
          <w:szCs w:val="24"/>
          <w:lang w:val="en-US"/>
        </w:rPr>
        <w:t>, Chang</w:t>
      </w:r>
      <w:r w:rsidR="00237E70" w:rsidRPr="008A780D">
        <w:rPr>
          <w:rFonts w:ascii="Times New Roman" w:hAnsi="Times New Roman" w:cs="Times New Roman"/>
          <w:sz w:val="24"/>
          <w:szCs w:val="24"/>
          <w:lang w:val="en-US"/>
        </w:rPr>
        <w:t xml:space="preserve"> D.</w:t>
      </w:r>
      <w:r w:rsidRPr="008A780D">
        <w:rPr>
          <w:rFonts w:ascii="Times New Roman" w:hAnsi="Times New Roman" w:cs="Times New Roman"/>
          <w:sz w:val="24"/>
          <w:szCs w:val="24"/>
          <w:lang w:val="en-US"/>
        </w:rPr>
        <w:t>, Kim</w:t>
      </w:r>
      <w:r w:rsidR="00237E70" w:rsidRPr="008A780D">
        <w:rPr>
          <w:rFonts w:ascii="Times New Roman" w:hAnsi="Times New Roman" w:cs="Times New Roman"/>
          <w:sz w:val="24"/>
          <w:szCs w:val="24"/>
          <w:lang w:val="en-US"/>
        </w:rPr>
        <w:t xml:space="preserve"> S.</w:t>
      </w:r>
      <w:r w:rsidRPr="008A780D">
        <w:rPr>
          <w:rFonts w:ascii="Times New Roman" w:hAnsi="Times New Roman" w:cs="Times New Roman"/>
          <w:sz w:val="24"/>
          <w:szCs w:val="24"/>
          <w:lang w:val="en-US"/>
        </w:rPr>
        <w:t>, White</w:t>
      </w:r>
      <w:r w:rsidR="00237E70" w:rsidRPr="008A780D">
        <w:rPr>
          <w:rFonts w:ascii="Times New Roman" w:hAnsi="Times New Roman" w:cs="Times New Roman"/>
          <w:sz w:val="24"/>
          <w:szCs w:val="24"/>
          <w:lang w:val="en-US"/>
        </w:rPr>
        <w:t xml:space="preserve"> J.L.</w:t>
      </w:r>
      <w:r w:rsidRPr="008A780D">
        <w:rPr>
          <w:rFonts w:ascii="Times New Roman" w:hAnsi="Times New Roman" w:cs="Times New Roman"/>
          <w:sz w:val="24"/>
          <w:szCs w:val="24"/>
          <w:lang w:val="en-US"/>
        </w:rPr>
        <w:t>, Cho</w:t>
      </w:r>
      <w:r w:rsidR="00237E70" w:rsidRPr="008A780D">
        <w:rPr>
          <w:rFonts w:ascii="Times New Roman" w:hAnsi="Times New Roman" w:cs="Times New Roman"/>
          <w:sz w:val="24"/>
          <w:szCs w:val="24"/>
          <w:lang w:val="en-US"/>
        </w:rPr>
        <w:t xml:space="preserve"> J.W.</w:t>
      </w:r>
      <w:r w:rsidRPr="008A780D">
        <w:rPr>
          <w:rFonts w:ascii="Times New Roman" w:hAnsi="Times New Roman" w:cs="Times New Roman"/>
          <w:sz w:val="24"/>
          <w:szCs w:val="24"/>
          <w:lang w:val="en-US"/>
        </w:rPr>
        <w:t>, Paul</w:t>
      </w:r>
      <w:r w:rsidR="00237E70" w:rsidRPr="008A780D">
        <w:rPr>
          <w:rFonts w:ascii="Times New Roman" w:hAnsi="Times New Roman" w:cs="Times New Roman"/>
          <w:sz w:val="24"/>
          <w:szCs w:val="24"/>
          <w:lang w:val="en-US"/>
        </w:rPr>
        <w:t xml:space="preserve"> D.R.</w:t>
      </w:r>
      <w:r w:rsidRPr="008A780D">
        <w:rPr>
          <w:rFonts w:ascii="Times New Roman" w:hAnsi="Times New Roman" w:cs="Times New Roman"/>
          <w:sz w:val="24"/>
          <w:szCs w:val="24"/>
          <w:lang w:val="en-US"/>
        </w:rPr>
        <w:t xml:space="preserve">. </w:t>
      </w:r>
      <w:r w:rsidR="00237E70" w:rsidRPr="008A780D">
        <w:rPr>
          <w:rFonts w:ascii="Times New Roman" w:hAnsi="Times New Roman" w:cs="Times New Roman"/>
          <w:sz w:val="24"/>
          <w:szCs w:val="24"/>
          <w:lang w:val="en-US"/>
        </w:rPr>
        <w:t xml:space="preserve">Effect of melt processing conditions on the extent of exfoliation in organoclay-based nanocomposites, </w:t>
      </w:r>
      <w:r w:rsidRPr="008A780D">
        <w:rPr>
          <w:rFonts w:ascii="Times New Roman" w:hAnsi="Times New Roman" w:cs="Times New Roman"/>
          <w:sz w:val="24"/>
          <w:szCs w:val="24"/>
          <w:lang w:val="en-US"/>
        </w:rPr>
        <w:t>Polymer,</w:t>
      </w:r>
    </w:p>
    <w:p w:rsidR="00E754BA" w:rsidRPr="008A780D" w:rsidRDefault="00BA024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w:t>
      </w:r>
      <w:r w:rsidR="00E754BA" w:rsidRPr="008A780D">
        <w:rPr>
          <w:rFonts w:ascii="Times New Roman" w:hAnsi="Times New Roman" w:cs="Times New Roman"/>
          <w:sz w:val="24"/>
          <w:szCs w:val="24"/>
        </w:rPr>
        <w:t>2001</w:t>
      </w:r>
      <w:r w:rsidRPr="008A780D">
        <w:rPr>
          <w:rFonts w:ascii="Times New Roman" w:hAnsi="Times New Roman" w:cs="Times New Roman"/>
          <w:sz w:val="24"/>
          <w:szCs w:val="24"/>
        </w:rPr>
        <w:t xml:space="preserve">), </w:t>
      </w:r>
      <w:r w:rsidR="00237E70" w:rsidRPr="008A780D">
        <w:rPr>
          <w:rFonts w:ascii="Times New Roman" w:hAnsi="Times New Roman" w:cs="Times New Roman"/>
          <w:sz w:val="24"/>
          <w:szCs w:val="24"/>
        </w:rPr>
        <w:t>Vol. 42, 23, P. 9513–9522</w:t>
      </w:r>
      <w:r w:rsidR="00E754BA" w:rsidRPr="008A780D">
        <w:rPr>
          <w:rFonts w:ascii="Times New Roman" w:hAnsi="Times New Roman" w:cs="Times New Roman"/>
          <w:sz w:val="24"/>
          <w:szCs w:val="24"/>
        </w:rPr>
        <w:t>.</w:t>
      </w:r>
    </w:p>
    <w:p w:rsidR="00E754BA" w:rsidRPr="008A780D" w:rsidRDefault="00E754BA"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108. </w:t>
      </w:r>
      <w:r w:rsidR="001D11EF" w:rsidRPr="008A780D">
        <w:rPr>
          <w:rFonts w:ascii="Times New Roman" w:hAnsi="Times New Roman" w:cs="Times New Roman"/>
          <w:sz w:val="24"/>
          <w:szCs w:val="24"/>
        </w:rPr>
        <w:t>Шабанова Н.А., Попов В.В., Саркисов П.Д. Химия и технология нанодисперсных оксидов - М., Академкнига, 2006</w:t>
      </w:r>
      <w:r w:rsidRPr="008A780D">
        <w:rPr>
          <w:rFonts w:ascii="Times New Roman" w:hAnsi="Times New Roman" w:cs="Times New Roman"/>
          <w:sz w:val="24"/>
          <w:szCs w:val="24"/>
        </w:rPr>
        <w:t xml:space="preserve">. </w:t>
      </w:r>
    </w:p>
    <w:p w:rsidR="00E754BA" w:rsidRPr="008A780D" w:rsidRDefault="00BA024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109.</w:t>
      </w:r>
      <w:r w:rsidR="00E754BA" w:rsidRPr="008A780D">
        <w:rPr>
          <w:rFonts w:ascii="Times New Roman" w:hAnsi="Times New Roman" w:cs="Times New Roman"/>
          <w:sz w:val="24"/>
          <w:szCs w:val="24"/>
        </w:rPr>
        <w:t xml:space="preserve"> </w:t>
      </w:r>
      <w:r w:rsidR="001D11EF" w:rsidRPr="008A780D">
        <w:rPr>
          <w:rFonts w:ascii="Times New Roman" w:hAnsi="Times New Roman" w:cs="Times New Roman"/>
          <w:sz w:val="24"/>
          <w:szCs w:val="24"/>
        </w:rPr>
        <w:t>Пахомов Н.А. Научные основы приготовления катализаторов, Новосибирск: НГУ, (2010), 278 с.</w:t>
      </w:r>
    </w:p>
    <w:p w:rsidR="00E754BA" w:rsidRPr="008A780D" w:rsidRDefault="00BA024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110.</w:t>
      </w:r>
      <w:r w:rsidR="001D11EF" w:rsidRPr="008A780D">
        <w:rPr>
          <w:rFonts w:ascii="Times New Roman" w:hAnsi="Times New Roman" w:cs="Times New Roman"/>
          <w:sz w:val="24"/>
          <w:szCs w:val="24"/>
        </w:rPr>
        <w:t xml:space="preserve"> Шабанова Н.А., Саркисов П.Д. Основы золь-гель технологии нанодисперсного кремнезема - М., Академкнига, (2004).</w:t>
      </w:r>
    </w:p>
    <w:p w:rsidR="00E754BA" w:rsidRPr="008A780D" w:rsidRDefault="00E754B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111</w:t>
      </w:r>
      <w:r w:rsidR="00BA0242"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w:t>
      </w:r>
      <w:r w:rsidR="009B1B10" w:rsidRPr="008A780D">
        <w:rPr>
          <w:rFonts w:ascii="Times New Roman" w:hAnsi="Times New Roman" w:cs="Times New Roman"/>
          <w:sz w:val="24"/>
          <w:szCs w:val="24"/>
          <w:lang w:val="en-US"/>
        </w:rPr>
        <w:t>Figovsky O., Borisov Yu., Beilin D. Nanostructured Binder for Acid-Resisting Building Materials, J. Scientific Israel-Technological Advantages. (2012), Vol. 14. № 1. P. 7–12.</w:t>
      </w:r>
    </w:p>
    <w:p w:rsidR="004A70CC" w:rsidRPr="008A780D" w:rsidRDefault="00E754B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112. </w:t>
      </w:r>
      <w:r w:rsidR="009B1B10" w:rsidRPr="008A780D">
        <w:rPr>
          <w:rFonts w:ascii="Times New Roman" w:hAnsi="Times New Roman" w:cs="Times New Roman"/>
          <w:sz w:val="24"/>
          <w:szCs w:val="24"/>
          <w:lang w:val="en-US"/>
        </w:rPr>
        <w:t xml:space="preserve">Figovsky O.L., Karchevsky V., Romm F. Conductive Coatings Based on Quaternary Ammonium Silicates, ORGANIC-INORGANIC HYBRIDS II. Science, Technology, Applications, University of Surrey, Guildford, UK, </w:t>
      </w:r>
      <w:r w:rsidR="00C42F63" w:rsidRPr="008A780D">
        <w:rPr>
          <w:rFonts w:ascii="Times New Roman" w:hAnsi="Times New Roman" w:cs="Times New Roman"/>
          <w:sz w:val="24"/>
          <w:szCs w:val="24"/>
          <w:lang w:val="en-US"/>
        </w:rPr>
        <w:t>(</w:t>
      </w:r>
      <w:r w:rsidR="009B1B10" w:rsidRPr="008A780D">
        <w:rPr>
          <w:rFonts w:ascii="Times New Roman" w:hAnsi="Times New Roman" w:cs="Times New Roman"/>
          <w:sz w:val="24"/>
          <w:szCs w:val="24"/>
          <w:lang w:val="en-US"/>
        </w:rPr>
        <w:t>2002</w:t>
      </w:r>
      <w:r w:rsidR="00C42F63" w:rsidRPr="008A780D">
        <w:rPr>
          <w:rFonts w:ascii="Times New Roman" w:hAnsi="Times New Roman" w:cs="Times New Roman"/>
          <w:sz w:val="24"/>
          <w:szCs w:val="24"/>
          <w:lang w:val="en-US"/>
        </w:rPr>
        <w:t>)</w:t>
      </w:r>
      <w:r w:rsidR="009B1B10" w:rsidRPr="008A780D">
        <w:rPr>
          <w:rFonts w:ascii="Times New Roman" w:hAnsi="Times New Roman" w:cs="Times New Roman"/>
          <w:sz w:val="24"/>
          <w:szCs w:val="24"/>
          <w:lang w:val="en-US"/>
        </w:rPr>
        <w:t>, p.11.</w:t>
      </w:r>
    </w:p>
    <w:p w:rsidR="00107530"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113. </w:t>
      </w:r>
      <w:r w:rsidR="009B1B10" w:rsidRPr="008A780D">
        <w:rPr>
          <w:rFonts w:ascii="Times New Roman" w:hAnsi="Times New Roman" w:cs="Times New Roman"/>
          <w:sz w:val="24"/>
          <w:szCs w:val="24"/>
          <w:lang w:val="en-US"/>
        </w:rPr>
        <w:t>Figovsky O., Beilin D., Leykin A. Advanced patented protective nanomaterials and coatings, International Letters of Chemistry, Physics and Astronomy, v.10, N1, (2013), p.102-109.</w:t>
      </w:r>
    </w:p>
    <w:p w:rsidR="00E754BA" w:rsidRPr="008A780D" w:rsidRDefault="00BA0242"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114.</w:t>
      </w:r>
      <w:r w:rsidR="00E754BA" w:rsidRPr="008A780D">
        <w:rPr>
          <w:rFonts w:ascii="Times New Roman" w:hAnsi="Times New Roman" w:cs="Times New Roman"/>
          <w:sz w:val="24"/>
          <w:szCs w:val="24"/>
        </w:rPr>
        <w:t xml:space="preserve"> </w:t>
      </w:r>
      <w:r w:rsidR="004A70CC" w:rsidRPr="008A780D">
        <w:rPr>
          <w:rFonts w:ascii="Times New Roman" w:hAnsi="Times New Roman" w:cs="Times New Roman"/>
          <w:sz w:val="24"/>
          <w:szCs w:val="24"/>
        </w:rPr>
        <w:t>Брик М.Т. Энциклопедия мембран, в 2 томах, "Киево-Могилёвская академия", 2005, 660 с.</w:t>
      </w:r>
    </w:p>
    <w:p w:rsidR="00E754BA" w:rsidRPr="008A780D" w:rsidRDefault="00BA0242"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115.</w:t>
      </w:r>
      <w:r w:rsidR="00764845" w:rsidRPr="008A780D">
        <w:rPr>
          <w:rFonts w:ascii="Times New Roman" w:hAnsi="Times New Roman" w:cs="Times New Roman"/>
          <w:sz w:val="24"/>
          <w:szCs w:val="24"/>
          <w:lang w:val="en-US"/>
        </w:rPr>
        <w:t xml:space="preserve"> Figovsky O.L., Karchevsky V., Beilin D., Aksenov O. Advanced Waterborne Fire Protective and Heat Retarded Coating Compositions, Organic-Inorganic Hybryds II. Science, Technology, Applications, University of Surrey, Guildford, UK, (2002), p.16.</w:t>
      </w:r>
    </w:p>
    <w:p w:rsidR="00E754B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116. </w:t>
      </w:r>
      <w:r w:rsidR="00CB0435" w:rsidRPr="008A780D">
        <w:rPr>
          <w:rFonts w:ascii="Times New Roman" w:hAnsi="Times New Roman" w:cs="Times New Roman"/>
          <w:sz w:val="24"/>
          <w:szCs w:val="24"/>
        </w:rPr>
        <w:t>Кочаров</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Р</w:t>
      </w:r>
      <w:r w:rsidR="00CB0435" w:rsidRPr="008A780D">
        <w:rPr>
          <w:rFonts w:ascii="Times New Roman" w:hAnsi="Times New Roman" w:cs="Times New Roman"/>
          <w:sz w:val="24"/>
          <w:szCs w:val="24"/>
          <w:lang w:val="en-US"/>
        </w:rPr>
        <w:t>.</w:t>
      </w:r>
      <w:r w:rsidR="00CB0435" w:rsidRPr="008A780D">
        <w:rPr>
          <w:rFonts w:ascii="Times New Roman" w:hAnsi="Times New Roman" w:cs="Times New Roman"/>
          <w:sz w:val="24"/>
          <w:szCs w:val="24"/>
        </w:rPr>
        <w:t>Г</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Каграманов</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Г</w:t>
      </w:r>
      <w:r w:rsidR="00CB0435" w:rsidRPr="008A780D">
        <w:rPr>
          <w:rFonts w:ascii="Times New Roman" w:hAnsi="Times New Roman" w:cs="Times New Roman"/>
          <w:sz w:val="24"/>
          <w:szCs w:val="24"/>
          <w:lang w:val="en-US"/>
        </w:rPr>
        <w:t>.</w:t>
      </w:r>
      <w:r w:rsidR="00CB0435" w:rsidRPr="008A780D">
        <w:rPr>
          <w:rFonts w:ascii="Times New Roman" w:hAnsi="Times New Roman" w:cs="Times New Roman"/>
          <w:sz w:val="24"/>
          <w:szCs w:val="24"/>
        </w:rPr>
        <w:t>Г</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Расчет</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установок</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мембранного</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разделения</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жидких</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смесей</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РХТУ</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им</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Д</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И</w:t>
      </w:r>
      <w:r w:rsidR="00CB0435" w:rsidRPr="008A780D">
        <w:rPr>
          <w:rFonts w:ascii="Times New Roman" w:hAnsi="Times New Roman" w:cs="Times New Roman"/>
          <w:sz w:val="24"/>
          <w:szCs w:val="24"/>
          <w:lang w:val="en-US"/>
        </w:rPr>
        <w:t xml:space="preserve">. </w:t>
      </w:r>
      <w:r w:rsidR="00CB0435" w:rsidRPr="008A780D">
        <w:rPr>
          <w:rFonts w:ascii="Times New Roman" w:hAnsi="Times New Roman" w:cs="Times New Roman"/>
          <w:sz w:val="24"/>
          <w:szCs w:val="24"/>
        </w:rPr>
        <w:t>Менделеева</w:t>
      </w:r>
      <w:r w:rsidR="00CB0435" w:rsidRPr="008A780D">
        <w:rPr>
          <w:rFonts w:ascii="Times New Roman" w:hAnsi="Times New Roman" w:cs="Times New Roman"/>
          <w:sz w:val="24"/>
          <w:szCs w:val="24"/>
          <w:lang w:val="en-US"/>
        </w:rPr>
        <w:t xml:space="preserve">. — </w:t>
      </w:r>
      <w:r w:rsidR="00CB0435" w:rsidRPr="008A780D">
        <w:rPr>
          <w:rFonts w:ascii="Times New Roman" w:hAnsi="Times New Roman" w:cs="Times New Roman"/>
          <w:sz w:val="24"/>
          <w:szCs w:val="24"/>
        </w:rPr>
        <w:t>М</w:t>
      </w:r>
      <w:r w:rsidR="00CB0435" w:rsidRPr="008A780D">
        <w:rPr>
          <w:rFonts w:ascii="Times New Roman" w:hAnsi="Times New Roman" w:cs="Times New Roman"/>
          <w:sz w:val="24"/>
          <w:szCs w:val="24"/>
          <w:lang w:val="en-US"/>
        </w:rPr>
        <w:t xml:space="preserve">., (2001),  128 </w:t>
      </w:r>
      <w:r w:rsidR="00CB0435" w:rsidRPr="008A780D">
        <w:rPr>
          <w:rFonts w:ascii="Times New Roman" w:hAnsi="Times New Roman" w:cs="Times New Roman"/>
          <w:sz w:val="24"/>
          <w:szCs w:val="24"/>
        </w:rPr>
        <w:t>с</w:t>
      </w:r>
      <w:r w:rsidR="00CB0435" w:rsidRPr="008A780D">
        <w:rPr>
          <w:rFonts w:ascii="Times New Roman" w:hAnsi="Times New Roman" w:cs="Times New Roman"/>
          <w:sz w:val="24"/>
          <w:szCs w:val="24"/>
          <w:lang w:val="en-US"/>
        </w:rPr>
        <w:t>.</w:t>
      </w:r>
    </w:p>
    <w:p w:rsidR="00107530"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117. </w:t>
      </w:r>
      <w:r w:rsidR="00764845" w:rsidRPr="008A780D">
        <w:rPr>
          <w:rFonts w:ascii="Times New Roman" w:hAnsi="Times New Roman" w:cs="Times New Roman"/>
          <w:sz w:val="24"/>
          <w:szCs w:val="24"/>
          <w:lang w:val="en-US"/>
        </w:rPr>
        <w:t>Romm F.A., Figovsky O.L. Statistical Polymer Method Modeling of Macromolecules and Aggregates with Branching and Crosslinking, Formed in Random Processes, Discrete Dynamics in Nature and Society, (2002), Vol. 2, pp. 203-208.</w:t>
      </w:r>
    </w:p>
    <w:p w:rsidR="004A70CC" w:rsidRPr="008A780D" w:rsidRDefault="006E521A"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118. </w:t>
      </w:r>
      <w:r w:rsidR="00764845" w:rsidRPr="008A780D">
        <w:rPr>
          <w:rFonts w:ascii="Times New Roman" w:hAnsi="Times New Roman" w:cs="Times New Roman"/>
          <w:sz w:val="24"/>
          <w:szCs w:val="24"/>
        </w:rPr>
        <w:t>Максимов А.И., Мошников В. А., Таиров Ю. М., Шилова О. А. Основы золь-гель-технологии нанокомпозитов. Издательство СПбГЭТУ "ЛЭТИ", (2007), 273 с.</w:t>
      </w:r>
    </w:p>
    <w:p w:rsidR="0033391D"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rPr>
        <w:t>119</w:t>
      </w:r>
      <w:r w:rsidR="00764845" w:rsidRPr="008A780D">
        <w:rPr>
          <w:rFonts w:ascii="Times New Roman" w:hAnsi="Times New Roman" w:cs="Times New Roman"/>
          <w:sz w:val="24"/>
          <w:szCs w:val="24"/>
        </w:rPr>
        <w:t xml:space="preserve">. Асеев А.Л. Наноматериалы и нанотехнологии для современной полупроводниковой электроники. </w:t>
      </w:r>
      <w:r w:rsidR="00764845" w:rsidRPr="008A780D">
        <w:rPr>
          <w:rFonts w:ascii="Times New Roman" w:hAnsi="Times New Roman" w:cs="Times New Roman"/>
          <w:sz w:val="24"/>
          <w:szCs w:val="24"/>
          <w:lang w:val="en-US"/>
        </w:rPr>
        <w:t>Российские нанотехнологии. Обзоры. (2006), N1-2, с.97-110.</w:t>
      </w:r>
    </w:p>
    <w:p w:rsidR="00132CDF"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120. </w:t>
      </w:r>
      <w:r w:rsidR="00764845" w:rsidRPr="008A780D">
        <w:rPr>
          <w:rFonts w:ascii="Times New Roman" w:hAnsi="Times New Roman" w:cs="Times New Roman"/>
          <w:sz w:val="24"/>
          <w:szCs w:val="24"/>
          <w:lang w:val="en-US"/>
        </w:rPr>
        <w:t>Shamiryana D., Abellb T., Iacopia F., Maex K. Low-k dielectric materials, Materials Today, Vol. 7, 1, (2004), P. 34–39.</w:t>
      </w:r>
    </w:p>
    <w:p w:rsidR="00E754B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121.</w:t>
      </w:r>
      <w:r w:rsidR="00764845" w:rsidRPr="008A780D">
        <w:rPr>
          <w:rFonts w:ascii="Times New Roman" w:hAnsi="Times New Roman" w:cs="Times New Roman"/>
          <w:sz w:val="24"/>
          <w:szCs w:val="24"/>
          <w:lang w:val="en-US"/>
        </w:rPr>
        <w:t xml:space="preserve"> Samuelson L. Self-forming nanoscale devices, Materials today, (2003), N10, p.22-31.</w:t>
      </w:r>
    </w:p>
    <w:p w:rsidR="00CB0435" w:rsidRPr="008A780D" w:rsidRDefault="00811A69"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122</w:t>
      </w:r>
      <w:r w:rsidR="006E521A"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Thelander C., Agarwol P., Brongersma S et al Nanowire-based one dimensional electronics, Materials today, (2006), N10, p.28-35.</w:t>
      </w:r>
    </w:p>
    <w:p w:rsidR="00811A69" w:rsidRPr="008A780D" w:rsidRDefault="00811A69"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123. Yat Li, Fang Qian, Jie Xiang, Lieber M. Nanowire electronic and optoelectronic devices, Materials today, (2006), N10, p.18-27.</w:t>
      </w:r>
    </w:p>
    <w:p w:rsidR="0091602F" w:rsidRPr="008A780D" w:rsidRDefault="00BA0242"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124. </w:t>
      </w:r>
      <w:r w:rsidR="00811A69" w:rsidRPr="008A780D">
        <w:rPr>
          <w:rFonts w:ascii="Times New Roman" w:hAnsi="Times New Roman" w:cs="Times New Roman"/>
          <w:sz w:val="24"/>
          <w:szCs w:val="24"/>
          <w:lang w:val="en-US"/>
        </w:rPr>
        <w:t>Patolsky F., Lieber M. Nanowire nanosensors/Materials today, (2005), N4, p.20-28.</w:t>
      </w:r>
    </w:p>
    <w:p w:rsidR="006E521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125. Takahashi Y„ Kobayashi I., Noguchi M., Hirai N„ Nakanishi K„ Hattori M. Water purifying apparatus. EP 504597. AO 1K63/04, </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1992</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t>
      </w:r>
    </w:p>
    <w:p w:rsidR="006E521A" w:rsidRPr="008A780D" w:rsidRDefault="00F24B97"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126.</w:t>
      </w:r>
      <w:r w:rsidR="006E521A" w:rsidRPr="008A780D">
        <w:rPr>
          <w:rFonts w:ascii="Times New Roman" w:hAnsi="Times New Roman" w:cs="Times New Roman"/>
          <w:sz w:val="24"/>
          <w:szCs w:val="24"/>
          <w:lang w:val="en-US"/>
        </w:rPr>
        <w:t xml:space="preserve"> Self-setting aqueous mixtures for the manufacture of chemically resistant materials, and their manufacture and use. (Woellner-Werke GmbH und Co.) DE 4104596, C04B28/24, </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1992</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w:t>
      </w:r>
    </w:p>
    <w:p w:rsidR="006E521A" w:rsidRPr="008A780D" w:rsidRDefault="00F24B97"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127.</w:t>
      </w:r>
      <w:r w:rsidR="006E521A" w:rsidRPr="008A780D">
        <w:rPr>
          <w:rFonts w:ascii="Times New Roman" w:hAnsi="Times New Roman" w:cs="Times New Roman"/>
          <w:sz w:val="24"/>
          <w:szCs w:val="24"/>
          <w:lang w:val="en-US"/>
        </w:rPr>
        <w:t xml:space="preserve"> Kubota Y., Helmkamp M.M., Zones S.I., Davis M.E. Properties of organic cations that lead to the structure-direction of high-silica molecular sieves. Microporous Materials</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 xml:space="preserve"> </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1996</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 6</w:t>
      </w:r>
      <w:r w:rsidRPr="008A780D">
        <w:rPr>
          <w:rFonts w:ascii="Times New Roman" w:hAnsi="Times New Roman" w:cs="Times New Roman"/>
          <w:sz w:val="24"/>
          <w:szCs w:val="24"/>
          <w:lang w:val="en-US"/>
        </w:rPr>
        <w:t xml:space="preserve">, </w:t>
      </w:r>
      <w:r w:rsidR="006E521A" w:rsidRPr="008A780D">
        <w:rPr>
          <w:rFonts w:ascii="Times New Roman" w:hAnsi="Times New Roman" w:cs="Times New Roman"/>
          <w:sz w:val="24"/>
          <w:szCs w:val="24"/>
          <w:lang w:val="en-US"/>
        </w:rPr>
        <w:t>4, 213-229.</w:t>
      </w:r>
    </w:p>
    <w:p w:rsidR="006E521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128. Westall S. Process for producing organosiloxanes. EP 587343, C08G77/08, </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1994</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t>
      </w:r>
    </w:p>
    <w:p w:rsidR="006E521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129. Kaliski A.F. Aggregated titania pigment products. PCT Inst. Appl. WO 93 01883, B01J13/00, </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1993</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w:t>
      </w:r>
    </w:p>
    <w:p w:rsidR="006E521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130. Gutfraind R., Sheintuch M. Scaling approach to study diffusion and reaction processes on fractal catalysts. Chem. Engng. Sci., </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1992</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47</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xml:space="preserve"> 17-18, </w:t>
      </w:r>
      <w:r w:rsidR="00F24B97" w:rsidRPr="008A780D">
        <w:rPr>
          <w:rFonts w:ascii="Times New Roman" w:hAnsi="Times New Roman" w:cs="Times New Roman"/>
          <w:sz w:val="24"/>
          <w:szCs w:val="24"/>
          <w:lang w:val="en-US"/>
        </w:rPr>
        <w:t xml:space="preserve">pp. </w:t>
      </w:r>
      <w:r w:rsidRPr="008A780D">
        <w:rPr>
          <w:rFonts w:ascii="Times New Roman" w:hAnsi="Times New Roman" w:cs="Times New Roman"/>
          <w:sz w:val="24"/>
          <w:szCs w:val="24"/>
          <w:lang w:val="en-US"/>
        </w:rPr>
        <w:t>4425-4433.</w:t>
      </w:r>
    </w:p>
    <w:p w:rsidR="006E521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131. Coppens M.O., Froment G.F. A comparison of reaction rates in mass fractal and nonfractal catalysts. Fractal Chaos Chem. Eng., Proc. Int. CFIC 96 Conf. (1997), Meeting Date 1996, Publisher: World Scientific, Singapore, 15-26.</w:t>
      </w:r>
    </w:p>
    <w:p w:rsidR="006E521A"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132. Avnir D., Farin D., Pfeifer P. A discussion of some aspects of surface fractality and of its determination. New J. Chem. </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1992</w:t>
      </w:r>
      <w:r w:rsidR="00F24B97" w:rsidRPr="008A780D">
        <w:rPr>
          <w:rFonts w:ascii="Times New Roman" w:hAnsi="Times New Roman" w:cs="Times New Roman"/>
          <w:sz w:val="24"/>
          <w:szCs w:val="24"/>
          <w:lang w:val="en-US"/>
        </w:rPr>
        <w:t>)</w:t>
      </w:r>
      <w:r w:rsidRPr="008A780D">
        <w:rPr>
          <w:rFonts w:ascii="Times New Roman" w:hAnsi="Times New Roman" w:cs="Times New Roman"/>
          <w:sz w:val="24"/>
          <w:szCs w:val="24"/>
          <w:lang w:val="en-US"/>
        </w:rPr>
        <w:t>, 16(4), 439-449.</w:t>
      </w:r>
    </w:p>
    <w:p w:rsidR="006E521A" w:rsidRPr="008A780D" w:rsidRDefault="00F24B97"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133. </w:t>
      </w:r>
      <w:r w:rsidR="006E521A" w:rsidRPr="008A780D">
        <w:rPr>
          <w:rFonts w:ascii="Times New Roman" w:hAnsi="Times New Roman" w:cs="Times New Roman"/>
          <w:sz w:val="24"/>
          <w:szCs w:val="24"/>
          <w:lang w:val="en-US"/>
        </w:rPr>
        <w:t xml:space="preserve">Romm F. Thermodynamics of microporous material formation. In: Surfactant Science Series "Interfacial forces and fields: Theory and applications" (Monographic series, Editor: Jyh-Ping Hsu), Chapter 2, pp. 35-80. Marcel Dekker, Inc. </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1999</w:t>
      </w:r>
      <w:r w:rsidRPr="008A780D">
        <w:rPr>
          <w:rFonts w:ascii="Times New Roman" w:hAnsi="Times New Roman" w:cs="Times New Roman"/>
          <w:sz w:val="24"/>
          <w:szCs w:val="24"/>
          <w:lang w:val="en-US"/>
        </w:rPr>
        <w:t>)</w:t>
      </w:r>
      <w:r w:rsidR="006E521A" w:rsidRPr="008A780D">
        <w:rPr>
          <w:rFonts w:ascii="Times New Roman" w:hAnsi="Times New Roman" w:cs="Times New Roman"/>
          <w:sz w:val="24"/>
          <w:szCs w:val="24"/>
          <w:lang w:val="en-US"/>
        </w:rPr>
        <w:t>.</w:t>
      </w:r>
    </w:p>
    <w:p w:rsidR="006E521A" w:rsidRPr="008A780D" w:rsidRDefault="00F84234"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134. </w:t>
      </w:r>
      <w:r w:rsidR="00F24B97" w:rsidRPr="008A780D">
        <w:rPr>
          <w:rFonts w:ascii="Times New Roman" w:hAnsi="Times New Roman" w:cs="Times New Roman"/>
          <w:sz w:val="24"/>
          <w:szCs w:val="24"/>
          <w:lang w:val="en-US"/>
        </w:rPr>
        <w:t>Romm F. Derivation of the Equations for Isotherm Curves of Adsorption on Microporous Gel Materials, Langmuir, (1996), 12, 14, pp. 3490-3497</w:t>
      </w:r>
      <w:r w:rsidR="006E521A" w:rsidRPr="008A780D">
        <w:rPr>
          <w:rFonts w:ascii="Times New Roman" w:hAnsi="Times New Roman" w:cs="Times New Roman"/>
          <w:sz w:val="24"/>
          <w:szCs w:val="24"/>
          <w:lang w:val="en-US"/>
        </w:rPr>
        <w:t>.</w:t>
      </w:r>
    </w:p>
    <w:p w:rsidR="00764845" w:rsidRPr="008A780D" w:rsidRDefault="006E521A" w:rsidP="00E369C4">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135. </w:t>
      </w:r>
      <w:r w:rsidR="00811A69" w:rsidRPr="008A780D">
        <w:rPr>
          <w:rFonts w:ascii="Times New Roman" w:hAnsi="Times New Roman" w:cs="Times New Roman"/>
          <w:sz w:val="24"/>
          <w:szCs w:val="24"/>
          <w:lang w:val="en-US"/>
        </w:rPr>
        <w:t>Pauzauskie P.J., Peidong Yang. Nanowire photonics/Materials today (2006), N10, p.36-45.</w:t>
      </w:r>
    </w:p>
    <w:p w:rsidR="00764845" w:rsidRPr="008A780D" w:rsidRDefault="006E521A"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 xml:space="preserve">136. </w:t>
      </w:r>
      <w:r w:rsidR="00811A69" w:rsidRPr="008A780D">
        <w:rPr>
          <w:rFonts w:ascii="Times New Roman" w:hAnsi="Times New Roman" w:cs="Times New Roman"/>
          <w:sz w:val="24"/>
          <w:szCs w:val="24"/>
        </w:rPr>
        <w:t>Комаров В.С., Ратько А.И. Адсорбенты: получение, структура, свойства, Минск: Беларус., Навука, 2009, 256 с.</w:t>
      </w:r>
    </w:p>
    <w:p w:rsidR="009B1B10" w:rsidRPr="008A780D" w:rsidRDefault="006E521A"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137. </w:t>
      </w:r>
      <w:r w:rsidR="00811A69" w:rsidRPr="008A780D">
        <w:rPr>
          <w:rFonts w:ascii="Times New Roman" w:hAnsi="Times New Roman" w:cs="Times New Roman"/>
          <w:sz w:val="24"/>
          <w:szCs w:val="24"/>
          <w:lang w:val="en-US"/>
        </w:rPr>
        <w:t>Flörke O.W., et al. "Silica" in Ullmann's Encyclopedia of Industrial Chemistry, 2008, Weinheim: Wiley-VCH. doi:10.1002/14356007.a23_583.pub3.</w:t>
      </w:r>
    </w:p>
    <w:p w:rsidR="00543B51"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 xml:space="preserve">138. </w:t>
      </w:r>
      <w:r w:rsidR="00543B51" w:rsidRPr="008A780D">
        <w:rPr>
          <w:rFonts w:ascii="Times New Roman" w:hAnsi="Times New Roman" w:cs="Times New Roman"/>
          <w:sz w:val="24"/>
          <w:szCs w:val="24"/>
          <w:lang w:val="en-US"/>
        </w:rPr>
        <w:t xml:space="preserve">158. Zvereva N.A., Val’tsifer V.A. </w:t>
      </w:r>
      <w:r w:rsidR="008B4E0A" w:rsidRPr="008A780D">
        <w:rPr>
          <w:rFonts w:ascii="Times New Roman" w:hAnsi="Times New Roman" w:cs="Times New Roman"/>
          <w:sz w:val="24"/>
          <w:szCs w:val="24"/>
          <w:lang w:val="en-US"/>
        </w:rPr>
        <w:t xml:space="preserve">Computer simulation of the structure  of disperse systems by the particle method. </w:t>
      </w:r>
      <w:r w:rsidR="00543B51" w:rsidRPr="008A780D">
        <w:rPr>
          <w:rFonts w:ascii="Times New Roman" w:hAnsi="Times New Roman" w:cs="Times New Roman"/>
          <w:sz w:val="24"/>
          <w:szCs w:val="24"/>
          <w:lang w:val="en-US"/>
        </w:rPr>
        <w:t xml:space="preserve">Journal of Engineering Physics and Thermophysics, Vol. 75, No. 2, </w:t>
      </w:r>
      <w:r w:rsidR="008B4E0A" w:rsidRPr="008A780D">
        <w:rPr>
          <w:rFonts w:ascii="Times New Roman" w:hAnsi="Times New Roman" w:cs="Times New Roman"/>
          <w:sz w:val="24"/>
          <w:szCs w:val="24"/>
          <w:lang w:val="en-US"/>
        </w:rPr>
        <w:t>(</w:t>
      </w:r>
      <w:r w:rsidR="00543B51" w:rsidRPr="008A780D">
        <w:rPr>
          <w:rFonts w:ascii="Times New Roman" w:hAnsi="Times New Roman" w:cs="Times New Roman"/>
          <w:sz w:val="24"/>
          <w:szCs w:val="24"/>
          <w:lang w:val="en-US"/>
        </w:rPr>
        <w:t>2002</w:t>
      </w:r>
      <w:r w:rsidR="008B4E0A" w:rsidRPr="008A780D">
        <w:rPr>
          <w:rFonts w:ascii="Times New Roman" w:hAnsi="Times New Roman" w:cs="Times New Roman"/>
          <w:sz w:val="24"/>
          <w:szCs w:val="24"/>
          <w:lang w:val="en-US"/>
        </w:rPr>
        <w:t>)</w:t>
      </w:r>
      <w:r w:rsidR="00543B51" w:rsidRPr="008A780D">
        <w:rPr>
          <w:rFonts w:ascii="Times New Roman" w:hAnsi="Times New Roman" w:cs="Times New Roman"/>
          <w:sz w:val="24"/>
          <w:szCs w:val="24"/>
          <w:lang w:val="en-US"/>
        </w:rPr>
        <w:t>.</w:t>
      </w:r>
    </w:p>
    <w:p w:rsidR="00543B51" w:rsidRPr="008A780D" w:rsidRDefault="0072301C"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139.</w:t>
      </w:r>
      <w:r w:rsidR="00543B51" w:rsidRPr="008A780D">
        <w:rPr>
          <w:rFonts w:ascii="Times New Roman" w:hAnsi="Times New Roman" w:cs="Times New Roman"/>
          <w:sz w:val="24"/>
          <w:szCs w:val="24"/>
          <w:lang w:val="en-US"/>
        </w:rPr>
        <w:t xml:space="preserve"> </w:t>
      </w:r>
      <w:r w:rsidR="008B4E0A" w:rsidRPr="008A780D">
        <w:rPr>
          <w:rFonts w:ascii="Times New Roman" w:hAnsi="Times New Roman" w:cs="Times New Roman"/>
          <w:sz w:val="24"/>
          <w:szCs w:val="24"/>
        </w:rPr>
        <w:t>Вальцифер</w:t>
      </w:r>
      <w:r w:rsidR="008B4E0A" w:rsidRPr="008A780D">
        <w:rPr>
          <w:rFonts w:ascii="Times New Roman" w:hAnsi="Times New Roman" w:cs="Times New Roman"/>
          <w:sz w:val="24"/>
          <w:szCs w:val="24"/>
          <w:lang w:val="en-US"/>
        </w:rPr>
        <w:t xml:space="preserve"> </w:t>
      </w:r>
      <w:r w:rsidR="008B4E0A" w:rsidRPr="008A780D">
        <w:rPr>
          <w:rFonts w:ascii="Times New Roman" w:hAnsi="Times New Roman" w:cs="Times New Roman"/>
          <w:sz w:val="24"/>
          <w:szCs w:val="24"/>
        </w:rPr>
        <w:t>В</w:t>
      </w:r>
      <w:r w:rsidR="008B4E0A" w:rsidRPr="008A780D">
        <w:rPr>
          <w:rFonts w:ascii="Times New Roman" w:hAnsi="Times New Roman" w:cs="Times New Roman"/>
          <w:sz w:val="24"/>
          <w:szCs w:val="24"/>
          <w:lang w:val="en-US"/>
        </w:rPr>
        <w:t>.</w:t>
      </w:r>
      <w:r w:rsidR="008B4E0A" w:rsidRPr="008A780D">
        <w:rPr>
          <w:rFonts w:ascii="Times New Roman" w:hAnsi="Times New Roman" w:cs="Times New Roman"/>
          <w:sz w:val="24"/>
          <w:szCs w:val="24"/>
        </w:rPr>
        <w:t>А</w:t>
      </w:r>
      <w:r w:rsidR="008B4E0A" w:rsidRPr="008A780D">
        <w:rPr>
          <w:rFonts w:ascii="Times New Roman" w:hAnsi="Times New Roman" w:cs="Times New Roman"/>
          <w:sz w:val="24"/>
          <w:szCs w:val="24"/>
          <w:lang w:val="en-US"/>
        </w:rPr>
        <w:t xml:space="preserve">., </w:t>
      </w:r>
      <w:r w:rsidR="008B4E0A" w:rsidRPr="008A780D">
        <w:rPr>
          <w:rFonts w:ascii="Times New Roman" w:hAnsi="Times New Roman" w:cs="Times New Roman"/>
          <w:sz w:val="24"/>
          <w:szCs w:val="24"/>
        </w:rPr>
        <w:t>Зверева</w:t>
      </w:r>
      <w:r w:rsidR="008B4E0A" w:rsidRPr="008A780D">
        <w:rPr>
          <w:rFonts w:ascii="Times New Roman" w:hAnsi="Times New Roman" w:cs="Times New Roman"/>
          <w:sz w:val="24"/>
          <w:szCs w:val="24"/>
          <w:lang w:val="en-US"/>
        </w:rPr>
        <w:t xml:space="preserve"> </w:t>
      </w:r>
      <w:r w:rsidR="008B4E0A" w:rsidRPr="008A780D">
        <w:rPr>
          <w:rFonts w:ascii="Times New Roman" w:hAnsi="Times New Roman" w:cs="Times New Roman"/>
          <w:sz w:val="24"/>
          <w:szCs w:val="24"/>
        </w:rPr>
        <w:t>Н</w:t>
      </w:r>
      <w:r w:rsidR="008B4E0A" w:rsidRPr="008A780D">
        <w:rPr>
          <w:rFonts w:ascii="Times New Roman" w:hAnsi="Times New Roman" w:cs="Times New Roman"/>
          <w:sz w:val="24"/>
          <w:szCs w:val="24"/>
          <w:lang w:val="en-US"/>
        </w:rPr>
        <w:t>.</w:t>
      </w:r>
      <w:r w:rsidR="008B4E0A" w:rsidRPr="008A780D">
        <w:rPr>
          <w:rFonts w:ascii="Times New Roman" w:hAnsi="Times New Roman" w:cs="Times New Roman"/>
          <w:sz w:val="24"/>
          <w:szCs w:val="24"/>
        </w:rPr>
        <w:t>А</w:t>
      </w:r>
      <w:r w:rsidR="008B4E0A" w:rsidRPr="008A780D">
        <w:rPr>
          <w:rFonts w:ascii="Times New Roman" w:hAnsi="Times New Roman" w:cs="Times New Roman"/>
          <w:sz w:val="24"/>
          <w:szCs w:val="24"/>
          <w:lang w:val="en-US"/>
        </w:rPr>
        <w:t xml:space="preserve">.. </w:t>
      </w:r>
      <w:r w:rsidR="008B4E0A" w:rsidRPr="008A780D">
        <w:rPr>
          <w:rFonts w:ascii="Times New Roman" w:hAnsi="Times New Roman" w:cs="Times New Roman"/>
          <w:sz w:val="24"/>
          <w:szCs w:val="24"/>
        </w:rPr>
        <w:t>Компьютерное моделирование реологического поведения суспензии. Мат</w:t>
      </w:r>
      <w:r w:rsidR="008B4E0A" w:rsidRPr="008A780D">
        <w:rPr>
          <w:rFonts w:ascii="Times New Roman" w:hAnsi="Times New Roman" w:cs="Times New Roman"/>
          <w:sz w:val="24"/>
          <w:szCs w:val="24"/>
          <w:lang w:val="en-US"/>
        </w:rPr>
        <w:t xml:space="preserve">. </w:t>
      </w:r>
      <w:r w:rsidR="008B4E0A" w:rsidRPr="008A780D">
        <w:rPr>
          <w:rFonts w:ascii="Times New Roman" w:hAnsi="Times New Roman" w:cs="Times New Roman"/>
          <w:sz w:val="24"/>
          <w:szCs w:val="24"/>
        </w:rPr>
        <w:t>моделирование</w:t>
      </w:r>
      <w:r w:rsidR="008B4E0A" w:rsidRPr="008A780D">
        <w:rPr>
          <w:rFonts w:ascii="Times New Roman" w:hAnsi="Times New Roman" w:cs="Times New Roman"/>
          <w:sz w:val="24"/>
          <w:szCs w:val="24"/>
          <w:lang w:val="en-US"/>
        </w:rPr>
        <w:t xml:space="preserve">. (2004), </w:t>
      </w:r>
      <w:r w:rsidR="00543B51" w:rsidRPr="008A780D">
        <w:rPr>
          <w:rFonts w:ascii="Times New Roman" w:hAnsi="Times New Roman" w:cs="Times New Roman"/>
          <w:sz w:val="24"/>
          <w:szCs w:val="24"/>
        </w:rPr>
        <w:t>т</w:t>
      </w:r>
      <w:r w:rsidR="008B4E0A" w:rsidRPr="008A780D">
        <w:rPr>
          <w:rFonts w:ascii="Times New Roman" w:hAnsi="Times New Roman" w:cs="Times New Roman"/>
          <w:sz w:val="24"/>
          <w:szCs w:val="24"/>
          <w:lang w:val="en-US"/>
        </w:rPr>
        <w:t xml:space="preserve">.16, №3, </w:t>
      </w:r>
      <w:r w:rsidR="00543B51" w:rsidRPr="008A780D">
        <w:rPr>
          <w:rFonts w:ascii="Times New Roman" w:hAnsi="Times New Roman" w:cs="Times New Roman"/>
          <w:sz w:val="24"/>
          <w:szCs w:val="24"/>
        </w:rPr>
        <w:t>с</w:t>
      </w:r>
      <w:r w:rsidR="00543B51" w:rsidRPr="008A780D">
        <w:rPr>
          <w:rFonts w:ascii="Times New Roman" w:hAnsi="Times New Roman" w:cs="Times New Roman"/>
          <w:sz w:val="24"/>
          <w:szCs w:val="24"/>
          <w:lang w:val="en-US"/>
        </w:rPr>
        <w:t>.57-62</w:t>
      </w:r>
    </w:p>
    <w:p w:rsidR="00543B51"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140.</w:t>
      </w:r>
      <w:r w:rsidR="00543B51" w:rsidRPr="008A780D">
        <w:rPr>
          <w:rFonts w:ascii="Times New Roman" w:hAnsi="Times New Roman" w:cs="Times New Roman"/>
          <w:sz w:val="24"/>
          <w:szCs w:val="24"/>
          <w:lang w:val="en-US"/>
        </w:rPr>
        <w:t xml:space="preserve"> Val’tsifer V.A., Zvereva N.A. </w:t>
      </w:r>
      <w:r w:rsidR="0090345E" w:rsidRPr="008A780D">
        <w:rPr>
          <w:rFonts w:ascii="Times New Roman" w:hAnsi="Times New Roman" w:cs="Times New Roman"/>
          <w:sz w:val="24"/>
          <w:szCs w:val="24"/>
          <w:lang w:val="en-US"/>
        </w:rPr>
        <w:t>Statistical packing of equal spheres.</w:t>
      </w:r>
      <w:r w:rsidR="00543B51" w:rsidRPr="008A780D">
        <w:rPr>
          <w:rFonts w:ascii="Times New Roman" w:hAnsi="Times New Roman" w:cs="Times New Roman"/>
          <w:sz w:val="24"/>
          <w:szCs w:val="24"/>
          <w:lang w:val="en-US"/>
        </w:rPr>
        <w:t xml:space="preserve"> Advanced Powder Technology, Vol.10, N4, </w:t>
      </w:r>
      <w:r w:rsidR="0090345E" w:rsidRPr="008A780D">
        <w:rPr>
          <w:rFonts w:ascii="Times New Roman" w:hAnsi="Times New Roman" w:cs="Times New Roman"/>
          <w:sz w:val="24"/>
          <w:szCs w:val="24"/>
          <w:lang w:val="en-US"/>
        </w:rPr>
        <w:t>(</w:t>
      </w:r>
      <w:r w:rsidR="00543B51" w:rsidRPr="008A780D">
        <w:rPr>
          <w:rFonts w:ascii="Times New Roman" w:hAnsi="Times New Roman" w:cs="Times New Roman"/>
          <w:sz w:val="24"/>
          <w:szCs w:val="24"/>
          <w:lang w:val="en-US"/>
        </w:rPr>
        <w:t>1999</w:t>
      </w:r>
      <w:r w:rsidR="0090345E" w:rsidRPr="008A780D">
        <w:rPr>
          <w:rFonts w:ascii="Times New Roman" w:hAnsi="Times New Roman" w:cs="Times New Roman"/>
          <w:sz w:val="24"/>
          <w:szCs w:val="24"/>
          <w:lang w:val="en-US"/>
        </w:rPr>
        <w:t>)</w:t>
      </w:r>
      <w:r w:rsidR="00543B51" w:rsidRPr="008A780D">
        <w:rPr>
          <w:rFonts w:ascii="Times New Roman" w:hAnsi="Times New Roman" w:cs="Times New Roman"/>
          <w:sz w:val="24"/>
          <w:szCs w:val="24"/>
          <w:lang w:val="en-US"/>
        </w:rPr>
        <w:t>, pp. 399-403</w:t>
      </w:r>
    </w:p>
    <w:p w:rsidR="00543B51" w:rsidRPr="008A780D" w:rsidRDefault="00186900"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141.</w:t>
      </w:r>
      <w:r w:rsidR="00543B51" w:rsidRPr="008A780D">
        <w:rPr>
          <w:rFonts w:ascii="Times New Roman" w:hAnsi="Times New Roman" w:cs="Times New Roman"/>
          <w:sz w:val="24"/>
          <w:szCs w:val="24"/>
          <w:lang w:val="en-US"/>
        </w:rPr>
        <w:t xml:space="preserve"> Tselishchev Yu.G, Val’tsifer V.A. </w:t>
      </w:r>
      <w:r w:rsidR="0090345E" w:rsidRPr="008A780D">
        <w:rPr>
          <w:rFonts w:ascii="Times New Roman" w:hAnsi="Times New Roman" w:cs="Times New Roman"/>
          <w:sz w:val="24"/>
          <w:szCs w:val="24"/>
          <w:lang w:val="en-US"/>
        </w:rPr>
        <w:t xml:space="preserve">Influence of the Type of Contact between Particles Joined by a Liquid Bridge on the Capillary Cohesive Forces. </w:t>
      </w:r>
      <w:r w:rsidR="00543B51" w:rsidRPr="008A780D">
        <w:rPr>
          <w:rFonts w:ascii="Times New Roman" w:hAnsi="Times New Roman" w:cs="Times New Roman"/>
          <w:sz w:val="24"/>
          <w:szCs w:val="24"/>
          <w:lang w:val="en-US"/>
        </w:rPr>
        <w:t>Colloid</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Journal</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Vol</w:t>
      </w:r>
      <w:r w:rsidR="00543B51" w:rsidRPr="008A780D">
        <w:rPr>
          <w:rFonts w:ascii="Times New Roman" w:hAnsi="Times New Roman" w:cs="Times New Roman"/>
          <w:sz w:val="24"/>
          <w:szCs w:val="24"/>
        </w:rPr>
        <w:t xml:space="preserve">. 65, </w:t>
      </w:r>
      <w:r w:rsidR="00543B51" w:rsidRPr="008A780D">
        <w:rPr>
          <w:rFonts w:ascii="Times New Roman" w:hAnsi="Times New Roman" w:cs="Times New Roman"/>
          <w:sz w:val="24"/>
          <w:szCs w:val="24"/>
          <w:lang w:val="en-US"/>
        </w:rPr>
        <w:t>No</w:t>
      </w:r>
      <w:r w:rsidR="00543B51" w:rsidRPr="008A780D">
        <w:rPr>
          <w:rFonts w:ascii="Times New Roman" w:hAnsi="Times New Roman" w:cs="Times New Roman"/>
          <w:sz w:val="24"/>
          <w:szCs w:val="24"/>
        </w:rPr>
        <w:t xml:space="preserve">. 3, </w:t>
      </w:r>
      <w:r w:rsidR="0090345E" w:rsidRPr="008A780D">
        <w:rPr>
          <w:rFonts w:ascii="Times New Roman" w:hAnsi="Times New Roman" w:cs="Times New Roman"/>
          <w:sz w:val="24"/>
          <w:szCs w:val="24"/>
        </w:rPr>
        <w:t>(</w:t>
      </w:r>
      <w:r w:rsidR="00543B51" w:rsidRPr="008A780D">
        <w:rPr>
          <w:rFonts w:ascii="Times New Roman" w:hAnsi="Times New Roman" w:cs="Times New Roman"/>
          <w:sz w:val="24"/>
          <w:szCs w:val="24"/>
        </w:rPr>
        <w:t>2003</w:t>
      </w:r>
      <w:r w:rsidR="0090345E" w:rsidRPr="008A780D">
        <w:rPr>
          <w:rFonts w:ascii="Times New Roman" w:hAnsi="Times New Roman" w:cs="Times New Roman"/>
          <w:sz w:val="24"/>
          <w:szCs w:val="24"/>
        </w:rPr>
        <w:t>)</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pp</w:t>
      </w:r>
      <w:r w:rsidR="00543B51" w:rsidRPr="008A780D">
        <w:rPr>
          <w:rFonts w:ascii="Times New Roman" w:hAnsi="Times New Roman" w:cs="Times New Roman"/>
          <w:sz w:val="24"/>
          <w:szCs w:val="24"/>
        </w:rPr>
        <w:t>. 385–389.</w:t>
      </w:r>
    </w:p>
    <w:p w:rsidR="00543B51"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rPr>
        <w:t>142.</w:t>
      </w:r>
      <w:r w:rsidR="00543B51" w:rsidRPr="008A780D">
        <w:rPr>
          <w:rFonts w:ascii="Times New Roman" w:hAnsi="Times New Roman" w:cs="Times New Roman"/>
          <w:sz w:val="24"/>
          <w:szCs w:val="24"/>
        </w:rPr>
        <w:t xml:space="preserve"> Целищев Ю.Г, Вальцифер В.А., Стрельников В.Н. </w:t>
      </w:r>
      <w:r w:rsidR="0090345E" w:rsidRPr="008A780D">
        <w:rPr>
          <w:rFonts w:ascii="Times New Roman" w:hAnsi="Times New Roman" w:cs="Times New Roman"/>
          <w:sz w:val="24"/>
          <w:szCs w:val="24"/>
        </w:rPr>
        <w:t xml:space="preserve">Исследование структурообразования микро дисперсного наполнителя в олигомерных композициях при течении. </w:t>
      </w:r>
      <w:r w:rsidR="00543B51" w:rsidRPr="008A780D">
        <w:rPr>
          <w:rFonts w:ascii="Times New Roman" w:hAnsi="Times New Roman" w:cs="Times New Roman"/>
          <w:sz w:val="24"/>
          <w:szCs w:val="24"/>
        </w:rPr>
        <w:t>Журнал</w:t>
      </w:r>
      <w:r w:rsidR="00543B51" w:rsidRPr="008A780D">
        <w:rPr>
          <w:rFonts w:ascii="Times New Roman" w:hAnsi="Times New Roman" w:cs="Times New Roman"/>
          <w:sz w:val="24"/>
          <w:szCs w:val="24"/>
          <w:lang w:val="en-US"/>
        </w:rPr>
        <w:t xml:space="preserve"> </w:t>
      </w:r>
      <w:r w:rsidR="00543B51" w:rsidRPr="008A780D">
        <w:rPr>
          <w:rFonts w:ascii="Times New Roman" w:hAnsi="Times New Roman" w:cs="Times New Roman"/>
          <w:sz w:val="24"/>
          <w:szCs w:val="24"/>
        </w:rPr>
        <w:t>прикладной</w:t>
      </w:r>
      <w:r w:rsidR="00543B51" w:rsidRPr="008A780D">
        <w:rPr>
          <w:rFonts w:ascii="Times New Roman" w:hAnsi="Times New Roman" w:cs="Times New Roman"/>
          <w:sz w:val="24"/>
          <w:szCs w:val="24"/>
          <w:lang w:val="en-US"/>
        </w:rPr>
        <w:t xml:space="preserve"> </w:t>
      </w:r>
      <w:r w:rsidR="00543B51" w:rsidRPr="008A780D">
        <w:rPr>
          <w:rFonts w:ascii="Times New Roman" w:hAnsi="Times New Roman" w:cs="Times New Roman"/>
          <w:sz w:val="24"/>
          <w:szCs w:val="24"/>
        </w:rPr>
        <w:t>химии</w:t>
      </w:r>
      <w:r w:rsidR="00543B51" w:rsidRPr="008A780D">
        <w:rPr>
          <w:rFonts w:ascii="Times New Roman" w:hAnsi="Times New Roman" w:cs="Times New Roman"/>
          <w:sz w:val="24"/>
          <w:szCs w:val="24"/>
          <w:lang w:val="en-US"/>
        </w:rPr>
        <w:t xml:space="preserve">. </w:t>
      </w:r>
      <w:r w:rsidR="0090345E" w:rsidRPr="008A780D">
        <w:rPr>
          <w:rFonts w:ascii="Times New Roman" w:hAnsi="Times New Roman" w:cs="Times New Roman"/>
          <w:sz w:val="24"/>
          <w:szCs w:val="24"/>
          <w:lang w:val="en-US"/>
        </w:rPr>
        <w:t>(</w:t>
      </w:r>
      <w:r w:rsidR="00543B51" w:rsidRPr="008A780D">
        <w:rPr>
          <w:rFonts w:ascii="Times New Roman" w:hAnsi="Times New Roman" w:cs="Times New Roman"/>
          <w:sz w:val="24"/>
          <w:szCs w:val="24"/>
          <w:lang w:val="en-US"/>
        </w:rPr>
        <w:t>2010</w:t>
      </w:r>
      <w:r w:rsidR="0090345E" w:rsidRPr="008A780D">
        <w:rPr>
          <w:rFonts w:ascii="Times New Roman" w:hAnsi="Times New Roman" w:cs="Times New Roman"/>
          <w:sz w:val="24"/>
          <w:szCs w:val="24"/>
          <w:lang w:val="en-US"/>
        </w:rPr>
        <w:t>),</w:t>
      </w:r>
      <w:r w:rsidR="00543B51" w:rsidRPr="008A780D">
        <w:rPr>
          <w:rFonts w:ascii="Times New Roman" w:hAnsi="Times New Roman" w:cs="Times New Roman"/>
          <w:sz w:val="24"/>
          <w:szCs w:val="24"/>
          <w:lang w:val="en-US"/>
        </w:rPr>
        <w:t xml:space="preserve"> </w:t>
      </w:r>
      <w:r w:rsidR="00543B51" w:rsidRPr="008A780D">
        <w:rPr>
          <w:rFonts w:ascii="Times New Roman" w:hAnsi="Times New Roman" w:cs="Times New Roman"/>
          <w:sz w:val="24"/>
          <w:szCs w:val="24"/>
        </w:rPr>
        <w:t>Т</w:t>
      </w:r>
      <w:r w:rsidR="0090345E" w:rsidRPr="008A780D">
        <w:rPr>
          <w:rFonts w:ascii="Times New Roman" w:hAnsi="Times New Roman" w:cs="Times New Roman"/>
          <w:sz w:val="24"/>
          <w:szCs w:val="24"/>
          <w:lang w:val="en-US"/>
        </w:rPr>
        <w:t>. 83,</w:t>
      </w:r>
      <w:r w:rsidR="00543B51" w:rsidRPr="008A780D">
        <w:rPr>
          <w:rFonts w:ascii="Times New Roman" w:hAnsi="Times New Roman" w:cs="Times New Roman"/>
          <w:sz w:val="24"/>
          <w:szCs w:val="24"/>
          <w:lang w:val="en-US"/>
        </w:rPr>
        <w:t xml:space="preserve"> 8, p1288</w:t>
      </w:r>
    </w:p>
    <w:p w:rsidR="00543B51" w:rsidRPr="008A780D" w:rsidRDefault="00186900"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143.</w:t>
      </w:r>
      <w:r w:rsidR="00543B51" w:rsidRPr="008A780D">
        <w:rPr>
          <w:rFonts w:ascii="Times New Roman" w:hAnsi="Times New Roman" w:cs="Times New Roman"/>
          <w:sz w:val="24"/>
          <w:szCs w:val="24"/>
          <w:lang w:val="en-US"/>
        </w:rPr>
        <w:t xml:space="preserve"> Val’tsifer V.A, Gubina</w:t>
      </w:r>
      <w:r w:rsidR="0090345E" w:rsidRPr="008A780D">
        <w:rPr>
          <w:rFonts w:ascii="Times New Roman" w:hAnsi="Times New Roman" w:cs="Times New Roman"/>
          <w:sz w:val="24"/>
          <w:szCs w:val="24"/>
          <w:lang w:val="en-US"/>
        </w:rPr>
        <w:t xml:space="preserve"> </w:t>
      </w:r>
      <w:r w:rsidR="00543B51" w:rsidRPr="008A780D">
        <w:rPr>
          <w:rFonts w:ascii="Times New Roman" w:hAnsi="Times New Roman" w:cs="Times New Roman"/>
          <w:sz w:val="24"/>
          <w:szCs w:val="24"/>
          <w:lang w:val="en-US"/>
        </w:rPr>
        <w:t xml:space="preserve">N.A. </w:t>
      </w:r>
      <w:r w:rsidR="0090345E" w:rsidRPr="008A780D">
        <w:rPr>
          <w:rFonts w:ascii="Times New Roman" w:hAnsi="Times New Roman" w:cs="Times New Roman"/>
          <w:sz w:val="24"/>
          <w:szCs w:val="24"/>
          <w:lang w:val="en-US"/>
        </w:rPr>
        <w:t xml:space="preserve">Rheological and Electrical Properties of an Oligomeric Formulation as Influenced by Fractional Composition of Conducting Filler. </w:t>
      </w:r>
      <w:r w:rsidR="00543B51" w:rsidRPr="008A780D">
        <w:rPr>
          <w:rFonts w:ascii="Times New Roman" w:hAnsi="Times New Roman" w:cs="Times New Roman"/>
          <w:sz w:val="24"/>
          <w:szCs w:val="24"/>
          <w:lang w:val="en-US"/>
        </w:rPr>
        <w:t>Russian</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Journal</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of</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Applied</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Chemistry</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Vol</w:t>
      </w:r>
      <w:r w:rsidR="00543B51" w:rsidRPr="008A780D">
        <w:rPr>
          <w:rFonts w:ascii="Times New Roman" w:hAnsi="Times New Roman" w:cs="Times New Roman"/>
          <w:sz w:val="24"/>
          <w:szCs w:val="24"/>
        </w:rPr>
        <w:t xml:space="preserve">. 76, </w:t>
      </w:r>
      <w:r w:rsidR="00543B51" w:rsidRPr="008A780D">
        <w:rPr>
          <w:rFonts w:ascii="Times New Roman" w:hAnsi="Times New Roman" w:cs="Times New Roman"/>
          <w:sz w:val="24"/>
          <w:szCs w:val="24"/>
          <w:lang w:val="en-US"/>
        </w:rPr>
        <w:t>No</w:t>
      </w:r>
      <w:r w:rsidR="00543B51" w:rsidRPr="008A780D">
        <w:rPr>
          <w:rFonts w:ascii="Times New Roman" w:hAnsi="Times New Roman" w:cs="Times New Roman"/>
          <w:sz w:val="24"/>
          <w:szCs w:val="24"/>
        </w:rPr>
        <w:t xml:space="preserve">. 10, </w:t>
      </w:r>
      <w:r w:rsidR="0090345E" w:rsidRPr="008A780D">
        <w:rPr>
          <w:rFonts w:ascii="Times New Roman" w:hAnsi="Times New Roman" w:cs="Times New Roman"/>
          <w:sz w:val="24"/>
          <w:szCs w:val="24"/>
        </w:rPr>
        <w:t>(</w:t>
      </w:r>
      <w:r w:rsidR="00543B51" w:rsidRPr="008A780D">
        <w:rPr>
          <w:rFonts w:ascii="Times New Roman" w:hAnsi="Times New Roman" w:cs="Times New Roman"/>
          <w:sz w:val="24"/>
          <w:szCs w:val="24"/>
        </w:rPr>
        <w:t>2003</w:t>
      </w:r>
      <w:r w:rsidR="0090345E" w:rsidRPr="008A780D">
        <w:rPr>
          <w:rFonts w:ascii="Times New Roman" w:hAnsi="Times New Roman" w:cs="Times New Roman"/>
          <w:sz w:val="24"/>
          <w:szCs w:val="24"/>
        </w:rPr>
        <w:t>)</w:t>
      </w:r>
      <w:r w:rsidR="00543B51"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lang w:val="en-US"/>
        </w:rPr>
        <w:t>pp</w:t>
      </w:r>
      <w:r w:rsidR="00543B51" w:rsidRPr="008A780D">
        <w:rPr>
          <w:rFonts w:ascii="Times New Roman" w:hAnsi="Times New Roman" w:cs="Times New Roman"/>
          <w:sz w:val="24"/>
          <w:szCs w:val="24"/>
        </w:rPr>
        <w:t>. 1659-1661.</w:t>
      </w:r>
    </w:p>
    <w:p w:rsidR="00543B51" w:rsidRPr="008A780D" w:rsidRDefault="00186900"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144.</w:t>
      </w:r>
      <w:r w:rsidR="00543B51" w:rsidRPr="008A780D">
        <w:rPr>
          <w:rFonts w:ascii="Times New Roman" w:hAnsi="Times New Roman" w:cs="Times New Roman"/>
          <w:sz w:val="24"/>
          <w:szCs w:val="24"/>
        </w:rPr>
        <w:t xml:space="preserve"> Гаришин O.K. Геометрический синтез и исследование случайных структур // Структурные механизмы формирования механических свойств зернистых полимерных композитов. - Екатеринбург: УрО РАН, </w:t>
      </w:r>
      <w:r w:rsidR="0090345E" w:rsidRPr="008A780D">
        <w:rPr>
          <w:rFonts w:ascii="Times New Roman" w:hAnsi="Times New Roman" w:cs="Times New Roman"/>
          <w:sz w:val="24"/>
          <w:szCs w:val="24"/>
        </w:rPr>
        <w:t>(</w:t>
      </w:r>
      <w:r w:rsidR="00543B51" w:rsidRPr="008A780D">
        <w:rPr>
          <w:rFonts w:ascii="Times New Roman" w:hAnsi="Times New Roman" w:cs="Times New Roman"/>
          <w:sz w:val="24"/>
          <w:szCs w:val="24"/>
        </w:rPr>
        <w:t>1997</w:t>
      </w:r>
      <w:r w:rsidR="0090345E" w:rsidRPr="008A780D">
        <w:rPr>
          <w:rFonts w:ascii="Times New Roman" w:hAnsi="Times New Roman" w:cs="Times New Roman"/>
          <w:sz w:val="24"/>
          <w:szCs w:val="24"/>
        </w:rPr>
        <w:t xml:space="preserve">), </w:t>
      </w:r>
      <w:r w:rsidR="00543B51" w:rsidRPr="008A780D">
        <w:rPr>
          <w:rFonts w:ascii="Times New Roman" w:hAnsi="Times New Roman" w:cs="Times New Roman"/>
          <w:sz w:val="24"/>
          <w:szCs w:val="24"/>
        </w:rPr>
        <w:t>С. 48-81.</w:t>
      </w:r>
    </w:p>
    <w:p w:rsidR="00543B51" w:rsidRPr="008A780D" w:rsidRDefault="00186900"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145.</w:t>
      </w:r>
      <w:r w:rsidR="00543B51" w:rsidRPr="008A780D">
        <w:rPr>
          <w:rFonts w:ascii="Times New Roman" w:hAnsi="Times New Roman" w:cs="Times New Roman"/>
          <w:sz w:val="24"/>
          <w:szCs w:val="24"/>
        </w:rPr>
        <w:t xml:space="preserve"> Зайцев</w:t>
      </w:r>
      <w:r w:rsidR="00013019" w:rsidRPr="008A780D">
        <w:rPr>
          <w:rFonts w:ascii="Times New Roman" w:hAnsi="Times New Roman" w:cs="Times New Roman"/>
          <w:sz w:val="24"/>
          <w:szCs w:val="24"/>
        </w:rPr>
        <w:t xml:space="preserve"> А.В., </w:t>
      </w:r>
      <w:r w:rsidR="00543B51" w:rsidRPr="008A780D">
        <w:rPr>
          <w:rFonts w:ascii="Times New Roman" w:hAnsi="Times New Roman" w:cs="Times New Roman"/>
          <w:sz w:val="24"/>
          <w:szCs w:val="24"/>
        </w:rPr>
        <w:t>Лукин</w:t>
      </w:r>
      <w:r w:rsidR="00013019" w:rsidRPr="008A780D">
        <w:rPr>
          <w:rFonts w:ascii="Times New Roman" w:hAnsi="Times New Roman" w:cs="Times New Roman"/>
          <w:sz w:val="24"/>
          <w:szCs w:val="24"/>
        </w:rPr>
        <w:t xml:space="preserve"> А.В., </w:t>
      </w:r>
      <w:r w:rsidR="00543B51" w:rsidRPr="008A780D">
        <w:rPr>
          <w:rFonts w:ascii="Times New Roman" w:hAnsi="Times New Roman" w:cs="Times New Roman"/>
          <w:sz w:val="24"/>
          <w:szCs w:val="24"/>
        </w:rPr>
        <w:t>Трефилов</w:t>
      </w:r>
      <w:r w:rsidR="00013019" w:rsidRPr="008A780D">
        <w:rPr>
          <w:rFonts w:ascii="Times New Roman" w:hAnsi="Times New Roman" w:cs="Times New Roman"/>
          <w:sz w:val="24"/>
          <w:szCs w:val="24"/>
        </w:rPr>
        <w:t xml:space="preserve"> Н.В.</w:t>
      </w:r>
      <w:r w:rsidR="00543B51" w:rsidRPr="008A780D">
        <w:rPr>
          <w:rFonts w:ascii="Times New Roman" w:hAnsi="Times New Roman" w:cs="Times New Roman"/>
          <w:sz w:val="24"/>
          <w:szCs w:val="24"/>
        </w:rPr>
        <w:t xml:space="preserve">. Статистическое описание структуры двухфазных волокнистых композитов. Математическое моделирование систем и процессов. </w:t>
      </w:r>
      <w:r w:rsidR="00013019" w:rsidRPr="008A780D">
        <w:rPr>
          <w:rFonts w:ascii="Times New Roman" w:hAnsi="Times New Roman" w:cs="Times New Roman"/>
          <w:sz w:val="24"/>
          <w:szCs w:val="24"/>
        </w:rPr>
        <w:t>(</w:t>
      </w:r>
      <w:r w:rsidR="00543B51" w:rsidRPr="008A780D">
        <w:rPr>
          <w:rFonts w:ascii="Times New Roman" w:hAnsi="Times New Roman" w:cs="Times New Roman"/>
          <w:sz w:val="24"/>
          <w:szCs w:val="24"/>
        </w:rPr>
        <w:t>2002</w:t>
      </w:r>
      <w:r w:rsidR="00013019" w:rsidRPr="008A780D">
        <w:rPr>
          <w:rFonts w:ascii="Times New Roman" w:hAnsi="Times New Roman" w:cs="Times New Roman"/>
          <w:sz w:val="24"/>
          <w:szCs w:val="24"/>
        </w:rPr>
        <w:t>),</w:t>
      </w:r>
      <w:r w:rsidR="00543B51" w:rsidRPr="008A780D">
        <w:rPr>
          <w:rFonts w:ascii="Times New Roman" w:hAnsi="Times New Roman" w:cs="Times New Roman"/>
          <w:sz w:val="24"/>
          <w:szCs w:val="24"/>
        </w:rPr>
        <w:t xml:space="preserve"> №10, с.52-62.</w:t>
      </w:r>
    </w:p>
    <w:p w:rsidR="00543B51" w:rsidRPr="008A780D" w:rsidRDefault="00186900"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rPr>
        <w:t>146.</w:t>
      </w:r>
      <w:r w:rsidR="00543B51" w:rsidRPr="008A780D">
        <w:rPr>
          <w:rFonts w:ascii="Times New Roman" w:hAnsi="Times New Roman" w:cs="Times New Roman"/>
          <w:sz w:val="24"/>
          <w:szCs w:val="24"/>
        </w:rPr>
        <w:t xml:space="preserve"> Берлин А.А., Ротенбург Л., Басэрст Р. Особенности деформации неупорядоченных полимерных и неполимерн</w:t>
      </w:r>
      <w:r w:rsidR="00013019" w:rsidRPr="008A780D">
        <w:rPr>
          <w:rFonts w:ascii="Times New Roman" w:hAnsi="Times New Roman" w:cs="Times New Roman"/>
          <w:sz w:val="24"/>
          <w:szCs w:val="24"/>
        </w:rPr>
        <w:t>ых тел,</w:t>
      </w:r>
      <w:r w:rsidR="00543B51" w:rsidRPr="008A780D">
        <w:rPr>
          <w:rFonts w:ascii="Times New Roman" w:hAnsi="Times New Roman" w:cs="Times New Roman"/>
          <w:sz w:val="24"/>
          <w:szCs w:val="24"/>
        </w:rPr>
        <w:t xml:space="preserve"> Высокомолек. соединения. Сер. А. </w:t>
      </w:r>
      <w:r w:rsidR="00013019" w:rsidRPr="008A780D">
        <w:rPr>
          <w:rFonts w:ascii="Times New Roman" w:hAnsi="Times New Roman" w:cs="Times New Roman"/>
          <w:sz w:val="24"/>
          <w:szCs w:val="24"/>
        </w:rPr>
        <w:t>(</w:t>
      </w:r>
      <w:r w:rsidR="00543B51" w:rsidRPr="008A780D">
        <w:rPr>
          <w:rFonts w:ascii="Times New Roman" w:hAnsi="Times New Roman" w:cs="Times New Roman"/>
          <w:sz w:val="24"/>
          <w:szCs w:val="24"/>
        </w:rPr>
        <w:t>1992</w:t>
      </w:r>
      <w:r w:rsidR="00013019" w:rsidRPr="008A780D">
        <w:rPr>
          <w:rFonts w:ascii="Times New Roman" w:hAnsi="Times New Roman" w:cs="Times New Roman"/>
          <w:sz w:val="24"/>
          <w:szCs w:val="24"/>
        </w:rPr>
        <w:t>),</w:t>
      </w:r>
      <w:r w:rsidR="00543B51" w:rsidRPr="008A780D">
        <w:rPr>
          <w:rFonts w:ascii="Times New Roman" w:hAnsi="Times New Roman" w:cs="Times New Roman"/>
          <w:sz w:val="24"/>
          <w:szCs w:val="24"/>
        </w:rPr>
        <w:t xml:space="preserve"> Т. 34, № 7. С. 6-32.</w:t>
      </w:r>
    </w:p>
    <w:p w:rsidR="00EF79D5"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rPr>
        <w:t>147.</w:t>
      </w:r>
      <w:r w:rsidR="001F4602" w:rsidRPr="008A780D">
        <w:rPr>
          <w:rFonts w:ascii="Times New Roman" w:hAnsi="Times New Roman" w:cs="Times New Roman"/>
          <w:sz w:val="24"/>
          <w:szCs w:val="24"/>
        </w:rPr>
        <w:t xml:space="preserve"> </w:t>
      </w:r>
      <w:r w:rsidR="0033391D" w:rsidRPr="008A780D">
        <w:rPr>
          <w:rFonts w:ascii="Times New Roman" w:hAnsi="Times New Roman" w:cs="Times New Roman"/>
          <w:sz w:val="24"/>
          <w:szCs w:val="24"/>
        </w:rPr>
        <w:t>Гаришин О.К., Корляков А.С. Моделирование механического взаимодействия между частицами наполнителя и связующим в полимер-силикатных нанокомпозитах при конечных макродеформациях. Вычислительная</w:t>
      </w:r>
      <w:r w:rsidR="0033391D" w:rsidRPr="008A780D">
        <w:rPr>
          <w:rFonts w:ascii="Times New Roman" w:hAnsi="Times New Roman" w:cs="Times New Roman"/>
          <w:sz w:val="24"/>
          <w:szCs w:val="24"/>
          <w:lang w:val="en-US"/>
        </w:rPr>
        <w:t xml:space="preserve"> </w:t>
      </w:r>
      <w:r w:rsidR="0033391D" w:rsidRPr="008A780D">
        <w:rPr>
          <w:rFonts w:ascii="Times New Roman" w:hAnsi="Times New Roman" w:cs="Times New Roman"/>
          <w:sz w:val="24"/>
          <w:szCs w:val="24"/>
        </w:rPr>
        <w:t>механика</w:t>
      </w:r>
      <w:r w:rsidR="0033391D" w:rsidRPr="008A780D">
        <w:rPr>
          <w:rFonts w:ascii="Times New Roman" w:hAnsi="Times New Roman" w:cs="Times New Roman"/>
          <w:sz w:val="24"/>
          <w:szCs w:val="24"/>
          <w:lang w:val="en-US"/>
        </w:rPr>
        <w:t xml:space="preserve"> </w:t>
      </w:r>
      <w:r w:rsidR="0033391D" w:rsidRPr="008A780D">
        <w:rPr>
          <w:rFonts w:ascii="Times New Roman" w:hAnsi="Times New Roman" w:cs="Times New Roman"/>
          <w:sz w:val="24"/>
          <w:szCs w:val="24"/>
        </w:rPr>
        <w:t>сплошных</w:t>
      </w:r>
      <w:r w:rsidR="0033391D" w:rsidRPr="008A780D">
        <w:rPr>
          <w:rFonts w:ascii="Times New Roman" w:hAnsi="Times New Roman" w:cs="Times New Roman"/>
          <w:sz w:val="24"/>
          <w:szCs w:val="24"/>
          <w:lang w:val="en-US"/>
        </w:rPr>
        <w:t xml:space="preserve"> </w:t>
      </w:r>
      <w:r w:rsidR="0033391D" w:rsidRPr="008A780D">
        <w:rPr>
          <w:rFonts w:ascii="Times New Roman" w:hAnsi="Times New Roman" w:cs="Times New Roman"/>
          <w:sz w:val="24"/>
          <w:szCs w:val="24"/>
        </w:rPr>
        <w:t>сред</w:t>
      </w:r>
      <w:r w:rsidR="0033391D" w:rsidRPr="008A780D">
        <w:rPr>
          <w:rFonts w:ascii="Times New Roman" w:hAnsi="Times New Roman" w:cs="Times New Roman"/>
          <w:sz w:val="24"/>
          <w:szCs w:val="24"/>
          <w:lang w:val="en-US"/>
        </w:rPr>
        <w:t xml:space="preserve">. – (2008), </w:t>
      </w:r>
      <w:r w:rsidR="0033391D" w:rsidRPr="008A780D">
        <w:rPr>
          <w:rFonts w:ascii="Times New Roman" w:hAnsi="Times New Roman" w:cs="Times New Roman"/>
          <w:sz w:val="24"/>
          <w:szCs w:val="24"/>
        </w:rPr>
        <w:t>Т</w:t>
      </w:r>
      <w:r w:rsidR="0033391D" w:rsidRPr="008A780D">
        <w:rPr>
          <w:rFonts w:ascii="Times New Roman" w:hAnsi="Times New Roman" w:cs="Times New Roman"/>
          <w:sz w:val="24"/>
          <w:szCs w:val="24"/>
          <w:lang w:val="en-US"/>
        </w:rPr>
        <w:t>. 2, № 3. C.25-33.</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148.</w:t>
      </w:r>
      <w:r w:rsidR="00013019"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lang w:val="en-US"/>
        </w:rPr>
        <w:t>Fengge G. Clay/pol</w:t>
      </w:r>
      <w:r w:rsidR="00013019" w:rsidRPr="008A780D">
        <w:rPr>
          <w:rFonts w:ascii="Times New Roman" w:hAnsi="Times New Roman" w:cs="Times New Roman"/>
          <w:sz w:val="24"/>
          <w:szCs w:val="24"/>
          <w:lang w:val="en-US"/>
        </w:rPr>
        <w:t>ymer composites: the story, Materials Today, (</w:t>
      </w:r>
      <w:r w:rsidR="00E535C2" w:rsidRPr="008A780D">
        <w:rPr>
          <w:rFonts w:ascii="Times New Roman" w:hAnsi="Times New Roman" w:cs="Times New Roman"/>
          <w:sz w:val="24"/>
          <w:szCs w:val="24"/>
          <w:lang w:val="en-US"/>
        </w:rPr>
        <w:t>2004</w:t>
      </w:r>
      <w:r w:rsidR="00013019"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lang w:val="en-US"/>
        </w:rPr>
        <w:t>No. 11</w:t>
      </w:r>
      <w:r w:rsidR="00013019" w:rsidRPr="008A780D">
        <w:rPr>
          <w:rFonts w:ascii="Times New Roman" w:hAnsi="Times New Roman" w:cs="Times New Roman"/>
          <w:sz w:val="24"/>
          <w:szCs w:val="24"/>
          <w:lang w:val="en-US"/>
        </w:rPr>
        <w:t>, pp</w:t>
      </w:r>
      <w:r w:rsidR="00E535C2" w:rsidRPr="008A780D">
        <w:rPr>
          <w:rFonts w:ascii="Times New Roman" w:hAnsi="Times New Roman" w:cs="Times New Roman"/>
          <w:sz w:val="24"/>
          <w:szCs w:val="24"/>
          <w:lang w:val="en-US"/>
        </w:rPr>
        <w:t>. 50–55.</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149.</w:t>
      </w:r>
      <w:r w:rsidR="00E535C2" w:rsidRPr="008A780D">
        <w:rPr>
          <w:rFonts w:ascii="Times New Roman" w:hAnsi="Times New Roman" w:cs="Times New Roman"/>
          <w:sz w:val="24"/>
          <w:szCs w:val="24"/>
          <w:lang w:val="en-US"/>
        </w:rPr>
        <w:t xml:space="preserve"> </w:t>
      </w:r>
      <w:r w:rsidR="00013019" w:rsidRPr="008A780D">
        <w:rPr>
          <w:rFonts w:ascii="Times New Roman" w:hAnsi="Times New Roman" w:cs="Times New Roman"/>
          <w:sz w:val="24"/>
          <w:szCs w:val="24"/>
          <w:lang w:val="en-US"/>
        </w:rPr>
        <w:t xml:space="preserve">Sheng N., Boyce M.C., Parks D.M., Rutledge G.C. [et al.]. </w:t>
      </w:r>
      <w:r w:rsidR="00E535C2" w:rsidRPr="008A780D">
        <w:rPr>
          <w:rFonts w:ascii="Times New Roman" w:hAnsi="Times New Roman" w:cs="Times New Roman"/>
          <w:sz w:val="24"/>
          <w:szCs w:val="24"/>
          <w:lang w:val="en-US"/>
        </w:rPr>
        <w:t>Multiscale micromechanical modeling of polymer/clay nanocomposites an</w:t>
      </w:r>
      <w:r w:rsidR="00013019" w:rsidRPr="008A780D">
        <w:rPr>
          <w:rFonts w:ascii="Times New Roman" w:hAnsi="Times New Roman" w:cs="Times New Roman"/>
          <w:sz w:val="24"/>
          <w:szCs w:val="24"/>
          <w:lang w:val="en-US"/>
        </w:rPr>
        <w:t>d the effective clay particle /, Polymer, (</w:t>
      </w:r>
      <w:r w:rsidR="00E535C2" w:rsidRPr="008A780D">
        <w:rPr>
          <w:rFonts w:ascii="Times New Roman" w:hAnsi="Times New Roman" w:cs="Times New Roman"/>
          <w:sz w:val="24"/>
          <w:szCs w:val="24"/>
          <w:lang w:val="en-US"/>
        </w:rPr>
        <w:t>2004</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xml:space="preserve"> Vol. 45</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xml:space="preserve"> </w:t>
      </w:r>
      <w:r w:rsidR="00013019" w:rsidRPr="008A780D">
        <w:rPr>
          <w:rFonts w:ascii="Times New Roman" w:hAnsi="Times New Roman" w:cs="Times New Roman"/>
          <w:sz w:val="24"/>
          <w:szCs w:val="24"/>
          <w:lang w:val="en-US"/>
        </w:rPr>
        <w:t>pp</w:t>
      </w:r>
      <w:r w:rsidR="00E535C2" w:rsidRPr="008A780D">
        <w:rPr>
          <w:rFonts w:ascii="Times New Roman" w:hAnsi="Times New Roman" w:cs="Times New Roman"/>
          <w:sz w:val="24"/>
          <w:szCs w:val="24"/>
          <w:lang w:val="en-US"/>
        </w:rPr>
        <w:t>. 487–506.</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rPr>
        <w:t>150.</w:t>
      </w:r>
      <w:r w:rsidR="004C49AE" w:rsidRPr="008A780D">
        <w:rPr>
          <w:rFonts w:ascii="Times New Roman" w:hAnsi="Times New Roman" w:cs="Times New Roman"/>
          <w:sz w:val="24"/>
          <w:szCs w:val="24"/>
        </w:rPr>
        <w:t xml:space="preserve"> </w:t>
      </w:r>
      <w:r w:rsidR="00E535C2" w:rsidRPr="008A780D">
        <w:rPr>
          <w:rFonts w:ascii="Times New Roman" w:hAnsi="Times New Roman" w:cs="Times New Roman"/>
          <w:sz w:val="24"/>
          <w:szCs w:val="24"/>
        </w:rPr>
        <w:t>Гаришин О</w:t>
      </w:r>
      <w:r w:rsidR="00013019" w:rsidRPr="008A780D">
        <w:rPr>
          <w:rFonts w:ascii="Times New Roman" w:hAnsi="Times New Roman" w:cs="Times New Roman"/>
          <w:sz w:val="24"/>
          <w:szCs w:val="24"/>
        </w:rPr>
        <w:t>.</w:t>
      </w:r>
      <w:r w:rsidR="00E535C2" w:rsidRPr="008A780D">
        <w:rPr>
          <w:rFonts w:ascii="Times New Roman" w:hAnsi="Times New Roman" w:cs="Times New Roman"/>
          <w:sz w:val="24"/>
          <w:szCs w:val="24"/>
        </w:rPr>
        <w:t>К</w:t>
      </w:r>
      <w:r w:rsidR="00013019" w:rsidRPr="008A780D">
        <w:rPr>
          <w:rFonts w:ascii="Times New Roman" w:hAnsi="Times New Roman" w:cs="Times New Roman"/>
          <w:sz w:val="24"/>
          <w:szCs w:val="24"/>
        </w:rPr>
        <w:t>.</w:t>
      </w:r>
      <w:r w:rsidR="00E535C2" w:rsidRPr="008A780D">
        <w:rPr>
          <w:rFonts w:ascii="Times New Roman" w:hAnsi="Times New Roman" w:cs="Times New Roman"/>
          <w:sz w:val="24"/>
          <w:szCs w:val="24"/>
        </w:rPr>
        <w:t>, Морозов И</w:t>
      </w:r>
      <w:r w:rsidR="00013019" w:rsidRPr="008A780D">
        <w:rPr>
          <w:rFonts w:ascii="Times New Roman" w:hAnsi="Times New Roman" w:cs="Times New Roman"/>
          <w:sz w:val="24"/>
          <w:szCs w:val="24"/>
        </w:rPr>
        <w:t>.</w:t>
      </w:r>
      <w:r w:rsidR="00E535C2" w:rsidRPr="008A780D">
        <w:rPr>
          <w:rFonts w:ascii="Times New Roman" w:hAnsi="Times New Roman" w:cs="Times New Roman"/>
          <w:sz w:val="24"/>
          <w:szCs w:val="24"/>
        </w:rPr>
        <w:t>А</w:t>
      </w:r>
      <w:r w:rsidR="00013019" w:rsidRPr="008A780D">
        <w:rPr>
          <w:rFonts w:ascii="Times New Roman" w:hAnsi="Times New Roman" w:cs="Times New Roman"/>
          <w:sz w:val="24"/>
          <w:szCs w:val="24"/>
        </w:rPr>
        <w:t>.</w:t>
      </w:r>
      <w:r w:rsidR="00E535C2" w:rsidRPr="008A780D">
        <w:rPr>
          <w:rFonts w:ascii="Times New Roman" w:hAnsi="Times New Roman" w:cs="Times New Roman"/>
          <w:sz w:val="24"/>
          <w:szCs w:val="24"/>
        </w:rPr>
        <w:t>, Шадрин В</w:t>
      </w:r>
      <w:r w:rsidR="00013019" w:rsidRPr="008A780D">
        <w:rPr>
          <w:rFonts w:ascii="Times New Roman" w:hAnsi="Times New Roman" w:cs="Times New Roman"/>
          <w:sz w:val="24"/>
          <w:szCs w:val="24"/>
        </w:rPr>
        <w:t>.</w:t>
      </w:r>
      <w:r w:rsidR="00E535C2" w:rsidRPr="008A780D">
        <w:rPr>
          <w:rFonts w:ascii="Times New Roman" w:hAnsi="Times New Roman" w:cs="Times New Roman"/>
          <w:sz w:val="24"/>
          <w:szCs w:val="24"/>
        </w:rPr>
        <w:t xml:space="preserve">В. </w:t>
      </w:r>
      <w:r w:rsidR="00013019" w:rsidRPr="008A780D">
        <w:rPr>
          <w:rFonts w:ascii="Times New Roman" w:hAnsi="Times New Roman" w:cs="Times New Roman"/>
          <w:sz w:val="24"/>
          <w:szCs w:val="24"/>
        </w:rPr>
        <w:t xml:space="preserve">Экспериментальные исследования полимер-силикатных нанокомпозитов. </w:t>
      </w:r>
      <w:r w:rsidR="00E535C2" w:rsidRPr="008A780D">
        <w:rPr>
          <w:rFonts w:ascii="Times New Roman" w:hAnsi="Times New Roman" w:cs="Times New Roman"/>
          <w:sz w:val="24"/>
          <w:szCs w:val="24"/>
        </w:rPr>
        <w:t>Вестник</w:t>
      </w:r>
      <w:r w:rsidR="00E535C2"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rPr>
        <w:t>ПНИПУ</w:t>
      </w:r>
      <w:r w:rsidR="00E535C2"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rPr>
        <w:t>Механика</w:t>
      </w:r>
      <w:r w:rsidR="00E535C2" w:rsidRPr="008A780D">
        <w:rPr>
          <w:rFonts w:ascii="Times New Roman" w:hAnsi="Times New Roman" w:cs="Times New Roman"/>
          <w:sz w:val="24"/>
          <w:szCs w:val="24"/>
          <w:lang w:val="en-US"/>
        </w:rPr>
        <w:t xml:space="preserve">, </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2013</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2</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rPr>
        <w:t>С</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84-95</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151.</w:t>
      </w:r>
      <w:r w:rsidR="00E535C2" w:rsidRPr="008A780D">
        <w:rPr>
          <w:rFonts w:ascii="Times New Roman" w:hAnsi="Times New Roman" w:cs="Times New Roman"/>
          <w:sz w:val="24"/>
          <w:szCs w:val="24"/>
          <w:lang w:val="en-US"/>
        </w:rPr>
        <w:t xml:space="preserve"> Garishin O</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K</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Svistkov A</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L</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Gerasin V</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A</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Guseva M</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xml:space="preserve">A. </w:t>
      </w:r>
      <w:r w:rsidR="00013019" w:rsidRPr="008A780D">
        <w:rPr>
          <w:rFonts w:ascii="Times New Roman" w:hAnsi="Times New Roman" w:cs="Times New Roman"/>
          <w:sz w:val="24"/>
          <w:szCs w:val="24"/>
          <w:lang w:val="en-US"/>
        </w:rPr>
        <w:t xml:space="preserve">Simulation of the Elastic–Plastic Behavior of PolyolefinBased Nanocomposites with a Different Structure of Layered Filler. </w:t>
      </w:r>
      <w:r w:rsidR="00E535C2" w:rsidRPr="008A780D">
        <w:rPr>
          <w:rFonts w:ascii="Times New Roman" w:hAnsi="Times New Roman" w:cs="Times New Roman"/>
          <w:sz w:val="24"/>
          <w:szCs w:val="24"/>
          <w:lang w:val="en-US"/>
        </w:rPr>
        <w:t xml:space="preserve">Polymer Science, Ser. A, </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2009</w:t>
      </w:r>
      <w:r w:rsidR="00013019"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Vol. 51, No. 4, pp. 407–415.</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152.</w:t>
      </w:r>
      <w:r w:rsidR="004C49AE" w:rsidRPr="008A780D">
        <w:rPr>
          <w:rFonts w:ascii="Times New Roman" w:hAnsi="Times New Roman" w:cs="Times New Roman"/>
          <w:sz w:val="24"/>
          <w:szCs w:val="24"/>
          <w:lang w:val="en-US"/>
        </w:rPr>
        <w:t xml:space="preserve"> </w:t>
      </w:r>
      <w:r w:rsidR="00020D8D" w:rsidRPr="008A780D">
        <w:rPr>
          <w:rFonts w:ascii="Times New Roman" w:hAnsi="Times New Roman" w:cs="Times New Roman"/>
          <w:sz w:val="24"/>
          <w:szCs w:val="24"/>
          <w:lang w:val="en-US"/>
        </w:rPr>
        <w:t xml:space="preserve">Manitiu, R.J. Bellair, S. Horsch, E. Gulari [et al.]. </w:t>
      </w:r>
      <w:r w:rsidR="00E535C2" w:rsidRPr="008A780D">
        <w:rPr>
          <w:rFonts w:ascii="Times New Roman" w:hAnsi="Times New Roman" w:cs="Times New Roman"/>
          <w:sz w:val="24"/>
          <w:szCs w:val="24"/>
          <w:lang w:val="en-US"/>
        </w:rPr>
        <w:t xml:space="preserve">Supercritical Carbon Dioxide-Processed Dispersed PolystyreneClay Nanocomposites / M. </w:t>
      </w:r>
      <w:r w:rsidR="00020D8D" w:rsidRPr="008A780D">
        <w:rPr>
          <w:rFonts w:ascii="Times New Roman" w:hAnsi="Times New Roman" w:cs="Times New Roman"/>
          <w:sz w:val="24"/>
          <w:szCs w:val="24"/>
          <w:lang w:val="en-US"/>
        </w:rPr>
        <w:t>// Macromolecules. (</w:t>
      </w:r>
      <w:r w:rsidR="00E535C2" w:rsidRPr="008A780D">
        <w:rPr>
          <w:rFonts w:ascii="Times New Roman" w:hAnsi="Times New Roman" w:cs="Times New Roman"/>
          <w:sz w:val="24"/>
          <w:szCs w:val="24"/>
          <w:lang w:val="en-US"/>
        </w:rPr>
        <w:t>2008</w:t>
      </w:r>
      <w:r w:rsidR="00020D8D" w:rsidRPr="008A780D">
        <w:rPr>
          <w:rFonts w:ascii="Times New Roman" w:hAnsi="Times New Roman" w:cs="Times New Roman"/>
          <w:sz w:val="24"/>
          <w:szCs w:val="24"/>
          <w:lang w:val="en-US"/>
        </w:rPr>
        <w:t>), Vol. 41, 21, pp</w:t>
      </w:r>
      <w:r w:rsidR="00E535C2" w:rsidRPr="008A780D">
        <w:rPr>
          <w:rFonts w:ascii="Times New Roman" w:hAnsi="Times New Roman" w:cs="Times New Roman"/>
          <w:sz w:val="24"/>
          <w:szCs w:val="24"/>
          <w:lang w:val="en-US"/>
        </w:rPr>
        <w:t>. 8038–8046.</w:t>
      </w:r>
    </w:p>
    <w:p w:rsidR="00E535C2" w:rsidRPr="008A780D" w:rsidRDefault="00186900" w:rsidP="008A780D">
      <w:pPr>
        <w:spacing w:after="0" w:line="240" w:lineRule="auto"/>
        <w:jc w:val="both"/>
        <w:rPr>
          <w:rFonts w:ascii="Times New Roman" w:hAnsi="Times New Roman" w:cs="Times New Roman"/>
          <w:sz w:val="24"/>
          <w:szCs w:val="24"/>
          <w:lang w:val="en-US"/>
        </w:rPr>
      </w:pPr>
      <w:r w:rsidRPr="002D6348">
        <w:rPr>
          <w:rFonts w:ascii="Times New Roman" w:hAnsi="Times New Roman" w:cs="Times New Roman"/>
          <w:sz w:val="24"/>
          <w:szCs w:val="24"/>
          <w:lang w:val="en-US"/>
        </w:rPr>
        <w:t>153.</w:t>
      </w:r>
      <w:r w:rsidR="004C49AE" w:rsidRPr="002D6348">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rPr>
        <w:t>Чвалун</w:t>
      </w:r>
      <w:r w:rsidR="00E535C2" w:rsidRPr="002D6348">
        <w:rPr>
          <w:rFonts w:ascii="Times New Roman" w:hAnsi="Times New Roman" w:cs="Times New Roman"/>
          <w:sz w:val="24"/>
          <w:szCs w:val="24"/>
          <w:lang w:val="en-US"/>
        </w:rPr>
        <w:t xml:space="preserve"> </w:t>
      </w:r>
      <w:r w:rsidR="00020D8D" w:rsidRPr="008A780D">
        <w:rPr>
          <w:rFonts w:ascii="Times New Roman" w:hAnsi="Times New Roman" w:cs="Times New Roman"/>
          <w:sz w:val="24"/>
          <w:szCs w:val="24"/>
        </w:rPr>
        <w:t>С</w:t>
      </w:r>
      <w:r w:rsidR="00020D8D" w:rsidRPr="002D6348">
        <w:rPr>
          <w:rFonts w:ascii="Times New Roman" w:hAnsi="Times New Roman" w:cs="Times New Roman"/>
          <w:sz w:val="24"/>
          <w:szCs w:val="24"/>
          <w:lang w:val="en-US"/>
        </w:rPr>
        <w:t>.</w:t>
      </w:r>
      <w:r w:rsidR="00020D8D" w:rsidRPr="008A780D">
        <w:rPr>
          <w:rFonts w:ascii="Times New Roman" w:hAnsi="Times New Roman" w:cs="Times New Roman"/>
          <w:sz w:val="24"/>
          <w:szCs w:val="24"/>
        </w:rPr>
        <w:t>Н</w:t>
      </w:r>
      <w:r w:rsidR="00020D8D" w:rsidRPr="002D6348">
        <w:rPr>
          <w:rFonts w:ascii="Times New Roman" w:hAnsi="Times New Roman" w:cs="Times New Roman"/>
          <w:sz w:val="24"/>
          <w:szCs w:val="24"/>
          <w:lang w:val="en-US"/>
        </w:rPr>
        <w:t xml:space="preserve">. </w:t>
      </w:r>
      <w:r w:rsidR="00020D8D" w:rsidRPr="008A780D">
        <w:rPr>
          <w:rFonts w:ascii="Times New Roman" w:hAnsi="Times New Roman" w:cs="Times New Roman"/>
          <w:sz w:val="24"/>
          <w:szCs w:val="24"/>
        </w:rPr>
        <w:t>Полимерные</w:t>
      </w:r>
      <w:r w:rsidR="00020D8D" w:rsidRPr="002D6348">
        <w:rPr>
          <w:rFonts w:ascii="Times New Roman" w:hAnsi="Times New Roman" w:cs="Times New Roman"/>
          <w:sz w:val="24"/>
          <w:szCs w:val="24"/>
          <w:lang w:val="en-US"/>
        </w:rPr>
        <w:t xml:space="preserve"> </w:t>
      </w:r>
      <w:r w:rsidR="00020D8D" w:rsidRPr="008A780D">
        <w:rPr>
          <w:rFonts w:ascii="Times New Roman" w:hAnsi="Times New Roman" w:cs="Times New Roman"/>
          <w:sz w:val="24"/>
          <w:szCs w:val="24"/>
        </w:rPr>
        <w:t>нанокомпозиты</w:t>
      </w:r>
      <w:r w:rsidR="00020D8D" w:rsidRPr="002D6348">
        <w:rPr>
          <w:rFonts w:ascii="Times New Roman" w:hAnsi="Times New Roman" w:cs="Times New Roman"/>
          <w:sz w:val="24"/>
          <w:szCs w:val="24"/>
          <w:lang w:val="en-US"/>
        </w:rPr>
        <w:t xml:space="preserve">, </w:t>
      </w:r>
      <w:r w:rsidR="00020D8D" w:rsidRPr="008A780D">
        <w:rPr>
          <w:rFonts w:ascii="Times New Roman" w:hAnsi="Times New Roman" w:cs="Times New Roman"/>
          <w:sz w:val="24"/>
          <w:szCs w:val="24"/>
        </w:rPr>
        <w:t>Природа</w:t>
      </w:r>
      <w:r w:rsidR="00020D8D" w:rsidRPr="002D6348">
        <w:rPr>
          <w:rFonts w:ascii="Times New Roman" w:hAnsi="Times New Roman" w:cs="Times New Roman"/>
          <w:sz w:val="24"/>
          <w:szCs w:val="24"/>
          <w:lang w:val="en-US"/>
        </w:rPr>
        <w:t xml:space="preserve">. </w:t>
      </w:r>
      <w:r w:rsidR="00020D8D" w:rsidRPr="008A780D">
        <w:rPr>
          <w:rFonts w:ascii="Times New Roman" w:hAnsi="Times New Roman" w:cs="Times New Roman"/>
          <w:sz w:val="24"/>
          <w:szCs w:val="24"/>
          <w:lang w:val="en-US"/>
        </w:rPr>
        <w:t xml:space="preserve">(2000), </w:t>
      </w:r>
      <w:r w:rsidR="00E535C2" w:rsidRPr="008A780D">
        <w:rPr>
          <w:rFonts w:ascii="Times New Roman" w:hAnsi="Times New Roman" w:cs="Times New Roman"/>
          <w:sz w:val="24"/>
          <w:szCs w:val="24"/>
          <w:lang w:val="en-US"/>
        </w:rPr>
        <w:t>№ 7</w:t>
      </w:r>
      <w:r w:rsidR="00020D8D"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rPr>
        <w:t>С</w:t>
      </w:r>
      <w:r w:rsidR="00E535C2" w:rsidRPr="008A780D">
        <w:rPr>
          <w:rFonts w:ascii="Times New Roman" w:hAnsi="Times New Roman" w:cs="Times New Roman"/>
          <w:sz w:val="24"/>
          <w:szCs w:val="24"/>
          <w:lang w:val="en-US"/>
        </w:rPr>
        <w:t>. 22–30.</w:t>
      </w:r>
    </w:p>
    <w:p w:rsidR="004D66CA" w:rsidRPr="002D6348" w:rsidRDefault="00186900" w:rsidP="008A780D">
      <w:pPr>
        <w:spacing w:after="0" w:line="240" w:lineRule="auto"/>
        <w:jc w:val="both"/>
        <w:rPr>
          <w:rFonts w:ascii="Times New Roman" w:hAnsi="Times New Roman" w:cs="Times New Roman"/>
          <w:sz w:val="24"/>
          <w:szCs w:val="24"/>
        </w:rPr>
      </w:pPr>
      <w:r w:rsidRPr="008A780D">
        <w:rPr>
          <w:rFonts w:ascii="Times New Roman" w:hAnsi="Times New Roman" w:cs="Times New Roman"/>
          <w:sz w:val="24"/>
          <w:szCs w:val="24"/>
          <w:lang w:val="en-US"/>
        </w:rPr>
        <w:t>154.</w:t>
      </w:r>
      <w:r w:rsidR="004C49AE" w:rsidRPr="008A780D">
        <w:rPr>
          <w:rFonts w:ascii="Times New Roman" w:hAnsi="Times New Roman" w:cs="Times New Roman"/>
          <w:sz w:val="24"/>
          <w:szCs w:val="24"/>
          <w:lang w:val="en-US"/>
        </w:rPr>
        <w:t xml:space="preserve"> </w:t>
      </w:r>
      <w:r w:rsidR="00502EDA" w:rsidRPr="008A780D">
        <w:rPr>
          <w:rFonts w:ascii="Times New Roman" w:hAnsi="Times New Roman" w:cs="Times New Roman"/>
          <w:sz w:val="24"/>
          <w:szCs w:val="24"/>
          <w:lang w:val="en-US"/>
        </w:rPr>
        <w:t>Garishin O.K., Gerasin V.A., Guseva M.A. Simulation of the Elastic–Plastic Behavior of PolyolefinBased Nanocomposites with a Different Structure of Layered Filler1Polymer Science, Ser. A</w:t>
      </w:r>
      <w:r w:rsidR="00502EDA" w:rsidRPr="002D6348">
        <w:rPr>
          <w:rFonts w:ascii="Times New Roman" w:hAnsi="Times New Roman" w:cs="Times New Roman"/>
          <w:sz w:val="24"/>
          <w:szCs w:val="24"/>
        </w:rPr>
        <w:t xml:space="preserve">, (2011), </w:t>
      </w:r>
      <w:r w:rsidR="00502EDA" w:rsidRPr="008A780D">
        <w:rPr>
          <w:rFonts w:ascii="Times New Roman" w:hAnsi="Times New Roman" w:cs="Times New Roman"/>
          <w:sz w:val="24"/>
          <w:szCs w:val="24"/>
          <w:lang w:val="en-US"/>
        </w:rPr>
        <w:t>Vol</w:t>
      </w:r>
      <w:r w:rsidR="00502EDA" w:rsidRPr="002D6348">
        <w:rPr>
          <w:rFonts w:ascii="Times New Roman" w:hAnsi="Times New Roman" w:cs="Times New Roman"/>
          <w:sz w:val="24"/>
          <w:szCs w:val="24"/>
        </w:rPr>
        <w:t xml:space="preserve">. 53, </w:t>
      </w:r>
      <w:r w:rsidR="00502EDA" w:rsidRPr="008A780D">
        <w:rPr>
          <w:rFonts w:ascii="Times New Roman" w:hAnsi="Times New Roman" w:cs="Times New Roman"/>
          <w:sz w:val="24"/>
          <w:szCs w:val="24"/>
          <w:lang w:val="en-US"/>
        </w:rPr>
        <w:t>No</w:t>
      </w:r>
      <w:r w:rsidR="00502EDA" w:rsidRPr="002D6348">
        <w:rPr>
          <w:rFonts w:ascii="Times New Roman" w:hAnsi="Times New Roman" w:cs="Times New Roman"/>
          <w:sz w:val="24"/>
          <w:szCs w:val="24"/>
        </w:rPr>
        <w:t xml:space="preserve">. 12, </w:t>
      </w:r>
      <w:r w:rsidR="00502EDA" w:rsidRPr="008A780D">
        <w:rPr>
          <w:rFonts w:ascii="Times New Roman" w:hAnsi="Times New Roman" w:cs="Times New Roman"/>
          <w:sz w:val="24"/>
          <w:szCs w:val="24"/>
          <w:lang w:val="en-US"/>
        </w:rPr>
        <w:t>pp</w:t>
      </w:r>
      <w:r w:rsidR="00502EDA" w:rsidRPr="002D6348">
        <w:rPr>
          <w:rFonts w:ascii="Times New Roman" w:hAnsi="Times New Roman" w:cs="Times New Roman"/>
          <w:sz w:val="24"/>
          <w:szCs w:val="24"/>
        </w:rPr>
        <w:t>. 1187–1197.</w:t>
      </w:r>
    </w:p>
    <w:p w:rsidR="00E535C2" w:rsidRPr="00CE6179" w:rsidRDefault="00186900" w:rsidP="00E369C4">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rPr>
        <w:t>155.</w:t>
      </w:r>
      <w:r w:rsidR="004C49AE" w:rsidRPr="008A780D">
        <w:rPr>
          <w:rFonts w:ascii="Times New Roman" w:hAnsi="Times New Roman" w:cs="Times New Roman"/>
          <w:sz w:val="24"/>
          <w:szCs w:val="24"/>
        </w:rPr>
        <w:t xml:space="preserve"> </w:t>
      </w:r>
      <w:r w:rsidR="00E535C2" w:rsidRPr="008A780D">
        <w:rPr>
          <w:rFonts w:ascii="Times New Roman" w:hAnsi="Times New Roman" w:cs="Times New Roman"/>
          <w:sz w:val="24"/>
          <w:szCs w:val="24"/>
        </w:rPr>
        <w:t xml:space="preserve">Олейник Э.Ф. Пластичность частично кристаллических гибкоцепных полимеров на микро- и мезоуровнях // Высокомолекулярные соединения </w:t>
      </w:r>
      <w:r w:rsidR="00020D8D" w:rsidRPr="00E369C4">
        <w:rPr>
          <w:rFonts w:ascii="Times New Roman" w:hAnsi="Times New Roman" w:cs="Times New Roman"/>
          <w:sz w:val="24"/>
          <w:szCs w:val="24"/>
        </w:rPr>
        <w:t>(</w:t>
      </w:r>
      <w:r w:rsidR="00E535C2" w:rsidRPr="00E369C4">
        <w:rPr>
          <w:rFonts w:ascii="Times New Roman" w:hAnsi="Times New Roman" w:cs="Times New Roman"/>
          <w:sz w:val="24"/>
          <w:szCs w:val="24"/>
        </w:rPr>
        <w:t>2003</w:t>
      </w:r>
      <w:r w:rsidR="00020D8D" w:rsidRPr="00E369C4">
        <w:rPr>
          <w:rFonts w:ascii="Times New Roman" w:hAnsi="Times New Roman" w:cs="Times New Roman"/>
          <w:sz w:val="24"/>
          <w:szCs w:val="24"/>
        </w:rPr>
        <w:t xml:space="preserve">), </w:t>
      </w:r>
      <w:r w:rsidR="00E535C2" w:rsidRPr="008A780D">
        <w:rPr>
          <w:rFonts w:ascii="Times New Roman" w:hAnsi="Times New Roman" w:cs="Times New Roman"/>
          <w:sz w:val="24"/>
          <w:szCs w:val="24"/>
        </w:rPr>
        <w:t>Т</w:t>
      </w:r>
      <w:r w:rsidR="00E535C2" w:rsidRPr="00E369C4">
        <w:rPr>
          <w:rFonts w:ascii="Times New Roman" w:hAnsi="Times New Roman" w:cs="Times New Roman"/>
          <w:sz w:val="24"/>
          <w:szCs w:val="24"/>
        </w:rPr>
        <w:t xml:space="preserve">. 45, № 10.  </w:t>
      </w:r>
      <w:r w:rsidR="00E535C2" w:rsidRPr="008A780D">
        <w:rPr>
          <w:rFonts w:ascii="Times New Roman" w:hAnsi="Times New Roman" w:cs="Times New Roman"/>
          <w:sz w:val="24"/>
          <w:szCs w:val="24"/>
        </w:rPr>
        <w:t>С</w:t>
      </w:r>
      <w:r w:rsidR="00E535C2" w:rsidRPr="00CE6179">
        <w:rPr>
          <w:rFonts w:ascii="Times New Roman" w:hAnsi="Times New Roman" w:cs="Times New Roman"/>
          <w:sz w:val="24"/>
          <w:szCs w:val="24"/>
          <w:lang w:val="en-US"/>
        </w:rPr>
        <w:t>. 1</w:t>
      </w:r>
      <w:r w:rsidR="00E369C4" w:rsidRPr="00CE6179">
        <w:rPr>
          <w:rFonts w:ascii="Times New Roman" w:hAnsi="Times New Roman" w:cs="Times New Roman"/>
          <w:sz w:val="24"/>
          <w:szCs w:val="24"/>
          <w:lang w:val="en-US"/>
        </w:rPr>
        <w:t>-</w:t>
      </w:r>
      <w:r w:rsidR="00E535C2" w:rsidRPr="00CE6179">
        <w:rPr>
          <w:rFonts w:ascii="Times New Roman" w:hAnsi="Times New Roman" w:cs="Times New Roman"/>
          <w:sz w:val="24"/>
          <w:szCs w:val="24"/>
          <w:lang w:val="en-US"/>
        </w:rPr>
        <w:t>129.</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156.</w:t>
      </w:r>
      <w:r w:rsidR="004C49AE"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lang w:val="en-US"/>
        </w:rPr>
        <w:t>Fengge G. Clay/polymer composite</w:t>
      </w:r>
      <w:r w:rsidR="00020D8D" w:rsidRPr="008A780D">
        <w:rPr>
          <w:rFonts w:ascii="Times New Roman" w:hAnsi="Times New Roman" w:cs="Times New Roman"/>
          <w:sz w:val="24"/>
          <w:szCs w:val="24"/>
          <w:lang w:val="en-US"/>
        </w:rPr>
        <w:t>s: the story. Materials Today. (</w:t>
      </w:r>
      <w:r w:rsidR="00E535C2" w:rsidRPr="008A780D">
        <w:rPr>
          <w:rFonts w:ascii="Times New Roman" w:hAnsi="Times New Roman" w:cs="Times New Roman"/>
          <w:sz w:val="24"/>
          <w:szCs w:val="24"/>
          <w:lang w:val="en-US"/>
        </w:rPr>
        <w:t>2004</w:t>
      </w:r>
      <w:r w:rsidR="00020D8D"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lang w:val="en-US"/>
        </w:rPr>
        <w:t>№ 11</w:t>
      </w:r>
      <w:r w:rsidR="00020D8D" w:rsidRPr="008A780D">
        <w:rPr>
          <w:rFonts w:ascii="Times New Roman" w:hAnsi="Times New Roman" w:cs="Times New Roman"/>
          <w:sz w:val="24"/>
          <w:szCs w:val="24"/>
          <w:lang w:val="en-US"/>
        </w:rPr>
        <w:t>, pp</w:t>
      </w:r>
      <w:r w:rsidR="00E535C2" w:rsidRPr="008A780D">
        <w:rPr>
          <w:rFonts w:ascii="Times New Roman" w:hAnsi="Times New Roman" w:cs="Times New Roman"/>
          <w:sz w:val="24"/>
          <w:szCs w:val="24"/>
          <w:lang w:val="en-US"/>
        </w:rPr>
        <w:t>. 50-55.</w:t>
      </w:r>
    </w:p>
    <w:p w:rsidR="00E535C2" w:rsidRPr="008A780D" w:rsidRDefault="00186900" w:rsidP="008A780D">
      <w:pPr>
        <w:spacing w:after="0" w:line="240" w:lineRule="auto"/>
        <w:jc w:val="both"/>
        <w:rPr>
          <w:rFonts w:ascii="Times New Roman" w:hAnsi="Times New Roman" w:cs="Times New Roman"/>
          <w:sz w:val="24"/>
          <w:szCs w:val="24"/>
          <w:lang w:val="en-US"/>
        </w:rPr>
      </w:pPr>
      <w:r w:rsidRPr="008A780D">
        <w:rPr>
          <w:rFonts w:ascii="Times New Roman" w:hAnsi="Times New Roman" w:cs="Times New Roman"/>
          <w:sz w:val="24"/>
          <w:szCs w:val="24"/>
          <w:lang w:val="en-US"/>
        </w:rPr>
        <w:t>157.</w:t>
      </w:r>
      <w:r w:rsidR="004C49AE" w:rsidRPr="008A780D">
        <w:rPr>
          <w:rFonts w:ascii="Times New Roman" w:hAnsi="Times New Roman" w:cs="Times New Roman"/>
          <w:sz w:val="24"/>
          <w:szCs w:val="24"/>
          <w:lang w:val="en-US"/>
        </w:rPr>
        <w:t xml:space="preserve"> </w:t>
      </w:r>
      <w:r w:rsidR="00E535C2" w:rsidRPr="008A780D">
        <w:rPr>
          <w:rFonts w:ascii="Times New Roman" w:hAnsi="Times New Roman" w:cs="Times New Roman"/>
          <w:sz w:val="24"/>
          <w:szCs w:val="24"/>
          <w:lang w:val="en-US"/>
        </w:rPr>
        <w:t>Sheng N., Boyce M.C., Parks D.M., Rutledge G.C., Abes J.I., Cohen R.E. Multiscale micromechanical modeling of polymer/clay nano-composites and the effect</w:t>
      </w:r>
      <w:r w:rsidR="00020D8D" w:rsidRPr="008A780D">
        <w:rPr>
          <w:rFonts w:ascii="Times New Roman" w:hAnsi="Times New Roman" w:cs="Times New Roman"/>
          <w:sz w:val="24"/>
          <w:szCs w:val="24"/>
          <w:lang w:val="en-US"/>
        </w:rPr>
        <w:t xml:space="preserve">ive clay particle // Polymer. (2004), </w:t>
      </w:r>
      <w:r w:rsidR="00E535C2" w:rsidRPr="008A780D">
        <w:rPr>
          <w:rFonts w:ascii="Times New Roman" w:hAnsi="Times New Roman" w:cs="Times New Roman"/>
          <w:sz w:val="24"/>
          <w:szCs w:val="24"/>
          <w:lang w:val="en-US"/>
        </w:rPr>
        <w:t>V</w:t>
      </w:r>
      <w:r w:rsidR="00020D8D" w:rsidRPr="008A780D">
        <w:rPr>
          <w:rFonts w:ascii="Times New Roman" w:hAnsi="Times New Roman" w:cs="Times New Roman"/>
          <w:sz w:val="24"/>
          <w:szCs w:val="24"/>
          <w:lang w:val="en-US"/>
        </w:rPr>
        <w:t>ol. 45, pp.</w:t>
      </w:r>
      <w:r w:rsidR="00E535C2" w:rsidRPr="008A780D">
        <w:rPr>
          <w:rFonts w:ascii="Times New Roman" w:hAnsi="Times New Roman" w:cs="Times New Roman"/>
          <w:sz w:val="24"/>
          <w:szCs w:val="24"/>
          <w:lang w:val="en-US"/>
        </w:rPr>
        <w:t>487-506.</w:t>
      </w:r>
    </w:p>
    <w:p w:rsidR="004D66CA" w:rsidRPr="004D66CA" w:rsidRDefault="00186900" w:rsidP="008A780D">
      <w:pPr>
        <w:spacing w:after="0" w:line="240" w:lineRule="auto"/>
        <w:jc w:val="both"/>
        <w:rPr>
          <w:rFonts w:asciiTheme="majorBidi" w:hAnsiTheme="majorBidi" w:cstheme="majorBidi"/>
        </w:rPr>
      </w:pPr>
      <w:r w:rsidRPr="008A780D">
        <w:rPr>
          <w:rFonts w:ascii="Times New Roman" w:hAnsi="Times New Roman" w:cs="Times New Roman"/>
          <w:sz w:val="24"/>
          <w:szCs w:val="24"/>
          <w:lang w:val="en-US"/>
        </w:rPr>
        <w:t>158.</w:t>
      </w:r>
      <w:r w:rsidR="00E535C2" w:rsidRPr="008A780D">
        <w:rPr>
          <w:rFonts w:ascii="Times New Roman" w:hAnsi="Times New Roman" w:cs="Times New Roman"/>
          <w:sz w:val="24"/>
          <w:szCs w:val="24"/>
          <w:lang w:val="en-US"/>
        </w:rPr>
        <w:t xml:space="preserve"> Garishin O. K., Lebedev S. N. </w:t>
      </w:r>
      <w:r w:rsidR="00020D8D" w:rsidRPr="008A780D">
        <w:rPr>
          <w:rFonts w:ascii="Times New Roman" w:hAnsi="Times New Roman" w:cs="Times New Roman"/>
          <w:sz w:val="24"/>
          <w:szCs w:val="24"/>
          <w:lang w:val="en-US"/>
        </w:rPr>
        <w:t xml:space="preserve">Simulation of elastic and plastic properties of polymeric composites with silicate lamellar nanofillerna. </w:t>
      </w:r>
      <w:r w:rsidR="00E535C2" w:rsidRPr="008A780D">
        <w:rPr>
          <w:rFonts w:ascii="Times New Roman" w:hAnsi="Times New Roman" w:cs="Times New Roman"/>
          <w:sz w:val="24"/>
          <w:szCs w:val="24"/>
          <w:lang w:val="en-US"/>
        </w:rPr>
        <w:t xml:space="preserve">NOSYSTEMS PHYSICS, CHEMISTRY, MATHEMATICS, </w:t>
      </w:r>
      <w:r w:rsidR="00020D8D"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2011</w:t>
      </w:r>
      <w:r w:rsidR="00020D8D" w:rsidRPr="008A780D">
        <w:rPr>
          <w:rFonts w:ascii="Times New Roman" w:hAnsi="Times New Roman" w:cs="Times New Roman"/>
          <w:sz w:val="24"/>
          <w:szCs w:val="24"/>
          <w:lang w:val="en-US"/>
        </w:rPr>
        <w:t>)</w:t>
      </w:r>
      <w:r w:rsidR="00E535C2" w:rsidRPr="008A780D">
        <w:rPr>
          <w:rFonts w:ascii="Times New Roman" w:hAnsi="Times New Roman" w:cs="Times New Roman"/>
          <w:sz w:val="24"/>
          <w:szCs w:val="24"/>
          <w:lang w:val="en-US"/>
        </w:rPr>
        <w:t>, 2 (2), P</w:t>
      </w:r>
      <w:r w:rsidR="0033391D" w:rsidRPr="008A780D">
        <w:rPr>
          <w:rFonts w:ascii="Times New Roman" w:hAnsi="Times New Roman" w:cs="Times New Roman"/>
          <w:sz w:val="24"/>
          <w:szCs w:val="24"/>
          <w:lang w:val="en-US"/>
        </w:rPr>
        <w:t>. 71–75.</w:t>
      </w:r>
    </w:p>
    <w:sectPr w:rsidR="004D66CA" w:rsidRPr="004D66CA" w:rsidSect="00EF1A82">
      <w:footerReference w:type="default" r:id="rId43"/>
      <w:pgSz w:w="11906" w:h="16838"/>
      <w:pgMar w:top="1361" w:right="1361" w:bottom="1361" w:left="136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A1B" w:rsidRDefault="00146A1B" w:rsidP="008A780D">
      <w:pPr>
        <w:spacing w:after="0" w:line="240" w:lineRule="auto"/>
      </w:pPr>
      <w:r>
        <w:separator/>
      </w:r>
    </w:p>
  </w:endnote>
  <w:endnote w:type="continuationSeparator" w:id="1">
    <w:p w:rsidR="00146A1B" w:rsidRDefault="00146A1B" w:rsidP="008A78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763" w:rsidRDefault="001B3763">
    <w:pPr>
      <w:pStyle w:val="aa"/>
      <w:jc w:val="center"/>
    </w:pPr>
  </w:p>
  <w:p w:rsidR="001B3763" w:rsidRDefault="001B376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A1B" w:rsidRDefault="00146A1B" w:rsidP="008A780D">
      <w:pPr>
        <w:spacing w:after="0" w:line="240" w:lineRule="auto"/>
      </w:pPr>
      <w:r>
        <w:separator/>
      </w:r>
    </w:p>
  </w:footnote>
  <w:footnote w:type="continuationSeparator" w:id="1">
    <w:p w:rsidR="00146A1B" w:rsidRDefault="00146A1B" w:rsidP="008A78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0"/>
  <w:characterSpacingControl w:val="doNotCompress"/>
  <w:savePreviewPicture/>
  <w:footnotePr>
    <w:footnote w:id="0"/>
    <w:footnote w:id="1"/>
  </w:footnotePr>
  <w:endnotePr>
    <w:endnote w:id="0"/>
    <w:endnote w:id="1"/>
  </w:endnotePr>
  <w:compat/>
  <w:rsids>
    <w:rsidRoot w:val="00E1594D"/>
    <w:rsid w:val="00013019"/>
    <w:rsid w:val="00015C59"/>
    <w:rsid w:val="00016B84"/>
    <w:rsid w:val="00017776"/>
    <w:rsid w:val="00020D8D"/>
    <w:rsid w:val="000216BB"/>
    <w:rsid w:val="000366FC"/>
    <w:rsid w:val="0003757B"/>
    <w:rsid w:val="00047B58"/>
    <w:rsid w:val="000607FF"/>
    <w:rsid w:val="00061A23"/>
    <w:rsid w:val="00070D4F"/>
    <w:rsid w:val="000728D8"/>
    <w:rsid w:val="00076561"/>
    <w:rsid w:val="00076FCC"/>
    <w:rsid w:val="000814F6"/>
    <w:rsid w:val="00082CF1"/>
    <w:rsid w:val="00086F15"/>
    <w:rsid w:val="00093EAF"/>
    <w:rsid w:val="00094306"/>
    <w:rsid w:val="00097911"/>
    <w:rsid w:val="000A59D6"/>
    <w:rsid w:val="000C670E"/>
    <w:rsid w:val="000C795A"/>
    <w:rsid w:val="000E735F"/>
    <w:rsid w:val="00104673"/>
    <w:rsid w:val="001061BE"/>
    <w:rsid w:val="00107530"/>
    <w:rsid w:val="0011261F"/>
    <w:rsid w:val="001179A4"/>
    <w:rsid w:val="00132CDF"/>
    <w:rsid w:val="001356FF"/>
    <w:rsid w:val="00140004"/>
    <w:rsid w:val="00142E05"/>
    <w:rsid w:val="00146A1B"/>
    <w:rsid w:val="00152F21"/>
    <w:rsid w:val="001611E0"/>
    <w:rsid w:val="00180220"/>
    <w:rsid w:val="0018111A"/>
    <w:rsid w:val="00181B3E"/>
    <w:rsid w:val="001843A8"/>
    <w:rsid w:val="00186900"/>
    <w:rsid w:val="00197488"/>
    <w:rsid w:val="001B0315"/>
    <w:rsid w:val="001B3763"/>
    <w:rsid w:val="001C11EB"/>
    <w:rsid w:val="001D11EF"/>
    <w:rsid w:val="001D66B6"/>
    <w:rsid w:val="001E0567"/>
    <w:rsid w:val="001F4602"/>
    <w:rsid w:val="001F5E15"/>
    <w:rsid w:val="002301DE"/>
    <w:rsid w:val="00231E00"/>
    <w:rsid w:val="00237E70"/>
    <w:rsid w:val="00242CCF"/>
    <w:rsid w:val="00253B79"/>
    <w:rsid w:val="00280FFC"/>
    <w:rsid w:val="0029455D"/>
    <w:rsid w:val="002B7B5C"/>
    <w:rsid w:val="002C3845"/>
    <w:rsid w:val="002D6348"/>
    <w:rsid w:val="0030403D"/>
    <w:rsid w:val="003249CF"/>
    <w:rsid w:val="0032637A"/>
    <w:rsid w:val="00330901"/>
    <w:rsid w:val="0033391D"/>
    <w:rsid w:val="00336A95"/>
    <w:rsid w:val="00337AB9"/>
    <w:rsid w:val="003631CC"/>
    <w:rsid w:val="003770E8"/>
    <w:rsid w:val="00391CA8"/>
    <w:rsid w:val="003971B5"/>
    <w:rsid w:val="003A282A"/>
    <w:rsid w:val="003A34E4"/>
    <w:rsid w:val="003C2412"/>
    <w:rsid w:val="003D6DEA"/>
    <w:rsid w:val="003D76F9"/>
    <w:rsid w:val="003E1FEF"/>
    <w:rsid w:val="003F3298"/>
    <w:rsid w:val="004041AB"/>
    <w:rsid w:val="004116F3"/>
    <w:rsid w:val="0041306F"/>
    <w:rsid w:val="00426AE0"/>
    <w:rsid w:val="00476F12"/>
    <w:rsid w:val="004803FB"/>
    <w:rsid w:val="004961DE"/>
    <w:rsid w:val="004A051A"/>
    <w:rsid w:val="004A1A97"/>
    <w:rsid w:val="004A70CC"/>
    <w:rsid w:val="004C49AE"/>
    <w:rsid w:val="004C5191"/>
    <w:rsid w:val="004C74BA"/>
    <w:rsid w:val="004D66CA"/>
    <w:rsid w:val="004E2BDC"/>
    <w:rsid w:val="004F71FA"/>
    <w:rsid w:val="004F7276"/>
    <w:rsid w:val="00502EDA"/>
    <w:rsid w:val="005038E9"/>
    <w:rsid w:val="00513989"/>
    <w:rsid w:val="00524859"/>
    <w:rsid w:val="005267CA"/>
    <w:rsid w:val="00534BF4"/>
    <w:rsid w:val="005439C1"/>
    <w:rsid w:val="00543B51"/>
    <w:rsid w:val="00546DD1"/>
    <w:rsid w:val="00550A87"/>
    <w:rsid w:val="00565D86"/>
    <w:rsid w:val="00567A54"/>
    <w:rsid w:val="005859DD"/>
    <w:rsid w:val="00590F6C"/>
    <w:rsid w:val="005A1131"/>
    <w:rsid w:val="005C7F19"/>
    <w:rsid w:val="005E04BE"/>
    <w:rsid w:val="005E145D"/>
    <w:rsid w:val="005E1EC9"/>
    <w:rsid w:val="005E64F0"/>
    <w:rsid w:val="005F1C08"/>
    <w:rsid w:val="005F46E9"/>
    <w:rsid w:val="005F529A"/>
    <w:rsid w:val="005F61F4"/>
    <w:rsid w:val="00601978"/>
    <w:rsid w:val="006047B8"/>
    <w:rsid w:val="00620490"/>
    <w:rsid w:val="00626524"/>
    <w:rsid w:val="00634B52"/>
    <w:rsid w:val="00653741"/>
    <w:rsid w:val="00657095"/>
    <w:rsid w:val="00661A4D"/>
    <w:rsid w:val="00663E4C"/>
    <w:rsid w:val="006833FC"/>
    <w:rsid w:val="006840D7"/>
    <w:rsid w:val="006A64F7"/>
    <w:rsid w:val="006B0DDF"/>
    <w:rsid w:val="006B4115"/>
    <w:rsid w:val="006E462C"/>
    <w:rsid w:val="006E521A"/>
    <w:rsid w:val="006E6459"/>
    <w:rsid w:val="006F7A40"/>
    <w:rsid w:val="0071483F"/>
    <w:rsid w:val="00722685"/>
    <w:rsid w:val="0072301C"/>
    <w:rsid w:val="00730966"/>
    <w:rsid w:val="00736AEB"/>
    <w:rsid w:val="00740F43"/>
    <w:rsid w:val="00741370"/>
    <w:rsid w:val="00750190"/>
    <w:rsid w:val="007540BB"/>
    <w:rsid w:val="00755A9D"/>
    <w:rsid w:val="00764845"/>
    <w:rsid w:val="00776BC7"/>
    <w:rsid w:val="007800D2"/>
    <w:rsid w:val="007836C8"/>
    <w:rsid w:val="007969AA"/>
    <w:rsid w:val="007A08B8"/>
    <w:rsid w:val="007A5176"/>
    <w:rsid w:val="007D62CD"/>
    <w:rsid w:val="007E3D8D"/>
    <w:rsid w:val="007F3B2C"/>
    <w:rsid w:val="00807873"/>
    <w:rsid w:val="00811A69"/>
    <w:rsid w:val="0082666E"/>
    <w:rsid w:val="008278BF"/>
    <w:rsid w:val="00835E98"/>
    <w:rsid w:val="00854FA5"/>
    <w:rsid w:val="00856392"/>
    <w:rsid w:val="00857A09"/>
    <w:rsid w:val="008860AC"/>
    <w:rsid w:val="008A4519"/>
    <w:rsid w:val="008A780D"/>
    <w:rsid w:val="008B131B"/>
    <w:rsid w:val="008B4E0A"/>
    <w:rsid w:val="008C2155"/>
    <w:rsid w:val="008C48BA"/>
    <w:rsid w:val="008D57AA"/>
    <w:rsid w:val="008F4C4B"/>
    <w:rsid w:val="008F764D"/>
    <w:rsid w:val="00901FFB"/>
    <w:rsid w:val="0090345E"/>
    <w:rsid w:val="0091371D"/>
    <w:rsid w:val="0091556A"/>
    <w:rsid w:val="00915A00"/>
    <w:rsid w:val="0091602F"/>
    <w:rsid w:val="00916276"/>
    <w:rsid w:val="009179D8"/>
    <w:rsid w:val="00921444"/>
    <w:rsid w:val="009373CF"/>
    <w:rsid w:val="00942EAB"/>
    <w:rsid w:val="00950CB3"/>
    <w:rsid w:val="009533F7"/>
    <w:rsid w:val="00956421"/>
    <w:rsid w:val="009579F7"/>
    <w:rsid w:val="009846AA"/>
    <w:rsid w:val="00990F46"/>
    <w:rsid w:val="00991B62"/>
    <w:rsid w:val="00991BB6"/>
    <w:rsid w:val="00994F1B"/>
    <w:rsid w:val="009A17C0"/>
    <w:rsid w:val="009A6897"/>
    <w:rsid w:val="009B1B10"/>
    <w:rsid w:val="009E410F"/>
    <w:rsid w:val="00A040DC"/>
    <w:rsid w:val="00A05A87"/>
    <w:rsid w:val="00A113E6"/>
    <w:rsid w:val="00A14594"/>
    <w:rsid w:val="00A567E4"/>
    <w:rsid w:val="00A62004"/>
    <w:rsid w:val="00A6489B"/>
    <w:rsid w:val="00A67A15"/>
    <w:rsid w:val="00A76EF1"/>
    <w:rsid w:val="00A940C4"/>
    <w:rsid w:val="00A95324"/>
    <w:rsid w:val="00AA23D9"/>
    <w:rsid w:val="00AA3326"/>
    <w:rsid w:val="00AA4AC3"/>
    <w:rsid w:val="00AB2CE6"/>
    <w:rsid w:val="00AC2F58"/>
    <w:rsid w:val="00AD2C2D"/>
    <w:rsid w:val="00AE3042"/>
    <w:rsid w:val="00B01361"/>
    <w:rsid w:val="00B0611F"/>
    <w:rsid w:val="00B062AD"/>
    <w:rsid w:val="00B06B12"/>
    <w:rsid w:val="00B07747"/>
    <w:rsid w:val="00B379D7"/>
    <w:rsid w:val="00B37A60"/>
    <w:rsid w:val="00B45558"/>
    <w:rsid w:val="00B96123"/>
    <w:rsid w:val="00BA0242"/>
    <w:rsid w:val="00BA4164"/>
    <w:rsid w:val="00BB43BB"/>
    <w:rsid w:val="00BC2099"/>
    <w:rsid w:val="00BD1BCD"/>
    <w:rsid w:val="00BE1143"/>
    <w:rsid w:val="00BE5AD0"/>
    <w:rsid w:val="00BE6470"/>
    <w:rsid w:val="00BE6A9D"/>
    <w:rsid w:val="00BF1C90"/>
    <w:rsid w:val="00BF687B"/>
    <w:rsid w:val="00C041EC"/>
    <w:rsid w:val="00C1108A"/>
    <w:rsid w:val="00C12916"/>
    <w:rsid w:val="00C164B3"/>
    <w:rsid w:val="00C31427"/>
    <w:rsid w:val="00C36F17"/>
    <w:rsid w:val="00C42F63"/>
    <w:rsid w:val="00C60664"/>
    <w:rsid w:val="00C66063"/>
    <w:rsid w:val="00C840A1"/>
    <w:rsid w:val="00C9186E"/>
    <w:rsid w:val="00CB0435"/>
    <w:rsid w:val="00CB4F6A"/>
    <w:rsid w:val="00CC3FAD"/>
    <w:rsid w:val="00CC622B"/>
    <w:rsid w:val="00CD3FD7"/>
    <w:rsid w:val="00CD79A9"/>
    <w:rsid w:val="00CD7E5A"/>
    <w:rsid w:val="00CE39C4"/>
    <w:rsid w:val="00CE4AA3"/>
    <w:rsid w:val="00CE6179"/>
    <w:rsid w:val="00D1257D"/>
    <w:rsid w:val="00D2744D"/>
    <w:rsid w:val="00D431C0"/>
    <w:rsid w:val="00D452C6"/>
    <w:rsid w:val="00D83457"/>
    <w:rsid w:val="00D8736B"/>
    <w:rsid w:val="00DA4167"/>
    <w:rsid w:val="00DB2213"/>
    <w:rsid w:val="00DB2708"/>
    <w:rsid w:val="00DB435F"/>
    <w:rsid w:val="00DC0B32"/>
    <w:rsid w:val="00DC4B42"/>
    <w:rsid w:val="00DC50A8"/>
    <w:rsid w:val="00DD6504"/>
    <w:rsid w:val="00E05D1F"/>
    <w:rsid w:val="00E06171"/>
    <w:rsid w:val="00E1594D"/>
    <w:rsid w:val="00E15A79"/>
    <w:rsid w:val="00E23704"/>
    <w:rsid w:val="00E369C4"/>
    <w:rsid w:val="00E405B0"/>
    <w:rsid w:val="00E4145C"/>
    <w:rsid w:val="00E4615C"/>
    <w:rsid w:val="00E535C2"/>
    <w:rsid w:val="00E55E99"/>
    <w:rsid w:val="00E754BA"/>
    <w:rsid w:val="00E812EB"/>
    <w:rsid w:val="00E93F66"/>
    <w:rsid w:val="00EA250E"/>
    <w:rsid w:val="00EF1A82"/>
    <w:rsid w:val="00EF79D5"/>
    <w:rsid w:val="00F07881"/>
    <w:rsid w:val="00F10BD5"/>
    <w:rsid w:val="00F24B97"/>
    <w:rsid w:val="00F41303"/>
    <w:rsid w:val="00F71DB4"/>
    <w:rsid w:val="00F73418"/>
    <w:rsid w:val="00F81C0E"/>
    <w:rsid w:val="00F82F1E"/>
    <w:rsid w:val="00F84234"/>
    <w:rsid w:val="00F93C8D"/>
    <w:rsid w:val="00FA2A8F"/>
    <w:rsid w:val="00FB7D9A"/>
    <w:rsid w:val="00FC77B3"/>
    <w:rsid w:val="00FE6881"/>
    <w:rsid w:val="00FF69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7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5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05A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5A87"/>
    <w:rPr>
      <w:rFonts w:ascii="Tahoma" w:hAnsi="Tahoma" w:cs="Tahoma"/>
      <w:sz w:val="16"/>
      <w:szCs w:val="16"/>
    </w:rPr>
  </w:style>
  <w:style w:type="character" w:styleId="a6">
    <w:name w:val="Hyperlink"/>
    <w:basedOn w:val="a0"/>
    <w:uiPriority w:val="99"/>
    <w:unhideWhenUsed/>
    <w:rsid w:val="00BE6470"/>
    <w:rPr>
      <w:color w:val="0000FF" w:themeColor="hyperlink"/>
      <w:u w:val="single"/>
    </w:rPr>
  </w:style>
  <w:style w:type="character" w:styleId="a7">
    <w:name w:val="Placeholder Text"/>
    <w:basedOn w:val="a0"/>
    <w:uiPriority w:val="99"/>
    <w:semiHidden/>
    <w:rsid w:val="00AA23D9"/>
    <w:rPr>
      <w:color w:val="808080"/>
    </w:rPr>
  </w:style>
  <w:style w:type="paragraph" w:styleId="a8">
    <w:name w:val="header"/>
    <w:basedOn w:val="a"/>
    <w:link w:val="a9"/>
    <w:uiPriority w:val="99"/>
    <w:semiHidden/>
    <w:unhideWhenUsed/>
    <w:rsid w:val="008A780D"/>
    <w:pPr>
      <w:tabs>
        <w:tab w:val="center" w:pos="4320"/>
        <w:tab w:val="right" w:pos="8640"/>
      </w:tabs>
      <w:spacing w:after="0" w:line="240" w:lineRule="auto"/>
    </w:pPr>
  </w:style>
  <w:style w:type="character" w:customStyle="1" w:styleId="a9">
    <w:name w:val="Верхний колонтитул Знак"/>
    <w:basedOn w:val="a0"/>
    <w:link w:val="a8"/>
    <w:uiPriority w:val="99"/>
    <w:semiHidden/>
    <w:rsid w:val="008A780D"/>
  </w:style>
  <w:style w:type="paragraph" w:styleId="aa">
    <w:name w:val="footer"/>
    <w:basedOn w:val="a"/>
    <w:link w:val="ab"/>
    <w:uiPriority w:val="99"/>
    <w:unhideWhenUsed/>
    <w:rsid w:val="008A780D"/>
    <w:pPr>
      <w:tabs>
        <w:tab w:val="center" w:pos="4320"/>
        <w:tab w:val="right" w:pos="8640"/>
      </w:tabs>
      <w:spacing w:after="0" w:line="240" w:lineRule="auto"/>
    </w:pPr>
  </w:style>
  <w:style w:type="character" w:customStyle="1" w:styleId="ab">
    <w:name w:val="Нижний колонтитул Знак"/>
    <w:basedOn w:val="a0"/>
    <w:link w:val="aa"/>
    <w:uiPriority w:val="99"/>
    <w:rsid w:val="008A7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5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05A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5A87"/>
    <w:rPr>
      <w:rFonts w:ascii="Tahoma" w:hAnsi="Tahoma" w:cs="Tahoma"/>
      <w:sz w:val="16"/>
      <w:szCs w:val="16"/>
    </w:rPr>
  </w:style>
  <w:style w:type="character" w:styleId="a6">
    <w:name w:val="Hyperlink"/>
    <w:basedOn w:val="a0"/>
    <w:uiPriority w:val="99"/>
    <w:unhideWhenUsed/>
    <w:rsid w:val="00BE6470"/>
    <w:rPr>
      <w:color w:val="0000FF" w:themeColor="hyperlink"/>
      <w:u w:val="single"/>
    </w:rPr>
  </w:style>
  <w:style w:type="character" w:styleId="a7">
    <w:name w:val="Placeholder Text"/>
    <w:basedOn w:val="a0"/>
    <w:uiPriority w:val="99"/>
    <w:semiHidden/>
    <w:rsid w:val="00AA23D9"/>
    <w:rPr>
      <w:color w:val="808080"/>
    </w:rPr>
  </w:style>
</w:styles>
</file>

<file path=word/webSettings.xml><?xml version="1.0" encoding="utf-8"?>
<w:webSettings xmlns:r="http://schemas.openxmlformats.org/officeDocument/2006/relationships" xmlns:w="http://schemas.openxmlformats.org/wordprocessingml/2006/main">
  <w:divs>
    <w:div w:id="139469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png"/><Relationship Id="rId39" Type="http://schemas.openxmlformats.org/officeDocument/2006/relationships/image" Target="media/image22.emf"/><Relationship Id="rId3" Type="http://schemas.openxmlformats.org/officeDocument/2006/relationships/webSettings" Target="webSettings.xml"/><Relationship Id="rId21" Type="http://schemas.openxmlformats.org/officeDocument/2006/relationships/oleObject" Target="embeddings/oleObject8.bin"/><Relationship Id="rId34" Type="http://schemas.openxmlformats.org/officeDocument/2006/relationships/image" Target="media/image18.emf"/><Relationship Id="rId42" Type="http://schemas.openxmlformats.org/officeDocument/2006/relationships/image" Target="media/image25.emf"/><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1.bin"/><Relationship Id="rId38" Type="http://schemas.openxmlformats.org/officeDocument/2006/relationships/image" Target="media/image21.png"/><Relationship Id="rId46"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emf"/><Relationship Id="rId41"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oleObject" Target="embeddings/oleObject12.bin"/><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51</Pages>
  <Words>22650</Words>
  <Characters>129108</Characters>
  <Application>Microsoft Office Word</Application>
  <DocSecurity>0</DocSecurity>
  <Lines>1075</Lines>
  <Paragraphs>302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Даша</cp:lastModifiedBy>
  <cp:revision>13</cp:revision>
  <dcterms:created xsi:type="dcterms:W3CDTF">2014-08-17T06:04:00Z</dcterms:created>
  <dcterms:modified xsi:type="dcterms:W3CDTF">2014-08-26T15:30:00Z</dcterms:modified>
</cp:coreProperties>
</file>