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37" w:rsidRPr="006F6237" w:rsidRDefault="00854FD1" w:rsidP="00AA1A5B">
      <w:pPr>
        <w:pStyle w:val="aa"/>
      </w:pPr>
      <w:bookmarkStart w:id="0" w:name="OLE_LINK1"/>
      <w:r w:rsidRPr="00854FD1">
        <w:t>Отбор материалов и технологий нанесения изображения на поверхность изделия.</w:t>
      </w:r>
    </w:p>
    <w:p w:rsidR="00404E8E" w:rsidRPr="00047CEE" w:rsidRDefault="00404E8E" w:rsidP="00047C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bookmarkStart w:id="1" w:name="_GoBack"/>
      <w:bookmarkEnd w:id="0"/>
      <w:bookmarkEnd w:id="1"/>
    </w:p>
    <w:p w:rsidR="00F20AB7" w:rsidRPr="00F20AB7" w:rsidRDefault="00F20AB7" w:rsidP="00F20AB7">
      <w:pPr>
        <w:pStyle w:val="ab"/>
        <w:jc w:val="center"/>
        <w:rPr>
          <w:i/>
        </w:rPr>
      </w:pPr>
      <w:r w:rsidRPr="00F20AB7">
        <w:rPr>
          <w:i/>
        </w:rPr>
        <w:t>С.</w:t>
      </w:r>
      <w:r>
        <w:rPr>
          <w:i/>
        </w:rPr>
        <w:t> </w:t>
      </w:r>
      <w:r w:rsidRPr="00F20AB7">
        <w:rPr>
          <w:i/>
        </w:rPr>
        <w:t xml:space="preserve">Б. </w:t>
      </w:r>
      <w:r>
        <w:rPr>
          <w:i/>
        </w:rPr>
        <w:t>Я</w:t>
      </w:r>
      <w:r w:rsidRPr="00F20AB7">
        <w:rPr>
          <w:i/>
        </w:rPr>
        <w:t>зыева</w:t>
      </w:r>
      <w:r w:rsidR="009252B0" w:rsidRPr="009252B0">
        <w:rPr>
          <w:i/>
          <w:vertAlign w:val="superscript"/>
        </w:rPr>
        <w:t>1</w:t>
      </w:r>
      <w:r w:rsidRPr="00F20AB7">
        <w:rPr>
          <w:i/>
        </w:rPr>
        <w:t>, П.</w:t>
      </w:r>
      <w:r>
        <w:rPr>
          <w:i/>
        </w:rPr>
        <w:t> </w:t>
      </w:r>
      <w:r w:rsidRPr="00F20AB7">
        <w:rPr>
          <w:i/>
        </w:rPr>
        <w:t>Б. Кулинич</w:t>
      </w:r>
      <w:r w:rsidR="009252B0">
        <w:rPr>
          <w:i/>
          <w:vertAlign w:val="superscript"/>
        </w:rPr>
        <w:t>2</w:t>
      </w:r>
      <w:r w:rsidRPr="00F20AB7">
        <w:rPr>
          <w:i/>
        </w:rPr>
        <w:t>, А.</w:t>
      </w:r>
      <w:r>
        <w:rPr>
          <w:i/>
        </w:rPr>
        <w:t> </w:t>
      </w:r>
      <w:r w:rsidRPr="00F20AB7">
        <w:rPr>
          <w:i/>
        </w:rPr>
        <w:t>А. Ярцева</w:t>
      </w:r>
      <w:r w:rsidR="009252B0" w:rsidRPr="009252B0">
        <w:rPr>
          <w:i/>
          <w:vertAlign w:val="superscript"/>
        </w:rPr>
        <w:t>1</w:t>
      </w:r>
    </w:p>
    <w:p w:rsidR="002F6D4A" w:rsidRPr="009252B0" w:rsidRDefault="009252B0" w:rsidP="00C164B7">
      <w:pPr>
        <w:pStyle w:val="ab"/>
        <w:spacing w:line="240" w:lineRule="auto"/>
        <w:jc w:val="center"/>
        <w:rPr>
          <w:i/>
          <w:sz w:val="24"/>
        </w:rPr>
      </w:pPr>
      <w:r w:rsidRPr="009252B0">
        <w:rPr>
          <w:i/>
          <w:sz w:val="24"/>
          <w:vertAlign w:val="superscript"/>
        </w:rPr>
        <w:t>1</w:t>
      </w:r>
      <w:r>
        <w:rPr>
          <w:i/>
          <w:sz w:val="24"/>
        </w:rPr>
        <w:t xml:space="preserve">Южный Федеральный </w:t>
      </w:r>
      <w:r w:rsidR="00A56097">
        <w:rPr>
          <w:i/>
          <w:sz w:val="24"/>
        </w:rPr>
        <w:t>у</w:t>
      </w:r>
      <w:r>
        <w:rPr>
          <w:i/>
          <w:sz w:val="24"/>
        </w:rPr>
        <w:t>ниверситет</w:t>
      </w:r>
    </w:p>
    <w:p w:rsidR="009252B0" w:rsidRPr="009252B0" w:rsidRDefault="00C44F39" w:rsidP="00C164B7">
      <w:pPr>
        <w:pStyle w:val="ab"/>
        <w:spacing w:line="240" w:lineRule="auto"/>
        <w:jc w:val="center"/>
        <w:rPr>
          <w:i/>
          <w:szCs w:val="28"/>
        </w:rPr>
      </w:pPr>
      <w:r w:rsidRPr="00C44F39">
        <w:rPr>
          <w:i/>
          <w:sz w:val="24"/>
          <w:vertAlign w:val="superscript"/>
        </w:rPr>
        <w:t>2</w:t>
      </w:r>
      <w:r>
        <w:rPr>
          <w:i/>
          <w:sz w:val="24"/>
        </w:rPr>
        <w:t xml:space="preserve">Северо-Кавказский Федеральный </w:t>
      </w:r>
      <w:r w:rsidR="00A56097">
        <w:rPr>
          <w:i/>
          <w:sz w:val="24"/>
        </w:rPr>
        <w:t>у</w:t>
      </w:r>
      <w:r>
        <w:rPr>
          <w:i/>
          <w:sz w:val="24"/>
        </w:rPr>
        <w:t>ниверситет</w:t>
      </w:r>
    </w:p>
    <w:p w:rsidR="000B736B" w:rsidRPr="000B736B" w:rsidRDefault="000B736B" w:rsidP="00C164B7">
      <w:pPr>
        <w:pStyle w:val="ae"/>
        <w:spacing w:line="240" w:lineRule="auto"/>
        <w:jc w:val="left"/>
        <w:rPr>
          <w:b w:val="0"/>
          <w:bCs w:val="0"/>
          <w:sz w:val="24"/>
          <w:szCs w:val="24"/>
        </w:rPr>
      </w:pPr>
      <w:r w:rsidRPr="000B736B">
        <w:rPr>
          <w:sz w:val="24"/>
          <w:szCs w:val="24"/>
        </w:rPr>
        <w:t xml:space="preserve">Аннотация: </w:t>
      </w:r>
      <w:bookmarkStart w:id="2" w:name="OLE_LINK2"/>
      <w:r w:rsidR="006F6237" w:rsidRPr="006F6237">
        <w:rPr>
          <w:b w:val="0"/>
          <w:bCs w:val="0"/>
          <w:sz w:val="24"/>
          <w:szCs w:val="24"/>
        </w:rPr>
        <w:t>В</w:t>
      </w:r>
      <w:bookmarkEnd w:id="2"/>
      <w:r w:rsidR="00B95883" w:rsidRPr="00B95883">
        <w:rPr>
          <w:b w:val="0"/>
          <w:bCs w:val="0"/>
          <w:sz w:val="24"/>
          <w:szCs w:val="24"/>
        </w:rPr>
        <w:t xml:space="preserve"> </w:t>
      </w:r>
      <w:r w:rsidR="00F20AB7" w:rsidRPr="00F20AB7">
        <w:rPr>
          <w:b w:val="0"/>
          <w:bCs w:val="0"/>
          <w:sz w:val="24"/>
          <w:szCs w:val="24"/>
        </w:rPr>
        <w:t xml:space="preserve">статье приводится обзор различных </w:t>
      </w:r>
      <w:r w:rsidR="00B4358D">
        <w:rPr>
          <w:b w:val="0"/>
          <w:bCs w:val="0"/>
          <w:sz w:val="24"/>
          <w:szCs w:val="24"/>
        </w:rPr>
        <w:t xml:space="preserve">технологий нанесения изображения на плоскую поверхность </w:t>
      </w:r>
      <w:r w:rsidR="00F20AB7" w:rsidRPr="00F20AB7">
        <w:rPr>
          <w:b w:val="0"/>
          <w:bCs w:val="0"/>
          <w:sz w:val="24"/>
          <w:szCs w:val="24"/>
        </w:rPr>
        <w:t>заготовки механическим точечно-ударным фотопринтером</w:t>
      </w:r>
      <w:r w:rsidR="00B4358D">
        <w:rPr>
          <w:b w:val="0"/>
          <w:bCs w:val="0"/>
          <w:sz w:val="24"/>
          <w:szCs w:val="24"/>
        </w:rPr>
        <w:t xml:space="preserve"> на базе опыта практического применения</w:t>
      </w:r>
      <w:r w:rsidR="00F20AB7" w:rsidRPr="00F20AB7">
        <w:rPr>
          <w:b w:val="0"/>
          <w:bCs w:val="0"/>
          <w:sz w:val="24"/>
          <w:szCs w:val="24"/>
        </w:rPr>
        <w:t>, причины брака и методы их устранения</w:t>
      </w:r>
      <w:r w:rsidR="00B4358D">
        <w:rPr>
          <w:b w:val="0"/>
          <w:bCs w:val="0"/>
          <w:sz w:val="24"/>
          <w:szCs w:val="24"/>
        </w:rPr>
        <w:t>, виды материала</w:t>
      </w:r>
      <w:r w:rsidR="00F20AB7" w:rsidRPr="00F20AB7">
        <w:rPr>
          <w:b w:val="0"/>
          <w:bCs w:val="0"/>
          <w:sz w:val="24"/>
          <w:szCs w:val="24"/>
        </w:rPr>
        <w:t>.</w:t>
      </w:r>
    </w:p>
    <w:p w:rsidR="00730772" w:rsidRDefault="000B736B" w:rsidP="00730772">
      <w:pPr>
        <w:pStyle w:val="ab"/>
        <w:spacing w:line="240" w:lineRule="auto"/>
        <w:ind w:firstLine="0"/>
        <w:rPr>
          <w:bCs/>
          <w:sz w:val="24"/>
        </w:rPr>
      </w:pPr>
      <w:r w:rsidRPr="000B736B">
        <w:rPr>
          <w:b/>
          <w:bCs/>
          <w:sz w:val="24"/>
        </w:rPr>
        <w:t xml:space="preserve">Ключевые слова: </w:t>
      </w:r>
      <w:r w:rsidR="00B4358D">
        <w:rPr>
          <w:bCs/>
          <w:sz w:val="24"/>
        </w:rPr>
        <w:t xml:space="preserve">технологический </w:t>
      </w:r>
      <w:r w:rsidR="00730772">
        <w:rPr>
          <w:bCs/>
          <w:sz w:val="24"/>
        </w:rPr>
        <w:t>процесс</w:t>
      </w:r>
      <w:r w:rsidR="00F20AB7" w:rsidRPr="00F20AB7">
        <w:rPr>
          <w:bCs/>
          <w:sz w:val="24"/>
        </w:rPr>
        <w:t>, фотопринтер, точечно-ударная гравировка, искажение изображения, параметры заготовок.</w:t>
      </w:r>
    </w:p>
    <w:p w:rsidR="00730772" w:rsidRDefault="00730772" w:rsidP="00730772">
      <w:pPr>
        <w:pStyle w:val="ab"/>
        <w:spacing w:line="240" w:lineRule="auto"/>
        <w:ind w:firstLine="0"/>
        <w:rPr>
          <w:bCs/>
          <w:sz w:val="24"/>
        </w:rPr>
      </w:pPr>
    </w:p>
    <w:p w:rsidR="00730772" w:rsidRDefault="00730772" w:rsidP="00730772">
      <w:pPr>
        <w:pStyle w:val="ab"/>
        <w:rPr>
          <w:bCs/>
          <w:szCs w:val="28"/>
        </w:rPr>
      </w:pPr>
    </w:p>
    <w:p w:rsidR="00730772" w:rsidRDefault="00B4358D" w:rsidP="00730772">
      <w:pPr>
        <w:pStyle w:val="ab"/>
        <w:rPr>
          <w:bCs/>
          <w:szCs w:val="28"/>
        </w:rPr>
      </w:pPr>
      <w:r w:rsidRPr="00730772">
        <w:rPr>
          <w:bCs/>
          <w:szCs w:val="28"/>
        </w:rPr>
        <w:t xml:space="preserve">Некоторые виды изделий в ювелирной продукции и аксессуары (такие как брелоки, бирки, медальоны, именные таблички) несут определённую информацию об их владельце. При этом к изделиям предъявляются требования не просто как к информационным носителям, но их эстетические качества приобретают особенный статус. Следовательно, возникает необходимость провести исследования по выбору материала и технологии нанесения изображения на поверхность подобных изделий. </w:t>
      </w:r>
    </w:p>
    <w:p w:rsidR="003C6A40" w:rsidRDefault="00B4358D" w:rsidP="003C6A40">
      <w:pPr>
        <w:pStyle w:val="ab"/>
        <w:rPr>
          <w:bCs/>
          <w:szCs w:val="28"/>
        </w:rPr>
      </w:pPr>
      <w:r w:rsidRPr="00730772">
        <w:rPr>
          <w:bCs/>
          <w:szCs w:val="28"/>
        </w:rPr>
        <w:t>Для нанесения изображения на поверхность изделия чаще используются</w:t>
      </w:r>
      <w:r w:rsidR="00B95883" w:rsidRPr="00B95883">
        <w:rPr>
          <w:bCs/>
          <w:szCs w:val="28"/>
        </w:rPr>
        <w:t xml:space="preserve"> </w:t>
      </w:r>
      <w:r w:rsidRPr="00730772">
        <w:rPr>
          <w:bCs/>
          <w:szCs w:val="28"/>
        </w:rPr>
        <w:t>следующие материалы:</w:t>
      </w:r>
      <w:r w:rsidR="00B95883" w:rsidRPr="00B95883">
        <w:rPr>
          <w:bCs/>
          <w:szCs w:val="28"/>
        </w:rPr>
        <w:t xml:space="preserve"> </w:t>
      </w:r>
      <w:r w:rsidRPr="00730772">
        <w:rPr>
          <w:bCs/>
          <w:szCs w:val="28"/>
        </w:rPr>
        <w:t>золото, серебро, платина, медь, алюминий, латунь, нержавеющая сталь, пластик [1</w:t>
      </w:r>
      <w:r w:rsidR="004B7A0A" w:rsidRPr="004B7A0A">
        <w:rPr>
          <w:bCs/>
          <w:szCs w:val="28"/>
        </w:rPr>
        <w:t>-</w:t>
      </w:r>
      <w:r w:rsidR="001C1365" w:rsidRPr="001C1365">
        <w:rPr>
          <w:bCs/>
          <w:szCs w:val="28"/>
        </w:rPr>
        <w:t>6</w:t>
      </w:r>
      <w:r w:rsidRPr="00730772">
        <w:rPr>
          <w:bCs/>
          <w:szCs w:val="28"/>
        </w:rPr>
        <w:t xml:space="preserve">]. Физико-механические свойства перечисленных материалов имеют значительные отличия по возможности использования технологий нанесения изображения на поверхность изделий из них. </w:t>
      </w:r>
    </w:p>
    <w:p w:rsidR="003C6A40" w:rsidRPr="00730772" w:rsidRDefault="003C6A40" w:rsidP="003C6A40">
      <w:pPr>
        <w:pStyle w:val="ab"/>
        <w:rPr>
          <w:bCs/>
          <w:szCs w:val="28"/>
        </w:rPr>
      </w:pPr>
      <w:r w:rsidRPr="00730772">
        <w:rPr>
          <w:bCs/>
          <w:szCs w:val="28"/>
        </w:rPr>
        <w:t>Так как перечень материалов и технологий достаточно широк и вариантность комбинаций «материал-технология» соответственно на порядок больше, то возникает необходимость систематизировать этот перечень показателей (табл.1).</w:t>
      </w:r>
    </w:p>
    <w:p w:rsidR="00730772" w:rsidRDefault="00B4358D" w:rsidP="003C6A40">
      <w:pPr>
        <w:pStyle w:val="a3"/>
        <w:keepNext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730772">
        <w:rPr>
          <w:bCs/>
          <w:color w:val="000000"/>
          <w:sz w:val="28"/>
          <w:szCs w:val="28"/>
        </w:rPr>
        <w:lastRenderedPageBreak/>
        <w:t>Таблица 1. Физико-механические свойства материала</w:t>
      </w:r>
    </w:p>
    <w:tbl>
      <w:tblPr>
        <w:tblpPr w:leftFromText="180" w:rightFromText="180" w:vertAnchor="text" w:horzAnchor="margin" w:tblpY="180"/>
        <w:tblW w:w="9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72"/>
        <w:gridCol w:w="2669"/>
        <w:gridCol w:w="3559"/>
      </w:tblGrid>
      <w:tr w:rsidR="007A0120" w:rsidRPr="007A0120" w:rsidTr="007A0120">
        <w:trPr>
          <w:trHeight w:val="630"/>
        </w:trPr>
        <w:tc>
          <w:tcPr>
            <w:tcW w:w="567" w:type="dxa"/>
            <w:shd w:val="clear" w:color="auto" w:fill="auto"/>
          </w:tcPr>
          <w:p w:rsidR="00730772" w:rsidRPr="007A0120" w:rsidRDefault="00730772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72" w:type="dxa"/>
            <w:shd w:val="clear" w:color="auto" w:fill="auto"/>
          </w:tcPr>
          <w:p w:rsidR="00730772" w:rsidRPr="007A0120" w:rsidRDefault="00730772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>Материал</w:t>
            </w:r>
          </w:p>
          <w:p w:rsidR="00730772" w:rsidRPr="007A0120" w:rsidRDefault="00730772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</w:tcPr>
          <w:p w:rsidR="00730772" w:rsidRPr="007A0120" w:rsidRDefault="00730772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>Твердость по Виккерсу (</w:t>
            </w:r>
            <w:r w:rsidRPr="007A0120">
              <w:rPr>
                <w:bCs/>
                <w:color w:val="000000"/>
                <w:sz w:val="28"/>
                <w:szCs w:val="28"/>
                <w:lang w:val="en-US"/>
              </w:rPr>
              <w:t>H</w:t>
            </w:r>
            <w:r w:rsidRPr="007A0120">
              <w:rPr>
                <w:bCs/>
                <w:color w:val="000000"/>
                <w:sz w:val="28"/>
                <w:szCs w:val="28"/>
              </w:rPr>
              <w:t>V)</w:t>
            </w:r>
          </w:p>
        </w:tc>
        <w:tc>
          <w:tcPr>
            <w:tcW w:w="3559" w:type="dxa"/>
            <w:shd w:val="clear" w:color="auto" w:fill="auto"/>
          </w:tcPr>
          <w:p w:rsidR="00730772" w:rsidRPr="007A0120" w:rsidRDefault="00730772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>Толщина пластины</w:t>
            </w:r>
          </w:p>
          <w:p w:rsidR="00730772" w:rsidRPr="007A0120" w:rsidRDefault="00730772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>(мм)</w:t>
            </w:r>
          </w:p>
        </w:tc>
      </w:tr>
      <w:tr w:rsidR="007A0120" w:rsidRPr="007A0120" w:rsidTr="007A0120">
        <w:trPr>
          <w:trHeight w:val="252"/>
        </w:trPr>
        <w:tc>
          <w:tcPr>
            <w:tcW w:w="567" w:type="dxa"/>
            <w:shd w:val="clear" w:color="auto" w:fill="auto"/>
          </w:tcPr>
          <w:p w:rsidR="00730772" w:rsidRPr="007A0120" w:rsidRDefault="00730772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012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472" w:type="dxa"/>
            <w:shd w:val="clear" w:color="auto" w:fill="auto"/>
          </w:tcPr>
          <w:p w:rsidR="00730772" w:rsidRPr="007A0120" w:rsidRDefault="00730772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0120">
              <w:rPr>
                <w:color w:val="000000"/>
                <w:sz w:val="28"/>
                <w:szCs w:val="28"/>
              </w:rPr>
              <w:t>Золото</w:t>
            </w:r>
          </w:p>
        </w:tc>
        <w:tc>
          <w:tcPr>
            <w:tcW w:w="2669" w:type="dxa"/>
            <w:shd w:val="clear" w:color="auto" w:fill="auto"/>
          </w:tcPr>
          <w:p w:rsidR="00730772" w:rsidRPr="007A0120" w:rsidRDefault="00730772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3559" w:type="dxa"/>
            <w:shd w:val="clear" w:color="auto" w:fill="auto"/>
          </w:tcPr>
          <w:p w:rsidR="00730772" w:rsidRPr="007A0120" w:rsidRDefault="00730772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>0,3 – 5,0</w:t>
            </w:r>
          </w:p>
        </w:tc>
      </w:tr>
      <w:tr w:rsidR="007A0120" w:rsidRPr="007A0120" w:rsidTr="007A0120">
        <w:trPr>
          <w:trHeight w:val="252"/>
        </w:trPr>
        <w:tc>
          <w:tcPr>
            <w:tcW w:w="567" w:type="dxa"/>
            <w:shd w:val="clear" w:color="auto" w:fill="auto"/>
          </w:tcPr>
          <w:p w:rsidR="00730772" w:rsidRPr="007A0120" w:rsidRDefault="00730772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012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472" w:type="dxa"/>
            <w:shd w:val="clear" w:color="auto" w:fill="auto"/>
          </w:tcPr>
          <w:p w:rsidR="00730772" w:rsidRPr="007A0120" w:rsidRDefault="00730772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0120">
              <w:rPr>
                <w:color w:val="000000"/>
                <w:sz w:val="28"/>
                <w:szCs w:val="28"/>
              </w:rPr>
              <w:t>Серебро</w:t>
            </w:r>
          </w:p>
        </w:tc>
        <w:tc>
          <w:tcPr>
            <w:tcW w:w="2669" w:type="dxa"/>
            <w:shd w:val="clear" w:color="auto" w:fill="auto"/>
          </w:tcPr>
          <w:p w:rsidR="00730772" w:rsidRPr="007A0120" w:rsidRDefault="00730772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59" w:type="dxa"/>
            <w:shd w:val="clear" w:color="auto" w:fill="auto"/>
          </w:tcPr>
          <w:p w:rsidR="00730772" w:rsidRPr="007A0120" w:rsidRDefault="00730772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>0,3 – 10</w:t>
            </w:r>
          </w:p>
        </w:tc>
      </w:tr>
      <w:tr w:rsidR="007A0120" w:rsidRPr="007A0120" w:rsidTr="007A0120">
        <w:trPr>
          <w:trHeight w:val="252"/>
        </w:trPr>
        <w:tc>
          <w:tcPr>
            <w:tcW w:w="567" w:type="dxa"/>
            <w:shd w:val="clear" w:color="auto" w:fill="auto"/>
          </w:tcPr>
          <w:p w:rsidR="00730772" w:rsidRPr="007A0120" w:rsidRDefault="00730772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012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472" w:type="dxa"/>
            <w:shd w:val="clear" w:color="auto" w:fill="auto"/>
          </w:tcPr>
          <w:p w:rsidR="00730772" w:rsidRPr="007A0120" w:rsidRDefault="00730772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0120">
              <w:rPr>
                <w:color w:val="000000"/>
                <w:sz w:val="28"/>
                <w:szCs w:val="28"/>
              </w:rPr>
              <w:t>Платина</w:t>
            </w:r>
          </w:p>
        </w:tc>
        <w:tc>
          <w:tcPr>
            <w:tcW w:w="2669" w:type="dxa"/>
            <w:shd w:val="clear" w:color="auto" w:fill="auto"/>
          </w:tcPr>
          <w:p w:rsidR="00730772" w:rsidRPr="007A0120" w:rsidRDefault="00730772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3559" w:type="dxa"/>
            <w:shd w:val="clear" w:color="auto" w:fill="auto"/>
          </w:tcPr>
          <w:p w:rsidR="00730772" w:rsidRPr="007A0120" w:rsidRDefault="00730772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>1,0 – 5,0</w:t>
            </w:r>
          </w:p>
        </w:tc>
      </w:tr>
      <w:tr w:rsidR="007A0120" w:rsidRPr="007A0120" w:rsidTr="007A0120">
        <w:trPr>
          <w:trHeight w:val="252"/>
        </w:trPr>
        <w:tc>
          <w:tcPr>
            <w:tcW w:w="567" w:type="dxa"/>
            <w:shd w:val="clear" w:color="auto" w:fill="auto"/>
          </w:tcPr>
          <w:p w:rsidR="00730772" w:rsidRPr="007A0120" w:rsidRDefault="00730772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012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472" w:type="dxa"/>
            <w:shd w:val="clear" w:color="auto" w:fill="auto"/>
          </w:tcPr>
          <w:p w:rsidR="00730772" w:rsidRPr="007A0120" w:rsidRDefault="00730772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0120">
              <w:rPr>
                <w:color w:val="000000"/>
                <w:sz w:val="28"/>
                <w:szCs w:val="28"/>
              </w:rPr>
              <w:t>Медь</w:t>
            </w:r>
          </w:p>
        </w:tc>
        <w:tc>
          <w:tcPr>
            <w:tcW w:w="2669" w:type="dxa"/>
            <w:shd w:val="clear" w:color="auto" w:fill="auto"/>
          </w:tcPr>
          <w:p w:rsidR="00730772" w:rsidRPr="007A0120" w:rsidRDefault="00730772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559" w:type="dxa"/>
            <w:shd w:val="clear" w:color="auto" w:fill="auto"/>
          </w:tcPr>
          <w:p w:rsidR="00730772" w:rsidRPr="007A0120" w:rsidRDefault="00730772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>0,3 – 2,0</w:t>
            </w:r>
          </w:p>
        </w:tc>
      </w:tr>
      <w:tr w:rsidR="007A0120" w:rsidRPr="007A0120" w:rsidTr="007A0120">
        <w:trPr>
          <w:trHeight w:val="252"/>
        </w:trPr>
        <w:tc>
          <w:tcPr>
            <w:tcW w:w="567" w:type="dxa"/>
            <w:shd w:val="clear" w:color="auto" w:fill="auto"/>
          </w:tcPr>
          <w:p w:rsidR="00730772" w:rsidRPr="007A0120" w:rsidRDefault="00730772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012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472" w:type="dxa"/>
            <w:shd w:val="clear" w:color="auto" w:fill="auto"/>
          </w:tcPr>
          <w:p w:rsidR="00730772" w:rsidRPr="007A0120" w:rsidRDefault="00730772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0120">
              <w:rPr>
                <w:color w:val="000000"/>
                <w:sz w:val="28"/>
                <w:szCs w:val="28"/>
              </w:rPr>
              <w:t>Алюминий</w:t>
            </w:r>
          </w:p>
        </w:tc>
        <w:tc>
          <w:tcPr>
            <w:tcW w:w="2669" w:type="dxa"/>
            <w:shd w:val="clear" w:color="auto" w:fill="auto"/>
          </w:tcPr>
          <w:p w:rsidR="00730772" w:rsidRPr="007A0120" w:rsidRDefault="00730772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59" w:type="dxa"/>
            <w:shd w:val="clear" w:color="auto" w:fill="auto"/>
          </w:tcPr>
          <w:p w:rsidR="00730772" w:rsidRPr="007A0120" w:rsidRDefault="00730772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>0,3 – 2,0</w:t>
            </w:r>
          </w:p>
        </w:tc>
      </w:tr>
      <w:tr w:rsidR="007A0120" w:rsidRPr="007A0120" w:rsidTr="007A0120">
        <w:trPr>
          <w:trHeight w:val="252"/>
        </w:trPr>
        <w:tc>
          <w:tcPr>
            <w:tcW w:w="567" w:type="dxa"/>
            <w:shd w:val="clear" w:color="auto" w:fill="auto"/>
          </w:tcPr>
          <w:p w:rsidR="00730772" w:rsidRPr="007A0120" w:rsidRDefault="00730772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0120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472" w:type="dxa"/>
            <w:shd w:val="clear" w:color="auto" w:fill="auto"/>
          </w:tcPr>
          <w:p w:rsidR="00730772" w:rsidRPr="007A0120" w:rsidRDefault="00730772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0120">
              <w:rPr>
                <w:color w:val="000000"/>
                <w:sz w:val="28"/>
                <w:szCs w:val="28"/>
              </w:rPr>
              <w:t>Латунь</w:t>
            </w:r>
          </w:p>
        </w:tc>
        <w:tc>
          <w:tcPr>
            <w:tcW w:w="2669" w:type="dxa"/>
            <w:shd w:val="clear" w:color="auto" w:fill="auto"/>
          </w:tcPr>
          <w:p w:rsidR="00730772" w:rsidRPr="007A0120" w:rsidRDefault="00730772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559" w:type="dxa"/>
            <w:shd w:val="clear" w:color="auto" w:fill="auto"/>
          </w:tcPr>
          <w:p w:rsidR="00730772" w:rsidRPr="007A0120" w:rsidRDefault="00730772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>0,3 – 2,0</w:t>
            </w:r>
          </w:p>
        </w:tc>
      </w:tr>
      <w:tr w:rsidR="007A0120" w:rsidRPr="007A0120" w:rsidTr="007A0120">
        <w:trPr>
          <w:trHeight w:val="252"/>
        </w:trPr>
        <w:tc>
          <w:tcPr>
            <w:tcW w:w="567" w:type="dxa"/>
            <w:shd w:val="clear" w:color="auto" w:fill="auto"/>
          </w:tcPr>
          <w:p w:rsidR="00730772" w:rsidRPr="007A0120" w:rsidRDefault="00730772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0120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472" w:type="dxa"/>
            <w:shd w:val="clear" w:color="auto" w:fill="auto"/>
          </w:tcPr>
          <w:p w:rsidR="00730772" w:rsidRPr="007A0120" w:rsidRDefault="00730772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0120">
              <w:rPr>
                <w:color w:val="000000"/>
                <w:sz w:val="28"/>
                <w:szCs w:val="28"/>
              </w:rPr>
              <w:t>Нержавеющая сталь</w:t>
            </w:r>
          </w:p>
        </w:tc>
        <w:tc>
          <w:tcPr>
            <w:tcW w:w="2669" w:type="dxa"/>
            <w:shd w:val="clear" w:color="auto" w:fill="auto"/>
          </w:tcPr>
          <w:p w:rsidR="00730772" w:rsidRPr="007A0120" w:rsidRDefault="00730772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559" w:type="dxa"/>
            <w:shd w:val="clear" w:color="auto" w:fill="auto"/>
          </w:tcPr>
          <w:p w:rsidR="00730772" w:rsidRPr="007A0120" w:rsidRDefault="00730772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>1,0 – 5,0</w:t>
            </w:r>
          </w:p>
        </w:tc>
      </w:tr>
      <w:tr w:rsidR="007A0120" w:rsidRPr="007A0120" w:rsidTr="007A0120">
        <w:trPr>
          <w:trHeight w:val="266"/>
        </w:trPr>
        <w:tc>
          <w:tcPr>
            <w:tcW w:w="567" w:type="dxa"/>
            <w:shd w:val="clear" w:color="auto" w:fill="auto"/>
          </w:tcPr>
          <w:p w:rsidR="00730772" w:rsidRPr="007A0120" w:rsidRDefault="00730772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0120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472" w:type="dxa"/>
            <w:shd w:val="clear" w:color="auto" w:fill="auto"/>
          </w:tcPr>
          <w:p w:rsidR="00730772" w:rsidRPr="007A0120" w:rsidRDefault="00730772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0120">
              <w:rPr>
                <w:color w:val="000000"/>
                <w:sz w:val="28"/>
                <w:szCs w:val="28"/>
              </w:rPr>
              <w:t>Пластик</w:t>
            </w:r>
          </w:p>
        </w:tc>
        <w:tc>
          <w:tcPr>
            <w:tcW w:w="2669" w:type="dxa"/>
            <w:shd w:val="clear" w:color="auto" w:fill="auto"/>
          </w:tcPr>
          <w:p w:rsidR="00730772" w:rsidRPr="007A0120" w:rsidRDefault="00730772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59" w:type="dxa"/>
            <w:shd w:val="clear" w:color="auto" w:fill="auto"/>
          </w:tcPr>
          <w:p w:rsidR="00730772" w:rsidRPr="007A0120" w:rsidRDefault="00730772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>0,5 – 20</w:t>
            </w:r>
          </w:p>
        </w:tc>
      </w:tr>
    </w:tbl>
    <w:p w:rsidR="00730772" w:rsidRPr="003C6A40" w:rsidRDefault="00730772" w:rsidP="003C6A40"/>
    <w:p w:rsidR="00730772" w:rsidRPr="003C6A40" w:rsidRDefault="00730772" w:rsidP="003C6A40">
      <w:pPr>
        <w:ind w:firstLine="708"/>
      </w:pPr>
      <w:r w:rsidRPr="003C6A40">
        <w:t>Помимо перечисленных характеристик материалов и технологий понятно, что на применительно практике не последнюю роль играет и финансовая составляющая изготовления конечного продукта [</w:t>
      </w:r>
      <w:r w:rsidR="002609A3">
        <w:t>7</w:t>
      </w:r>
      <w:r w:rsidRPr="003C6A40">
        <w:t>]. В этом смысле абсолютно демократичными по себестоимости и не уступающими по эстетическом характеристикам являются изделия, выполненные в комбинации по принципу «материал - технология»: «латунь - механическая точечно-ударная гравировка алмазной иглой»</w:t>
      </w:r>
      <w:r w:rsidR="002609A3" w:rsidRPr="002609A3">
        <w:t>[</w:t>
      </w:r>
      <w:r w:rsidR="001C1365" w:rsidRPr="001C1365">
        <w:t>7</w:t>
      </w:r>
      <w:r w:rsidR="002609A3" w:rsidRPr="002609A3">
        <w:t>,</w:t>
      </w:r>
      <w:r w:rsidR="001C1365" w:rsidRPr="001C1365">
        <w:t>8</w:t>
      </w:r>
      <w:r w:rsidR="002609A3" w:rsidRPr="002609A3">
        <w:t>]</w:t>
      </w:r>
      <w:r w:rsidRPr="003C6A40">
        <w:t>.</w:t>
      </w:r>
    </w:p>
    <w:p w:rsidR="00730772" w:rsidRPr="003C6A40" w:rsidRDefault="00730772" w:rsidP="003C6A40">
      <w:pPr>
        <w:ind w:firstLine="708"/>
      </w:pPr>
      <w:r w:rsidRPr="003C6A40">
        <w:t>Для описания полного технологического процесса нанесения изображения на изделие из латуни методом механической точечно-ударной гравировки алмазной иглой, необходимо ознакомиться с используемым оборудованием [</w:t>
      </w:r>
      <w:r w:rsidR="001C1365" w:rsidRPr="001C1365">
        <w:t>7</w:t>
      </w:r>
      <w:r w:rsidRPr="003C6A40">
        <w:t xml:space="preserve">]. </w:t>
      </w:r>
    </w:p>
    <w:p w:rsidR="00730772" w:rsidRPr="003C6A40" w:rsidRDefault="00730772" w:rsidP="003C6A40">
      <w:pPr>
        <w:ind w:firstLine="708"/>
      </w:pPr>
      <w:r w:rsidRPr="003C6A40">
        <w:t>Учитывая фактор стоимости конечного изделия</w:t>
      </w:r>
      <w:r w:rsidR="00B95883" w:rsidRPr="00B95883">
        <w:t>,</w:t>
      </w:r>
      <w:r w:rsidRPr="003C6A40">
        <w:t xml:space="preserve"> соответствующим образом подходим и к выбору оборудования (табл. 2). </w:t>
      </w:r>
    </w:p>
    <w:p w:rsidR="00B4358D" w:rsidRPr="00730772" w:rsidRDefault="00B4358D" w:rsidP="00730772">
      <w:pPr>
        <w:pStyle w:val="a3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30772">
        <w:rPr>
          <w:bCs/>
          <w:color w:val="000000"/>
          <w:sz w:val="28"/>
          <w:szCs w:val="28"/>
        </w:rPr>
        <w:lastRenderedPageBreak/>
        <w:t xml:space="preserve">Таблица 2. Технологии нанесения изображения на поверхность изделия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268"/>
        <w:gridCol w:w="2268"/>
        <w:gridCol w:w="2409"/>
        <w:gridCol w:w="1985"/>
      </w:tblGrid>
      <w:tr w:rsidR="007A0120" w:rsidRPr="007A0120" w:rsidTr="007A0120">
        <w:trPr>
          <w:trHeight w:val="1082"/>
        </w:trPr>
        <w:tc>
          <w:tcPr>
            <w:tcW w:w="426" w:type="dxa"/>
            <w:shd w:val="clear" w:color="auto" w:fill="auto"/>
          </w:tcPr>
          <w:p w:rsidR="00B4358D" w:rsidRPr="007A0120" w:rsidRDefault="00B4358D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B4358D" w:rsidRPr="007A0120" w:rsidRDefault="00B4358D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4358D" w:rsidRPr="007A0120" w:rsidRDefault="00B4358D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  <w:shd w:val="clear" w:color="auto" w:fill="auto"/>
          </w:tcPr>
          <w:p w:rsidR="00B4358D" w:rsidRPr="007A0120" w:rsidRDefault="00B4358D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>Вид технологического процесса</w:t>
            </w:r>
          </w:p>
        </w:tc>
        <w:tc>
          <w:tcPr>
            <w:tcW w:w="2409" w:type="dxa"/>
            <w:shd w:val="clear" w:color="auto" w:fill="auto"/>
          </w:tcPr>
          <w:p w:rsidR="00B4358D" w:rsidRPr="007A0120" w:rsidRDefault="00B4358D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 xml:space="preserve">Количество </w:t>
            </w:r>
            <w:r w:rsidR="00730772" w:rsidRPr="007A0120">
              <w:rPr>
                <w:bCs/>
                <w:color w:val="000000"/>
                <w:sz w:val="28"/>
                <w:szCs w:val="28"/>
              </w:rPr>
              <w:t>участников</w:t>
            </w:r>
            <w:r w:rsidRPr="007A0120">
              <w:rPr>
                <w:bCs/>
                <w:color w:val="000000"/>
                <w:sz w:val="28"/>
                <w:szCs w:val="28"/>
              </w:rPr>
              <w:t xml:space="preserve"> технологическ</w:t>
            </w:r>
            <w:r w:rsidR="00730772" w:rsidRPr="007A0120">
              <w:rPr>
                <w:bCs/>
                <w:color w:val="000000"/>
                <w:sz w:val="28"/>
                <w:szCs w:val="28"/>
              </w:rPr>
              <w:t>ого</w:t>
            </w:r>
            <w:r w:rsidRPr="007A0120">
              <w:rPr>
                <w:bCs/>
                <w:color w:val="000000"/>
                <w:sz w:val="28"/>
                <w:szCs w:val="28"/>
              </w:rPr>
              <w:t xml:space="preserve"> процесс</w:t>
            </w:r>
          </w:p>
        </w:tc>
        <w:tc>
          <w:tcPr>
            <w:tcW w:w="1985" w:type="dxa"/>
            <w:shd w:val="clear" w:color="auto" w:fill="auto"/>
          </w:tcPr>
          <w:p w:rsidR="00B4358D" w:rsidRPr="007A0120" w:rsidRDefault="00B4358D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>Используемое оборудование</w:t>
            </w:r>
          </w:p>
        </w:tc>
      </w:tr>
      <w:tr w:rsidR="007A0120" w:rsidRPr="007A0120" w:rsidTr="007A0120">
        <w:tc>
          <w:tcPr>
            <w:tcW w:w="426" w:type="dxa"/>
            <w:shd w:val="clear" w:color="auto" w:fill="auto"/>
          </w:tcPr>
          <w:p w:rsidR="00B4358D" w:rsidRPr="007A0120" w:rsidRDefault="00B4358D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B4358D" w:rsidRPr="007A0120" w:rsidRDefault="00B4358D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7A0120">
              <w:rPr>
                <w:bCs/>
                <w:iCs/>
                <w:color w:val="000000"/>
                <w:sz w:val="28"/>
                <w:szCs w:val="28"/>
              </w:rPr>
              <w:t xml:space="preserve">Цветная химическая гравировка </w:t>
            </w:r>
          </w:p>
          <w:p w:rsidR="00B4358D" w:rsidRPr="007A0120" w:rsidRDefault="00B4358D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0120">
              <w:rPr>
                <w:bCs/>
                <w:iCs/>
                <w:color w:val="000000"/>
                <w:sz w:val="28"/>
                <w:szCs w:val="28"/>
              </w:rPr>
              <w:t>(химическое травление)</w:t>
            </w:r>
          </w:p>
        </w:tc>
        <w:tc>
          <w:tcPr>
            <w:tcW w:w="2268" w:type="dxa"/>
            <w:shd w:val="clear" w:color="auto" w:fill="auto"/>
          </w:tcPr>
          <w:p w:rsidR="00B4358D" w:rsidRPr="007A0120" w:rsidRDefault="00B4358D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>Не механизированный процесс</w:t>
            </w:r>
          </w:p>
        </w:tc>
        <w:tc>
          <w:tcPr>
            <w:tcW w:w="2409" w:type="dxa"/>
            <w:shd w:val="clear" w:color="auto" w:fill="auto"/>
          </w:tcPr>
          <w:p w:rsidR="00B4358D" w:rsidRPr="007A0120" w:rsidRDefault="00B4358D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 xml:space="preserve">От 1 до 2 </w:t>
            </w:r>
          </w:p>
        </w:tc>
        <w:tc>
          <w:tcPr>
            <w:tcW w:w="1985" w:type="dxa"/>
            <w:shd w:val="clear" w:color="auto" w:fill="auto"/>
          </w:tcPr>
          <w:p w:rsidR="00B4358D" w:rsidRPr="007A0120" w:rsidRDefault="00B4358D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>Вытяжная камера</w:t>
            </w:r>
          </w:p>
        </w:tc>
      </w:tr>
      <w:tr w:rsidR="007A0120" w:rsidRPr="007A0120" w:rsidTr="007A0120">
        <w:tc>
          <w:tcPr>
            <w:tcW w:w="426" w:type="dxa"/>
            <w:shd w:val="clear" w:color="auto" w:fill="auto"/>
          </w:tcPr>
          <w:p w:rsidR="00B4358D" w:rsidRPr="007A0120" w:rsidRDefault="00B4358D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B4358D" w:rsidRPr="007A0120" w:rsidRDefault="00B4358D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0120">
              <w:rPr>
                <w:bCs/>
                <w:iCs/>
                <w:color w:val="000000"/>
                <w:sz w:val="28"/>
                <w:szCs w:val="28"/>
              </w:rPr>
              <w:t xml:space="preserve">Лазерная гравировка </w:t>
            </w:r>
          </w:p>
        </w:tc>
        <w:tc>
          <w:tcPr>
            <w:tcW w:w="2268" w:type="dxa"/>
            <w:shd w:val="clear" w:color="auto" w:fill="auto"/>
          </w:tcPr>
          <w:p w:rsidR="00B4358D" w:rsidRPr="007A0120" w:rsidRDefault="00B4358D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>Механизированный процесс</w:t>
            </w:r>
          </w:p>
        </w:tc>
        <w:tc>
          <w:tcPr>
            <w:tcW w:w="2409" w:type="dxa"/>
            <w:shd w:val="clear" w:color="auto" w:fill="auto"/>
          </w:tcPr>
          <w:p w:rsidR="00B4358D" w:rsidRPr="007A0120" w:rsidRDefault="00B4358D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 xml:space="preserve">От 1 до 2 </w:t>
            </w:r>
          </w:p>
        </w:tc>
        <w:tc>
          <w:tcPr>
            <w:tcW w:w="1985" w:type="dxa"/>
            <w:shd w:val="clear" w:color="auto" w:fill="auto"/>
          </w:tcPr>
          <w:p w:rsidR="00B4358D" w:rsidRPr="007A0120" w:rsidRDefault="00B4358D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 xml:space="preserve">Лазерный гравер </w:t>
            </w:r>
          </w:p>
        </w:tc>
      </w:tr>
      <w:tr w:rsidR="007A0120" w:rsidRPr="007A0120" w:rsidTr="007A0120">
        <w:tc>
          <w:tcPr>
            <w:tcW w:w="426" w:type="dxa"/>
            <w:shd w:val="clear" w:color="auto" w:fill="auto"/>
          </w:tcPr>
          <w:p w:rsidR="00B4358D" w:rsidRPr="007A0120" w:rsidRDefault="00B4358D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B4358D" w:rsidRPr="007A0120" w:rsidRDefault="00B4358D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0120">
              <w:rPr>
                <w:bCs/>
                <w:iCs/>
                <w:color w:val="000000"/>
                <w:sz w:val="28"/>
                <w:szCs w:val="28"/>
              </w:rPr>
              <w:t xml:space="preserve">Ручная гравировка </w:t>
            </w:r>
          </w:p>
        </w:tc>
        <w:tc>
          <w:tcPr>
            <w:tcW w:w="2268" w:type="dxa"/>
            <w:shd w:val="clear" w:color="auto" w:fill="auto"/>
          </w:tcPr>
          <w:p w:rsidR="00B4358D" w:rsidRPr="007A0120" w:rsidRDefault="00B4358D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>Не механизированный процесс</w:t>
            </w:r>
          </w:p>
        </w:tc>
        <w:tc>
          <w:tcPr>
            <w:tcW w:w="2409" w:type="dxa"/>
            <w:shd w:val="clear" w:color="auto" w:fill="auto"/>
          </w:tcPr>
          <w:p w:rsidR="00B4358D" w:rsidRPr="007A0120" w:rsidRDefault="00B4358D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4358D" w:rsidRPr="007A0120" w:rsidRDefault="00B4358D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85" w:type="dxa"/>
            <w:shd w:val="clear" w:color="auto" w:fill="auto"/>
          </w:tcPr>
          <w:p w:rsidR="00B4358D" w:rsidRPr="007A0120" w:rsidRDefault="00B4358D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>Ручной гравер</w:t>
            </w:r>
          </w:p>
        </w:tc>
      </w:tr>
      <w:tr w:rsidR="007A0120" w:rsidRPr="007A0120" w:rsidTr="007A0120">
        <w:tc>
          <w:tcPr>
            <w:tcW w:w="426" w:type="dxa"/>
            <w:shd w:val="clear" w:color="auto" w:fill="auto"/>
          </w:tcPr>
          <w:p w:rsidR="00B4358D" w:rsidRPr="007A0120" w:rsidRDefault="00B4358D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B4358D" w:rsidRPr="007A0120" w:rsidRDefault="00B4358D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 xml:space="preserve">Механическая </w:t>
            </w:r>
            <w:r w:rsidRPr="007A0120">
              <w:rPr>
                <w:color w:val="000000"/>
                <w:sz w:val="28"/>
                <w:szCs w:val="28"/>
              </w:rPr>
              <w:t>точечно-ударная гравировка алмазной иглой</w:t>
            </w:r>
          </w:p>
        </w:tc>
        <w:tc>
          <w:tcPr>
            <w:tcW w:w="2268" w:type="dxa"/>
            <w:shd w:val="clear" w:color="auto" w:fill="auto"/>
          </w:tcPr>
          <w:p w:rsidR="00B4358D" w:rsidRPr="007A0120" w:rsidRDefault="00B4358D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>Механизированный процесс</w:t>
            </w:r>
          </w:p>
        </w:tc>
        <w:tc>
          <w:tcPr>
            <w:tcW w:w="2409" w:type="dxa"/>
            <w:shd w:val="clear" w:color="auto" w:fill="auto"/>
          </w:tcPr>
          <w:p w:rsidR="00B4358D" w:rsidRPr="007A0120" w:rsidRDefault="00B4358D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4358D" w:rsidRPr="007A0120" w:rsidRDefault="00B4358D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85" w:type="dxa"/>
            <w:shd w:val="clear" w:color="auto" w:fill="auto"/>
          </w:tcPr>
          <w:p w:rsidR="00B4358D" w:rsidRPr="007A0120" w:rsidRDefault="00B4358D" w:rsidP="007A0120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 xml:space="preserve">Механический ударный фотопринтер </w:t>
            </w:r>
          </w:p>
        </w:tc>
      </w:tr>
    </w:tbl>
    <w:p w:rsidR="00B4358D" w:rsidRPr="00730772" w:rsidRDefault="00B4358D" w:rsidP="00730772">
      <w:pPr>
        <w:pStyle w:val="a3"/>
        <w:keepNext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B4358D" w:rsidRPr="00730772" w:rsidRDefault="00B4358D" w:rsidP="00730772">
      <w:pPr>
        <w:pStyle w:val="a3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30772">
        <w:rPr>
          <w:bCs/>
          <w:color w:val="000000"/>
          <w:sz w:val="28"/>
          <w:szCs w:val="28"/>
        </w:rPr>
        <w:t>Так как в технологическом процессе используется компьютер, то требования, которые к нему предъявляются – это возможность работать в специализированных программах графических редакторов и наличие разъёмов для подключения механического ударного фотопринтера (рис.1).</w:t>
      </w:r>
    </w:p>
    <w:tbl>
      <w:tblPr>
        <w:tblW w:w="0" w:type="auto"/>
        <w:jc w:val="center"/>
        <w:tblLook w:val="04A0"/>
      </w:tblPr>
      <w:tblGrid>
        <w:gridCol w:w="9571"/>
      </w:tblGrid>
      <w:tr w:rsidR="003C6A40" w:rsidRPr="00F20AB7" w:rsidTr="003C6A40">
        <w:trPr>
          <w:trHeight w:val="2788"/>
          <w:jc w:val="center"/>
        </w:trPr>
        <w:tc>
          <w:tcPr>
            <w:tcW w:w="9571" w:type="dxa"/>
            <w:shd w:val="clear" w:color="auto" w:fill="auto"/>
          </w:tcPr>
          <w:p w:rsidR="003C6A40" w:rsidRPr="00F20AB7" w:rsidRDefault="00AF5DB1" w:rsidP="009E3F19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C2514">
              <w:rPr>
                <w:color w:val="00000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201.75pt;height:175.5pt;visibility:visible;mso-wrap-style:square">
                  <v:imagedata r:id="rId7" o:title=""/>
                </v:shape>
              </w:pict>
            </w:r>
          </w:p>
        </w:tc>
      </w:tr>
      <w:tr w:rsidR="003C6A40" w:rsidRPr="00F20AB7" w:rsidTr="003C6A40">
        <w:trPr>
          <w:trHeight w:val="433"/>
          <w:jc w:val="center"/>
        </w:trPr>
        <w:tc>
          <w:tcPr>
            <w:tcW w:w="9571" w:type="dxa"/>
            <w:shd w:val="clear" w:color="auto" w:fill="auto"/>
          </w:tcPr>
          <w:p w:rsidR="003C6A40" w:rsidRDefault="003C6A40" w:rsidP="009E3F19">
            <w:pPr>
              <w:pStyle w:val="af2"/>
            </w:pPr>
            <w:r w:rsidRPr="00F20AB7">
              <w:t xml:space="preserve">Рис. </w:t>
            </w:r>
            <w:r>
              <w:t>1</w:t>
            </w:r>
            <w:r w:rsidRPr="00F20AB7">
              <w:t xml:space="preserve">. – </w:t>
            </w:r>
            <w:r w:rsidRPr="003C6A40">
              <w:t>Механический ударный фотопринтер</w:t>
            </w:r>
          </w:p>
          <w:p w:rsidR="003C6A40" w:rsidRPr="00F20AB7" w:rsidRDefault="003C6A40" w:rsidP="003C6A40">
            <w:pPr>
              <w:pStyle w:val="af2"/>
              <w:jc w:val="both"/>
            </w:pPr>
            <w:r w:rsidRPr="00730772">
              <w:rPr>
                <w:color w:val="000000"/>
                <w:szCs w:val="28"/>
              </w:rPr>
              <w:t xml:space="preserve">1. Крышка Винт (фиксирующий головку в определенном положении); 2. Липкий лист (на этом материале устанавливаются заготовки, которые </w:t>
            </w:r>
            <w:r w:rsidRPr="00730772">
              <w:rPr>
                <w:color w:val="000000"/>
                <w:szCs w:val="28"/>
              </w:rPr>
              <w:lastRenderedPageBreak/>
              <w:t>исключают необходимость использовать двухсторонний скотч для закрепления); 3. Каретка (устанавливает головку на поверхности заготовки, перемещается вправо-влево и опускается вверх-вниз); 4. Головка Стол Кнопка включения питания</w:t>
            </w:r>
          </w:p>
        </w:tc>
      </w:tr>
    </w:tbl>
    <w:p w:rsidR="00B4358D" w:rsidRPr="00730772" w:rsidRDefault="00B4358D" w:rsidP="003C6A40">
      <w:pPr>
        <w:pStyle w:val="a3"/>
        <w:keepNext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B4358D" w:rsidRPr="00730772" w:rsidRDefault="00B4358D" w:rsidP="00B95883">
      <w:pPr>
        <w:pStyle w:val="a3"/>
        <w:keepNext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730772">
        <w:rPr>
          <w:bCs/>
          <w:color w:val="000000"/>
          <w:sz w:val="28"/>
          <w:szCs w:val="28"/>
        </w:rPr>
        <w:t xml:space="preserve">К механическому ударному фотопринтеру прилагается установочная программа METAZAStudio. </w:t>
      </w:r>
    </w:p>
    <w:p w:rsidR="00B4358D" w:rsidRPr="00730772" w:rsidRDefault="00B4358D" w:rsidP="002047E4">
      <w:pPr>
        <w:pStyle w:val="a3"/>
        <w:keepNext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730772">
        <w:rPr>
          <w:bCs/>
          <w:color w:val="000000"/>
          <w:sz w:val="28"/>
          <w:szCs w:val="28"/>
        </w:rPr>
        <w:t xml:space="preserve">Программа METAZAStudio может открывать растровые файлы в формате jpg и bmp c разных устройств, таких как мобильные телефоны, цифровые фотоаппараты, сканеры и т. д. Кроме того в программу можно импортировать файлы векторных форматов EPS и AI. METAZAStudio работает со шрифтами TrueType, и позволяет располагать тексты вдоль кривой, </w:t>
      </w:r>
      <w:r w:rsidR="004B7A0A" w:rsidRPr="00730772">
        <w:rPr>
          <w:bCs/>
          <w:color w:val="000000"/>
          <w:sz w:val="28"/>
          <w:szCs w:val="28"/>
        </w:rPr>
        <w:t>например,</w:t>
      </w:r>
      <w:r w:rsidRPr="00730772">
        <w:rPr>
          <w:bCs/>
          <w:color w:val="000000"/>
          <w:sz w:val="28"/>
          <w:szCs w:val="28"/>
        </w:rPr>
        <w:t xml:space="preserve"> по окружности. Также программа может открывать переменные данные в формате CSV из Microsoft Excel, для гравировки дат, имен, серийных номеров, и т. д. А в программе Roland SFEdit2 можно создавать свои новые однопроходные шрифты.</w:t>
      </w:r>
    </w:p>
    <w:p w:rsidR="00B4358D" w:rsidRPr="00730772" w:rsidRDefault="00B4358D" w:rsidP="00730772">
      <w:pPr>
        <w:pStyle w:val="a3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30772">
        <w:rPr>
          <w:bCs/>
          <w:color w:val="000000"/>
          <w:sz w:val="28"/>
          <w:szCs w:val="28"/>
        </w:rPr>
        <w:t xml:space="preserve">Для создания рисунков используются такие графические редакторы как </w:t>
      </w:r>
      <w:r w:rsidRPr="00730772">
        <w:rPr>
          <w:bCs/>
          <w:color w:val="000000"/>
          <w:sz w:val="28"/>
          <w:szCs w:val="28"/>
          <w:lang w:val="en-US"/>
        </w:rPr>
        <w:t>Photoshop</w:t>
      </w:r>
      <w:r w:rsidRPr="00730772">
        <w:rPr>
          <w:bCs/>
          <w:color w:val="000000"/>
          <w:sz w:val="28"/>
          <w:szCs w:val="28"/>
        </w:rPr>
        <w:t xml:space="preserve">, </w:t>
      </w:r>
      <w:r w:rsidRPr="00730772">
        <w:rPr>
          <w:color w:val="000000"/>
          <w:sz w:val="28"/>
          <w:szCs w:val="28"/>
        </w:rPr>
        <w:t>PhotoScape,</w:t>
      </w:r>
      <w:r w:rsidRPr="00730772">
        <w:rPr>
          <w:bCs/>
          <w:color w:val="000000"/>
          <w:sz w:val="28"/>
          <w:szCs w:val="28"/>
          <w:lang w:val="en-US"/>
        </w:rPr>
        <w:t>Fotopos</w:t>
      </w:r>
      <w:r w:rsidRPr="00730772">
        <w:rPr>
          <w:bCs/>
          <w:color w:val="000000"/>
          <w:sz w:val="28"/>
          <w:szCs w:val="28"/>
        </w:rPr>
        <w:t xml:space="preserve">, My Paint, </w:t>
      </w:r>
      <w:r w:rsidRPr="00730772">
        <w:rPr>
          <w:bCs/>
          <w:color w:val="000000"/>
          <w:sz w:val="28"/>
          <w:szCs w:val="28"/>
          <w:lang w:val="en-US"/>
        </w:rPr>
        <w:t>PaintStar</w:t>
      </w:r>
      <w:r w:rsidRPr="00730772">
        <w:rPr>
          <w:bCs/>
          <w:color w:val="000000"/>
          <w:sz w:val="28"/>
          <w:szCs w:val="28"/>
        </w:rPr>
        <w:t xml:space="preserve"> и многие другие. Создавать или обрабатывать картинку можно в любом удобным для пользователя редакторе, особых предпочтений нет. Одно из основных требований к картинке – это высокое разрешение, чтобы при нанесении рисунок был четким. Второе требование к рисунку заключается в том, что изображение должно быть </w:t>
      </w:r>
      <w:r w:rsidRPr="002047E4">
        <w:rPr>
          <w:bCs/>
          <w:color w:val="000000"/>
          <w:sz w:val="28"/>
          <w:szCs w:val="28"/>
          <w:u w:val="single"/>
        </w:rPr>
        <w:t>черно – белым</w:t>
      </w:r>
      <w:r w:rsidRPr="00730772">
        <w:rPr>
          <w:bCs/>
          <w:color w:val="000000"/>
          <w:sz w:val="28"/>
          <w:szCs w:val="28"/>
        </w:rPr>
        <w:t>. Причем, печататься будет</w:t>
      </w:r>
      <w:r w:rsidR="00A23794">
        <w:rPr>
          <w:bCs/>
          <w:color w:val="000000"/>
          <w:sz w:val="28"/>
          <w:szCs w:val="28"/>
        </w:rPr>
        <w:t>,</w:t>
      </w:r>
      <w:r w:rsidRPr="00730772">
        <w:rPr>
          <w:bCs/>
          <w:color w:val="000000"/>
          <w:sz w:val="28"/>
          <w:szCs w:val="28"/>
        </w:rPr>
        <w:t xml:space="preserve"> только то, что белое, черные поля механический ударный фотопринтер «не видит».</w:t>
      </w:r>
    </w:p>
    <w:p w:rsidR="00B4358D" w:rsidRPr="00730772" w:rsidRDefault="00B4358D" w:rsidP="003C6A40">
      <w:pPr>
        <w:pStyle w:val="a3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30772">
        <w:rPr>
          <w:bCs/>
          <w:color w:val="000000"/>
          <w:sz w:val="28"/>
          <w:szCs w:val="28"/>
        </w:rPr>
        <w:t xml:space="preserve">Стандартные настройки осуществляются следующим образом.Для начала необходимо определиться с формой заготовки. Существует база уже с готовыми формами заготовок (рис.2а), но в любой графической программе </w:t>
      </w:r>
      <w:r w:rsidRPr="00730772">
        <w:rPr>
          <w:bCs/>
          <w:color w:val="000000"/>
          <w:sz w:val="28"/>
          <w:szCs w:val="28"/>
        </w:rPr>
        <w:lastRenderedPageBreak/>
        <w:t>можно создать свою форму (</w:t>
      </w:r>
      <w:r w:rsidR="00B95883" w:rsidRPr="00730772">
        <w:rPr>
          <w:bCs/>
          <w:color w:val="000000"/>
          <w:sz w:val="28"/>
          <w:szCs w:val="28"/>
        </w:rPr>
        <w:t>например,</w:t>
      </w:r>
      <w:r w:rsidRPr="00730772">
        <w:rPr>
          <w:bCs/>
          <w:color w:val="000000"/>
          <w:sz w:val="28"/>
          <w:szCs w:val="28"/>
        </w:rPr>
        <w:t xml:space="preserve"> если гравировка осуществляется для индивидуального ювелирного изделия).</w:t>
      </w:r>
    </w:p>
    <w:p w:rsidR="00B4358D" w:rsidRPr="00730772" w:rsidRDefault="00B4358D" w:rsidP="00730772">
      <w:pPr>
        <w:pStyle w:val="a3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6"/>
        <w:gridCol w:w="5455"/>
      </w:tblGrid>
      <w:tr w:rsidR="007A0120" w:rsidRPr="007A0120" w:rsidTr="007A0120"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58D" w:rsidRPr="007A0120" w:rsidRDefault="00AF5DB1" w:rsidP="007A0120">
            <w:pPr>
              <w:pStyle w:val="a3"/>
              <w:keepNext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3C2514">
              <w:rPr>
                <w:color w:val="000000"/>
                <w:sz w:val="28"/>
                <w:szCs w:val="28"/>
              </w:rPr>
              <w:pict>
                <v:shape id="Рисунок 11" o:spid="_x0000_i1026" type="#_x0000_t75" style="width:183.75pt;height:143.25pt;visibility:visible;mso-wrap-style:square">
                  <v:imagedata r:id="rId8" o:title="аппапапа"/>
                </v:shape>
              </w:pict>
            </w:r>
          </w:p>
          <w:p w:rsidR="00B4358D" w:rsidRPr="007A0120" w:rsidRDefault="00B4358D" w:rsidP="007A0120">
            <w:pPr>
              <w:pStyle w:val="a3"/>
              <w:keepNext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>а)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58D" w:rsidRPr="007A0120" w:rsidRDefault="00AF5DB1" w:rsidP="007A0120">
            <w:pPr>
              <w:pStyle w:val="a3"/>
              <w:keepNext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3C2514">
              <w:rPr>
                <w:color w:val="000000"/>
                <w:sz w:val="28"/>
                <w:szCs w:val="28"/>
              </w:rPr>
              <w:pict>
                <v:shape id="Рисунок 2" o:spid="_x0000_i1027" type="#_x0000_t75" style="width:261.75pt;height:137.25pt;visibility:visible;mso-wrap-style:square">
                  <v:imagedata r:id="rId9" o:title="2"/>
                </v:shape>
              </w:pict>
            </w:r>
          </w:p>
          <w:p w:rsidR="00B4358D" w:rsidRPr="007A0120" w:rsidRDefault="00B4358D" w:rsidP="007A0120">
            <w:pPr>
              <w:pStyle w:val="a3"/>
              <w:keepNext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>б)</w:t>
            </w:r>
          </w:p>
        </w:tc>
      </w:tr>
      <w:tr w:rsidR="007A0120" w:rsidRPr="007A0120" w:rsidTr="007A0120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58D" w:rsidRPr="007A0120" w:rsidRDefault="00395A15" w:rsidP="007A0120">
            <w:pPr>
              <w:pStyle w:val="a3"/>
              <w:keepNext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 xml:space="preserve">Рис. 2. – </w:t>
            </w:r>
            <w:r w:rsidR="00B4358D" w:rsidRPr="007A0120">
              <w:rPr>
                <w:bCs/>
                <w:color w:val="000000"/>
                <w:sz w:val="28"/>
                <w:szCs w:val="28"/>
              </w:rPr>
              <w:t>а) Стандартные формы заготовок; б) выбранная форма на рабочем поле.</w:t>
            </w:r>
          </w:p>
        </w:tc>
      </w:tr>
    </w:tbl>
    <w:p w:rsidR="00B4358D" w:rsidRPr="00730772" w:rsidRDefault="00B4358D" w:rsidP="00730772">
      <w:pPr>
        <w:pStyle w:val="a3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B4358D" w:rsidRPr="00730772" w:rsidRDefault="00B4358D" w:rsidP="00730772">
      <w:pPr>
        <w:pStyle w:val="a3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30772">
        <w:rPr>
          <w:bCs/>
          <w:color w:val="000000"/>
          <w:sz w:val="28"/>
          <w:szCs w:val="28"/>
        </w:rPr>
        <w:t>Выбранная форма автоматически появляется на рабочем поле. Где ей задаются необходимые параметры (рис. 2б).</w:t>
      </w:r>
    </w:p>
    <w:p w:rsidR="00B4358D" w:rsidRPr="00730772" w:rsidRDefault="00B4358D" w:rsidP="00730772">
      <w:pPr>
        <w:pStyle w:val="a3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30772">
        <w:rPr>
          <w:bCs/>
          <w:color w:val="000000"/>
          <w:sz w:val="28"/>
          <w:szCs w:val="28"/>
        </w:rPr>
        <w:t>Следующим действием необходимо напечатать текс или нанести изображение на заготовку. Можно перенести уже готовый текс на образец, но тогда круг возможностей манипуляций с этим текстом ограничивается, а именно: у него нельзя менять шрифт, толщину, угол наклона, выравнивать и т.д. Рекомендую создать текст непосредственно в самой программе. Слева на рабочей панели есть стандартное обозначение для создания текста (Рис.3а). После того как текст набран, правой кнопкой мыши вызывается диалоговое окно и изменяются параметры текста.</w:t>
      </w:r>
    </w:p>
    <w:p w:rsidR="002047E4" w:rsidRPr="00730772" w:rsidRDefault="002047E4" w:rsidP="002047E4">
      <w:pPr>
        <w:pStyle w:val="a3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30772">
        <w:rPr>
          <w:bCs/>
          <w:color w:val="000000"/>
          <w:sz w:val="28"/>
          <w:szCs w:val="28"/>
        </w:rPr>
        <w:t xml:space="preserve">Когда текст набран, далее необходимо совершить предварительный просмотр изображения, т.е. </w:t>
      </w:r>
      <w:r w:rsidR="00B95883" w:rsidRPr="00730772">
        <w:rPr>
          <w:bCs/>
          <w:color w:val="000000"/>
          <w:sz w:val="28"/>
          <w:szCs w:val="28"/>
        </w:rPr>
        <w:t>то,</w:t>
      </w:r>
      <w:r w:rsidRPr="00730772">
        <w:rPr>
          <w:bCs/>
          <w:color w:val="000000"/>
          <w:sz w:val="28"/>
          <w:szCs w:val="28"/>
        </w:rPr>
        <w:t xml:space="preserve"> как он будет выглядеть на заготовке (рис.3б).</w:t>
      </w:r>
    </w:p>
    <w:p w:rsidR="00395A15" w:rsidRDefault="00395A15" w:rsidP="00730772">
      <w:pPr>
        <w:pStyle w:val="a3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30772">
        <w:rPr>
          <w:bCs/>
          <w:color w:val="000000"/>
          <w:sz w:val="28"/>
          <w:szCs w:val="28"/>
        </w:rPr>
        <w:t>В данном окне настроек необходимо обозначить</w:t>
      </w:r>
      <w:r w:rsidR="00B95883">
        <w:rPr>
          <w:bCs/>
          <w:color w:val="000000"/>
          <w:sz w:val="28"/>
          <w:szCs w:val="28"/>
        </w:rPr>
        <w:t>,</w:t>
      </w:r>
      <w:r w:rsidRPr="00730772">
        <w:rPr>
          <w:bCs/>
          <w:color w:val="000000"/>
          <w:sz w:val="28"/>
          <w:szCs w:val="28"/>
        </w:rPr>
        <w:t xml:space="preserve"> какого цвета металл для гравировки. В окне программы предлагается два вида фона желтый и серый. В нашем случае для заготовки из латуни выбираем «желтый» вариант. </w:t>
      </w:r>
    </w:p>
    <w:p w:rsidR="00B4358D" w:rsidRPr="00730772" w:rsidRDefault="00395A15" w:rsidP="00395A15">
      <w:pPr>
        <w:pStyle w:val="a3"/>
        <w:keepNext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30772">
        <w:rPr>
          <w:bCs/>
          <w:color w:val="000000"/>
          <w:sz w:val="28"/>
          <w:szCs w:val="28"/>
        </w:rPr>
        <w:lastRenderedPageBreak/>
        <w:t>В этом окне же настроек регулируем резкость и яркость изображения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1"/>
        <w:gridCol w:w="4750"/>
      </w:tblGrid>
      <w:tr w:rsidR="007A0120" w:rsidRPr="007A0120" w:rsidTr="007A012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58D" w:rsidRPr="007A0120" w:rsidRDefault="00AF5DB1" w:rsidP="007A0120">
            <w:pPr>
              <w:pStyle w:val="a3"/>
              <w:keepNext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3C2514">
              <w:rPr>
                <w:color w:val="000000"/>
                <w:sz w:val="28"/>
                <w:szCs w:val="28"/>
              </w:rPr>
              <w:pict>
                <v:shape id="Рисунок 9" o:spid="_x0000_i1028" type="#_x0000_t75" style="width:230.25pt;height:2in;visibility:visible;mso-wrap-style:square">
                  <v:imagedata r:id="rId10" o:title="gggggg"/>
                </v:shape>
              </w:pict>
            </w:r>
          </w:p>
          <w:p w:rsidR="00B4358D" w:rsidRPr="007A0120" w:rsidRDefault="00B4358D" w:rsidP="007A0120">
            <w:pPr>
              <w:pStyle w:val="a3"/>
              <w:keepNext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>а)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58D" w:rsidRPr="007A0120" w:rsidRDefault="00AF5DB1" w:rsidP="007A0120">
            <w:pPr>
              <w:pStyle w:val="a3"/>
              <w:keepNext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3C2514">
              <w:rPr>
                <w:color w:val="000000"/>
                <w:sz w:val="28"/>
                <w:szCs w:val="28"/>
              </w:rPr>
              <w:pict>
                <v:shape id="Рисунок 10" o:spid="_x0000_i1029" type="#_x0000_t75" style="width:213pt;height:2in;visibility:visible;mso-wrap-style:square">
                  <v:imagedata r:id="rId11" o:title="ffffff"/>
                </v:shape>
              </w:pict>
            </w:r>
          </w:p>
          <w:p w:rsidR="00B4358D" w:rsidRPr="007A0120" w:rsidRDefault="00B4358D" w:rsidP="007A0120">
            <w:pPr>
              <w:pStyle w:val="a3"/>
              <w:keepNext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>б)</w:t>
            </w:r>
          </w:p>
        </w:tc>
      </w:tr>
      <w:tr w:rsidR="007A0120" w:rsidRPr="007A0120" w:rsidTr="007A0120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58D" w:rsidRPr="007A0120" w:rsidRDefault="00395A15" w:rsidP="007A0120">
            <w:pPr>
              <w:pStyle w:val="a3"/>
              <w:keepNext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7A0120">
              <w:rPr>
                <w:bCs/>
                <w:color w:val="000000"/>
                <w:sz w:val="28"/>
                <w:szCs w:val="28"/>
              </w:rPr>
              <w:t xml:space="preserve">Рис. 3. – </w:t>
            </w:r>
            <w:r w:rsidR="00B4358D" w:rsidRPr="007A0120">
              <w:rPr>
                <w:bCs/>
                <w:color w:val="000000"/>
                <w:sz w:val="28"/>
                <w:szCs w:val="28"/>
              </w:rPr>
              <w:t>а) Знак для создания текста и вспомогательное окно его параметров; б) предварительный просмотр наносимого изображения.</w:t>
            </w:r>
          </w:p>
        </w:tc>
      </w:tr>
    </w:tbl>
    <w:p w:rsidR="00B4358D" w:rsidRPr="00730772" w:rsidRDefault="00B4358D" w:rsidP="00730772">
      <w:pPr>
        <w:pStyle w:val="a3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B4358D" w:rsidRPr="00730772" w:rsidRDefault="00B4358D" w:rsidP="00730772">
      <w:pPr>
        <w:pStyle w:val="a3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30772">
        <w:rPr>
          <w:bCs/>
          <w:color w:val="000000"/>
          <w:sz w:val="28"/>
          <w:szCs w:val="28"/>
        </w:rPr>
        <w:t>Завершающий этап настроек заключается в выборе силы и скорости выбивания изображения иглой. В этом же окне нужно указать материал. Есть стандартные, часто используемые обозначения материалов, такие как: латунь, бронза, алюминий. Если заготовка из материала, которого нет в списке, то его можно добавить</w:t>
      </w:r>
      <w:r w:rsidR="001C1365" w:rsidRPr="001C1365">
        <w:rPr>
          <w:bCs/>
          <w:color w:val="000000"/>
          <w:sz w:val="28"/>
          <w:szCs w:val="28"/>
        </w:rPr>
        <w:t xml:space="preserve"> [</w:t>
      </w:r>
      <w:r w:rsidR="001C1365">
        <w:rPr>
          <w:bCs/>
          <w:color w:val="000000"/>
          <w:sz w:val="28"/>
          <w:szCs w:val="28"/>
        </w:rPr>
        <w:t>9,10</w:t>
      </w:r>
      <w:r w:rsidR="001C1365" w:rsidRPr="001C1365">
        <w:rPr>
          <w:bCs/>
          <w:color w:val="000000"/>
          <w:sz w:val="28"/>
          <w:szCs w:val="28"/>
        </w:rPr>
        <w:t>]</w:t>
      </w:r>
      <w:r w:rsidRPr="00730772">
        <w:rPr>
          <w:bCs/>
          <w:color w:val="000000"/>
          <w:sz w:val="28"/>
          <w:szCs w:val="28"/>
        </w:rPr>
        <w:t>.</w:t>
      </w:r>
    </w:p>
    <w:p w:rsidR="00395A15" w:rsidRDefault="00B4358D" w:rsidP="00395A15">
      <w:pPr>
        <w:pStyle w:val="a3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30772">
        <w:rPr>
          <w:bCs/>
          <w:color w:val="000000"/>
          <w:sz w:val="28"/>
          <w:szCs w:val="28"/>
        </w:rPr>
        <w:t>Когда все манипуляции проделаны в программе METAZAStudio остаётся поместить заготовку на специальный резиновый коврик, тогда она жестко закрепляется на месте и не смещается во время выбивания изображения (рис.4). Заготовка должна стоять четко по линиям оси, обозначенным на поверхности коврика.</w:t>
      </w:r>
    </w:p>
    <w:p w:rsidR="00395A15" w:rsidRPr="00730772" w:rsidRDefault="00395A15" w:rsidP="00395A15">
      <w:pPr>
        <w:pStyle w:val="a3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30772">
        <w:rPr>
          <w:bCs/>
          <w:color w:val="000000"/>
          <w:sz w:val="28"/>
          <w:szCs w:val="28"/>
        </w:rPr>
        <w:t>Отрегулировав каретку по высоте заготовки</w:t>
      </w:r>
      <w:r w:rsidR="00B95883">
        <w:rPr>
          <w:bCs/>
          <w:color w:val="000000"/>
          <w:sz w:val="28"/>
          <w:szCs w:val="28"/>
        </w:rPr>
        <w:t>,</w:t>
      </w:r>
      <w:r w:rsidRPr="00730772">
        <w:rPr>
          <w:bCs/>
          <w:color w:val="000000"/>
          <w:sz w:val="28"/>
          <w:szCs w:val="28"/>
        </w:rPr>
        <w:t xml:space="preserve"> отправляем команду </w:t>
      </w:r>
      <w:r w:rsidR="00B95883" w:rsidRPr="00730772">
        <w:rPr>
          <w:bCs/>
          <w:color w:val="000000"/>
          <w:sz w:val="28"/>
          <w:szCs w:val="28"/>
        </w:rPr>
        <w:t>печати,</w:t>
      </w:r>
      <w:r w:rsidRPr="00730772">
        <w:rPr>
          <w:bCs/>
          <w:color w:val="000000"/>
          <w:sz w:val="28"/>
          <w:szCs w:val="28"/>
        </w:rPr>
        <w:t xml:space="preserve"> и принтер начинает свою работу. Крышку можно опустить, уменьшив тем самым шум от работы принтера или следить за работой не опуская ее.</w:t>
      </w:r>
    </w:p>
    <w:p w:rsidR="00B4358D" w:rsidRDefault="00B4358D" w:rsidP="00730772">
      <w:pPr>
        <w:pStyle w:val="a3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9571"/>
      </w:tblGrid>
      <w:tr w:rsidR="002047E4" w:rsidRPr="00F20AB7" w:rsidTr="009E3F19">
        <w:trPr>
          <w:trHeight w:val="2788"/>
          <w:jc w:val="center"/>
        </w:trPr>
        <w:tc>
          <w:tcPr>
            <w:tcW w:w="9571" w:type="dxa"/>
            <w:shd w:val="clear" w:color="auto" w:fill="auto"/>
          </w:tcPr>
          <w:p w:rsidR="002047E4" w:rsidRPr="00F20AB7" w:rsidRDefault="00AF5DB1" w:rsidP="009E3F19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C2514">
              <w:rPr>
                <w:color w:val="000000"/>
                <w:sz w:val="28"/>
                <w:szCs w:val="28"/>
              </w:rPr>
              <w:lastRenderedPageBreak/>
              <w:pict>
                <v:shape id="Рисунок 6" o:spid="_x0000_i1030" type="#_x0000_t75" style="width:200.25pt;height:199.5pt;visibility:visible;mso-wrap-style:square">
                  <v:imagedata r:id="rId12" o:title="12121"/>
                </v:shape>
              </w:pict>
            </w:r>
          </w:p>
        </w:tc>
      </w:tr>
      <w:tr w:rsidR="002047E4" w:rsidRPr="00F20AB7" w:rsidTr="009E3F19">
        <w:trPr>
          <w:trHeight w:val="433"/>
          <w:jc w:val="center"/>
        </w:trPr>
        <w:tc>
          <w:tcPr>
            <w:tcW w:w="9571" w:type="dxa"/>
            <w:shd w:val="clear" w:color="auto" w:fill="auto"/>
          </w:tcPr>
          <w:p w:rsidR="002047E4" w:rsidRPr="00730772" w:rsidRDefault="002047E4" w:rsidP="002047E4">
            <w:pPr>
              <w:pStyle w:val="a3"/>
              <w:keepNext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Cs/>
                <w:color w:val="000000"/>
                <w:sz w:val="28"/>
                <w:szCs w:val="28"/>
              </w:rPr>
            </w:pPr>
            <w:r w:rsidRPr="002047E4">
              <w:rPr>
                <w:sz w:val="28"/>
                <w:szCs w:val="28"/>
              </w:rPr>
              <w:t xml:space="preserve">Рис. </w:t>
            </w:r>
            <w:r>
              <w:rPr>
                <w:sz w:val="28"/>
                <w:szCs w:val="28"/>
              </w:rPr>
              <w:t>4</w:t>
            </w:r>
            <w:r w:rsidRPr="002047E4">
              <w:rPr>
                <w:sz w:val="28"/>
                <w:szCs w:val="28"/>
              </w:rPr>
              <w:t>. –</w:t>
            </w:r>
            <w:r w:rsidRPr="00730772">
              <w:rPr>
                <w:bCs/>
                <w:color w:val="000000"/>
                <w:sz w:val="28"/>
                <w:szCs w:val="28"/>
              </w:rPr>
              <w:t>Место для установки заготовки.</w:t>
            </w:r>
          </w:p>
          <w:p w:rsidR="002047E4" w:rsidRPr="00730772" w:rsidRDefault="002047E4" w:rsidP="002047E4">
            <w:pPr>
              <w:pStyle w:val="a3"/>
              <w:keepNext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730772">
              <w:rPr>
                <w:bCs/>
                <w:color w:val="000000"/>
                <w:sz w:val="28"/>
                <w:szCs w:val="28"/>
              </w:rPr>
              <w:t>Центральная вертикальная линия; 2. Стол; 3. Центральная горизонтальная линия; 4. Центр заготовки.</w:t>
            </w:r>
          </w:p>
          <w:p w:rsidR="002047E4" w:rsidRPr="00F20AB7" w:rsidRDefault="002047E4" w:rsidP="002047E4">
            <w:pPr>
              <w:pStyle w:val="af2"/>
            </w:pPr>
          </w:p>
        </w:tc>
      </w:tr>
    </w:tbl>
    <w:p w:rsidR="00B4358D" w:rsidRPr="00730772" w:rsidRDefault="00B4358D" w:rsidP="00395A15">
      <w:pPr>
        <w:pStyle w:val="a3"/>
        <w:keepNext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30772">
        <w:rPr>
          <w:bCs/>
          <w:color w:val="000000"/>
          <w:sz w:val="28"/>
          <w:szCs w:val="28"/>
        </w:rPr>
        <w:t>Если все параметры были подобраны верно, то в итоге должно получиться четкое яркое изображение на заготовке, которое не сотрется со временем и не потускнеет (рис.5).</w:t>
      </w:r>
    </w:p>
    <w:p w:rsidR="00B4358D" w:rsidRPr="00730772" w:rsidRDefault="00AF5DB1" w:rsidP="002047E4">
      <w:pPr>
        <w:pStyle w:val="a3"/>
        <w:keepNext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color w:val="000000"/>
          <w:sz w:val="28"/>
          <w:szCs w:val="28"/>
        </w:rPr>
      </w:pPr>
      <w:r w:rsidRPr="003C2514">
        <w:rPr>
          <w:color w:val="000000"/>
          <w:sz w:val="28"/>
          <w:szCs w:val="28"/>
        </w:rPr>
        <w:pict>
          <v:shape id="Рисунок 8" o:spid="_x0000_i1031" type="#_x0000_t75" style="width:208.5pt;height:195pt;visibility:visible;mso-wrap-style:square">
            <v:imagedata r:id="rId13" o:title="BiWxNurspS0"/>
          </v:shape>
        </w:pict>
      </w:r>
    </w:p>
    <w:p w:rsidR="00B4358D" w:rsidRPr="00730772" w:rsidRDefault="00B4358D" w:rsidP="002047E4">
      <w:pPr>
        <w:pStyle w:val="a3"/>
        <w:keepNext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color w:val="000000"/>
          <w:sz w:val="28"/>
          <w:szCs w:val="28"/>
        </w:rPr>
      </w:pPr>
      <w:r w:rsidRPr="00730772">
        <w:rPr>
          <w:bCs/>
          <w:color w:val="000000"/>
          <w:sz w:val="28"/>
          <w:szCs w:val="28"/>
        </w:rPr>
        <w:t>Рисунок 5. Готовое изображение на заготовке.</w:t>
      </w:r>
    </w:p>
    <w:p w:rsidR="00B4358D" w:rsidRPr="00730772" w:rsidRDefault="002609A3" w:rsidP="00395A15">
      <w:pPr>
        <w:pStyle w:val="a3"/>
        <w:keepNext/>
        <w:shd w:val="clear" w:color="auto" w:fill="FFFFFF"/>
        <w:spacing w:before="24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30772">
        <w:rPr>
          <w:bCs/>
          <w:color w:val="000000"/>
          <w:sz w:val="28"/>
          <w:szCs w:val="28"/>
        </w:rPr>
        <w:t xml:space="preserve">После того как механический ударный фотопринтер закончил свою работу, необходимо визуально исследовать заготовку с изображением, не </w:t>
      </w:r>
      <w:r w:rsidRPr="00730772">
        <w:rPr>
          <w:bCs/>
          <w:color w:val="000000"/>
          <w:sz w:val="28"/>
          <w:szCs w:val="28"/>
        </w:rPr>
        <w:lastRenderedPageBreak/>
        <w:t>трогая ее с места. Так как если конечный результат не удовлетворяет специалиста-дизайнера, то с ним можно продолжать работать, изменяя параметры в программе</w:t>
      </w:r>
      <w:r w:rsidR="001C1365" w:rsidRPr="001C1365">
        <w:rPr>
          <w:bCs/>
          <w:color w:val="000000"/>
          <w:sz w:val="28"/>
          <w:szCs w:val="28"/>
        </w:rPr>
        <w:t xml:space="preserve"> [7]</w:t>
      </w:r>
      <w:r w:rsidRPr="00730772">
        <w:rPr>
          <w:bCs/>
          <w:color w:val="000000"/>
          <w:sz w:val="28"/>
          <w:szCs w:val="28"/>
        </w:rPr>
        <w:t>. Но если заготовка сдвинута с места, то дальнейшие манипуляции бесполезны, так как установить ее идеально точно на то</w:t>
      </w:r>
      <w:r w:rsidR="00B95883">
        <w:rPr>
          <w:bCs/>
          <w:color w:val="000000"/>
          <w:sz w:val="28"/>
          <w:szCs w:val="28"/>
        </w:rPr>
        <w:t xml:space="preserve"> </w:t>
      </w:r>
      <w:r w:rsidRPr="00730772">
        <w:rPr>
          <w:bCs/>
          <w:color w:val="000000"/>
          <w:sz w:val="28"/>
          <w:szCs w:val="28"/>
        </w:rPr>
        <w:t>же самое место практически невозможно.</w:t>
      </w:r>
    </w:p>
    <w:p w:rsidR="00B4358D" w:rsidRPr="00730772" w:rsidRDefault="00B4358D" w:rsidP="002609A3">
      <w:pPr>
        <w:pStyle w:val="a3"/>
        <w:keepNext/>
        <w:shd w:val="clear" w:color="auto" w:fill="FFFFFF"/>
        <w:spacing w:before="240" w:beforeAutospacing="0" w:after="24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730772">
        <w:rPr>
          <w:b/>
          <w:color w:val="000000"/>
          <w:sz w:val="28"/>
          <w:szCs w:val="28"/>
        </w:rPr>
        <w:t>Вывод.</w:t>
      </w:r>
    </w:p>
    <w:p w:rsidR="00B4358D" w:rsidRPr="00730772" w:rsidRDefault="00B4358D" w:rsidP="00730772">
      <w:pPr>
        <w:pStyle w:val="a3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0772">
        <w:rPr>
          <w:bCs/>
          <w:color w:val="000000"/>
          <w:sz w:val="28"/>
          <w:szCs w:val="28"/>
        </w:rPr>
        <w:t xml:space="preserve">Так как в технологическом процессе используется компьютер, то </w:t>
      </w:r>
      <w:r w:rsidRPr="00730772">
        <w:rPr>
          <w:color w:val="000000"/>
          <w:sz w:val="28"/>
          <w:szCs w:val="28"/>
        </w:rPr>
        <w:t xml:space="preserve">одним </w:t>
      </w:r>
      <w:r w:rsidR="002047E4" w:rsidRPr="00730772">
        <w:rPr>
          <w:color w:val="000000"/>
          <w:sz w:val="28"/>
          <w:szCs w:val="28"/>
        </w:rPr>
        <w:t>из основного требования</w:t>
      </w:r>
      <w:r w:rsidRPr="00730772">
        <w:rPr>
          <w:bCs/>
          <w:color w:val="000000"/>
          <w:sz w:val="28"/>
          <w:szCs w:val="28"/>
        </w:rPr>
        <w:t>, которые к нему предъявляются – это возможность работать в специализированных программах графических редакторов и наличие разъёмов для подключения механического ударного фотопринтера.</w:t>
      </w:r>
    </w:p>
    <w:p w:rsidR="00B4358D" w:rsidRPr="00730772" w:rsidRDefault="00B4358D" w:rsidP="00730772">
      <w:pPr>
        <w:pStyle w:val="a3"/>
        <w:keepNext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30772">
        <w:rPr>
          <w:color w:val="000000"/>
          <w:sz w:val="28"/>
          <w:szCs w:val="28"/>
        </w:rPr>
        <w:t>Предполагаемая модель будет эксклюзивной или тиражируемой. Форма для дизайн-модели (заготовки) будет тонкой, пластичной, экологичной, высшего качества, что естественно отражается на ее стоимости. Такой выбор заготовки обусловлен тем, что задумка автора дизайн-модели должна максимально точно передать рисунок на поверхности и минимизировать ручную доводку.</w:t>
      </w:r>
    </w:p>
    <w:p w:rsidR="00B4358D" w:rsidRPr="00730772" w:rsidRDefault="00B4358D" w:rsidP="00730772">
      <w:pPr>
        <w:pStyle w:val="a3"/>
        <w:keepNext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30772">
        <w:rPr>
          <w:bCs/>
          <w:color w:val="000000"/>
          <w:sz w:val="28"/>
          <w:szCs w:val="28"/>
        </w:rPr>
        <w:t xml:space="preserve">Если конечный результат не удовлетворяет специалиста-дизайнера, то с ним можно продолжать </w:t>
      </w:r>
      <w:r w:rsidR="002047E4" w:rsidRPr="00730772">
        <w:rPr>
          <w:bCs/>
          <w:color w:val="000000"/>
          <w:sz w:val="28"/>
          <w:szCs w:val="28"/>
        </w:rPr>
        <w:t>работать,</w:t>
      </w:r>
      <w:r w:rsidRPr="00730772">
        <w:rPr>
          <w:bCs/>
          <w:color w:val="000000"/>
          <w:sz w:val="28"/>
          <w:szCs w:val="28"/>
        </w:rPr>
        <w:t xml:space="preserve"> изменяя параметры в программе. Но если заготовка сдвинута с места, то дальнейшие манипуляции бесполезны, так как установить ее идеально точно на то</w:t>
      </w:r>
      <w:r w:rsidR="00B95883">
        <w:rPr>
          <w:bCs/>
          <w:color w:val="000000"/>
          <w:sz w:val="28"/>
          <w:szCs w:val="28"/>
        </w:rPr>
        <w:t xml:space="preserve"> </w:t>
      </w:r>
      <w:r w:rsidRPr="00730772">
        <w:rPr>
          <w:bCs/>
          <w:color w:val="000000"/>
          <w:sz w:val="28"/>
          <w:szCs w:val="28"/>
        </w:rPr>
        <w:t xml:space="preserve">же самое место практически </w:t>
      </w:r>
      <w:r w:rsidR="002047E4" w:rsidRPr="00730772">
        <w:rPr>
          <w:bCs/>
          <w:color w:val="000000"/>
          <w:sz w:val="28"/>
          <w:szCs w:val="28"/>
        </w:rPr>
        <w:t>невозможно</w:t>
      </w:r>
      <w:r w:rsidRPr="00730772">
        <w:rPr>
          <w:bCs/>
          <w:color w:val="000000"/>
          <w:sz w:val="28"/>
          <w:szCs w:val="28"/>
        </w:rPr>
        <w:t xml:space="preserve">. </w:t>
      </w:r>
      <w:r w:rsidRPr="00730772">
        <w:rPr>
          <w:color w:val="000000"/>
          <w:sz w:val="28"/>
          <w:szCs w:val="28"/>
        </w:rPr>
        <w:t>По результатам эксперимента представлен документ на получение патента на полезную модель.</w:t>
      </w:r>
    </w:p>
    <w:p w:rsidR="00F20AB7" w:rsidRPr="00A46281" w:rsidRDefault="00A46281" w:rsidP="002609A3">
      <w:pPr>
        <w:pStyle w:val="ae"/>
        <w:spacing w:after="240"/>
      </w:pPr>
      <w:r>
        <w:t>Литература</w:t>
      </w:r>
    </w:p>
    <w:p w:rsidR="00F20AB7" w:rsidRPr="008B7CB6" w:rsidRDefault="00F20AB7" w:rsidP="002047E4">
      <w:pPr>
        <w:pStyle w:val="ab"/>
        <w:numPr>
          <w:ilvl w:val="0"/>
          <w:numId w:val="1"/>
        </w:numPr>
        <w:ind w:left="0" w:firstLine="0"/>
      </w:pPr>
      <w:r w:rsidRPr="008B7CB6">
        <w:t>Г</w:t>
      </w:r>
      <w:r w:rsidR="009449E7">
        <w:rPr>
          <w:lang w:val="en-US"/>
        </w:rPr>
        <w:t>a</w:t>
      </w:r>
      <w:r w:rsidRPr="008B7CB6">
        <w:t xml:space="preserve">лдин Н.М. Цветное литье </w:t>
      </w:r>
      <w:r w:rsidR="0023161B" w:rsidRPr="008B7CB6">
        <w:t xml:space="preserve">(Справочник). 1989. </w:t>
      </w:r>
      <w:r w:rsidR="009449E7">
        <w:t xml:space="preserve">М.: Машиностроение, </w:t>
      </w:r>
      <w:r w:rsidRPr="008B7CB6">
        <w:t>527 с.</w:t>
      </w:r>
    </w:p>
    <w:p w:rsidR="000C1E64" w:rsidRPr="008B7CB6" w:rsidRDefault="000C1E64" w:rsidP="002047E4">
      <w:pPr>
        <w:pStyle w:val="ab"/>
        <w:numPr>
          <w:ilvl w:val="0"/>
          <w:numId w:val="1"/>
        </w:numPr>
        <w:ind w:left="0" w:firstLine="0"/>
      </w:pPr>
      <w:r w:rsidRPr="008B7CB6">
        <w:lastRenderedPageBreak/>
        <w:t>К</w:t>
      </w:r>
      <w:r w:rsidR="009F340A">
        <w:t>одина</w:t>
      </w:r>
      <w:r w:rsidRPr="008B7CB6">
        <w:t xml:space="preserve"> К</w:t>
      </w:r>
      <w:r w:rsidR="009F340A" w:rsidRPr="009F340A">
        <w:t>.</w:t>
      </w:r>
      <w:r w:rsidRPr="008B7CB6">
        <w:t xml:space="preserve"> Ювелирное дело</w:t>
      </w:r>
      <w:r w:rsidR="009F340A" w:rsidRPr="009F340A">
        <w:t>.</w:t>
      </w:r>
      <w:r w:rsidRPr="008B7CB6">
        <w:t xml:space="preserve"> Омск: </w:t>
      </w:r>
      <w:r w:rsidR="0023161B" w:rsidRPr="008B7CB6">
        <w:t>«</w:t>
      </w:r>
      <w:r w:rsidRPr="008B7CB6">
        <w:t>Дедал</w:t>
      </w:r>
      <w:r w:rsidR="0023161B" w:rsidRPr="008B7CB6">
        <w:t>–</w:t>
      </w:r>
      <w:r w:rsidRPr="008B7CB6">
        <w:t>Пресс</w:t>
      </w:r>
      <w:r w:rsidR="0023161B" w:rsidRPr="008B7CB6">
        <w:t>»</w:t>
      </w:r>
      <w:r w:rsidRPr="008B7CB6">
        <w:t>, 2008</w:t>
      </w:r>
      <w:r w:rsidR="0023161B" w:rsidRPr="008B7CB6">
        <w:t>.</w:t>
      </w:r>
      <w:r w:rsidRPr="008B7CB6">
        <w:t xml:space="preserve"> 172 </w:t>
      </w:r>
      <w:r w:rsidR="0023161B" w:rsidRPr="008B7CB6">
        <w:t>с</w:t>
      </w:r>
      <w:r w:rsidRPr="008B7CB6">
        <w:t>.</w:t>
      </w:r>
    </w:p>
    <w:p w:rsidR="000A5E69" w:rsidRPr="000A5E69" w:rsidRDefault="00F20AB7" w:rsidP="00B310CF">
      <w:pPr>
        <w:pStyle w:val="ab"/>
        <w:numPr>
          <w:ilvl w:val="0"/>
          <w:numId w:val="1"/>
        </w:numPr>
        <w:ind w:left="0" w:firstLine="0"/>
      </w:pPr>
      <w:r w:rsidRPr="008B7CB6">
        <w:t xml:space="preserve">Коноплева Н. Чернение и золочение меди и латуни. </w:t>
      </w:r>
      <w:r w:rsidR="002D6B36" w:rsidRPr="000A5E69">
        <w:t>Сделай сам</w:t>
      </w:r>
      <w:r w:rsidR="00651EFF">
        <w:t>:</w:t>
      </w:r>
      <w:r w:rsidR="000A5E69" w:rsidRPr="000A5E69">
        <w:t xml:space="preserve"> Научный журнал. </w:t>
      </w:r>
      <w:r w:rsidR="00651EFF" w:rsidRPr="000A5E69">
        <w:t>1989</w:t>
      </w:r>
      <w:r w:rsidR="00651EFF">
        <w:t xml:space="preserve">. </w:t>
      </w:r>
      <w:r w:rsidR="000A5E69" w:rsidRPr="000A5E69">
        <w:t>№3</w:t>
      </w:r>
      <w:r w:rsidR="000A5E69">
        <w:t>. С.38-52</w:t>
      </w:r>
    </w:p>
    <w:p w:rsidR="00F20AB7" w:rsidRPr="001F75DE" w:rsidRDefault="00F20AB7" w:rsidP="00B310CF">
      <w:pPr>
        <w:pStyle w:val="ab"/>
        <w:numPr>
          <w:ilvl w:val="0"/>
          <w:numId w:val="1"/>
        </w:numPr>
        <w:ind w:left="0" w:firstLine="0"/>
        <w:rPr>
          <w:lang w:val="en-US"/>
        </w:rPr>
      </w:pPr>
      <w:r w:rsidRPr="008B7CB6">
        <w:t>Языева С.Б., Кулинич П.Б., Гончарова Ю.В. Технология волочения и новые конструкционные приемы в дизайне плетения проволоки. Дизайн</w:t>
      </w:r>
      <w:r w:rsidRPr="001F75DE">
        <w:rPr>
          <w:lang w:val="en-US"/>
        </w:rPr>
        <w:t>.</w:t>
      </w:r>
      <w:r w:rsidR="001F75DE">
        <w:rPr>
          <w:lang w:val="en-US"/>
        </w:rPr>
        <w:t xml:space="preserve"> </w:t>
      </w:r>
      <w:r w:rsidRPr="008B7CB6">
        <w:t>Материалы</w:t>
      </w:r>
      <w:r w:rsidRPr="001F75DE">
        <w:rPr>
          <w:lang w:val="en-US"/>
        </w:rPr>
        <w:t>.</w:t>
      </w:r>
      <w:r w:rsidR="001F75DE">
        <w:rPr>
          <w:lang w:val="en-US"/>
        </w:rPr>
        <w:t xml:space="preserve"> </w:t>
      </w:r>
      <w:r w:rsidRPr="008B7CB6">
        <w:t>Технология</w:t>
      </w:r>
      <w:r w:rsidRPr="001F75DE">
        <w:rPr>
          <w:lang w:val="en-US"/>
        </w:rPr>
        <w:t xml:space="preserve">: </w:t>
      </w:r>
      <w:r w:rsidRPr="008B7CB6">
        <w:t>Научный</w:t>
      </w:r>
      <w:r w:rsidRPr="001F75DE">
        <w:rPr>
          <w:lang w:val="en-US"/>
        </w:rPr>
        <w:t xml:space="preserve"> </w:t>
      </w:r>
      <w:r w:rsidRPr="008B7CB6">
        <w:t>журнал</w:t>
      </w:r>
      <w:r w:rsidRPr="001F75DE">
        <w:rPr>
          <w:lang w:val="en-US"/>
        </w:rPr>
        <w:t>. №4, 2013.</w:t>
      </w:r>
      <w:r w:rsidR="0023161B" w:rsidRPr="001F75DE">
        <w:rPr>
          <w:lang w:val="en-US"/>
        </w:rPr>
        <w:t xml:space="preserve"> </w:t>
      </w:r>
      <w:r w:rsidR="0023161B" w:rsidRPr="008B7CB6">
        <w:t>С</w:t>
      </w:r>
      <w:r w:rsidR="0023161B" w:rsidRPr="001F75DE">
        <w:rPr>
          <w:lang w:val="en-US"/>
        </w:rPr>
        <w:t>. 78–80.</w:t>
      </w:r>
    </w:p>
    <w:p w:rsidR="001C1365" w:rsidRPr="00651EFF" w:rsidRDefault="001C1365" w:rsidP="001C1365">
      <w:pPr>
        <w:pStyle w:val="ab"/>
        <w:numPr>
          <w:ilvl w:val="0"/>
          <w:numId w:val="1"/>
        </w:numPr>
        <w:ind w:left="0" w:firstLine="0"/>
        <w:rPr>
          <w:lang w:val="en-US"/>
        </w:rPr>
      </w:pPr>
      <w:r w:rsidRPr="00651EFF">
        <w:rPr>
          <w:lang w:val="en-US"/>
        </w:rPr>
        <w:t>Scarisbrick</w:t>
      </w:r>
      <w:r w:rsidR="004A2CB8">
        <w:rPr>
          <w:lang w:val="en-US"/>
        </w:rPr>
        <w:t xml:space="preserve"> </w:t>
      </w:r>
      <w:r w:rsidRPr="00651EFF">
        <w:rPr>
          <w:lang w:val="en-US"/>
        </w:rPr>
        <w:t>Diana. Rings. Symbol</w:t>
      </w:r>
      <w:r w:rsidR="004A2CB8">
        <w:rPr>
          <w:lang w:val="en-US"/>
        </w:rPr>
        <w:t xml:space="preserve"> </w:t>
      </w:r>
      <w:r w:rsidRPr="00651EFF">
        <w:rPr>
          <w:lang w:val="en-US"/>
        </w:rPr>
        <w:t>of</w:t>
      </w:r>
      <w:r w:rsidR="004A2CB8">
        <w:rPr>
          <w:lang w:val="en-US"/>
        </w:rPr>
        <w:t xml:space="preserve"> </w:t>
      </w:r>
      <w:r w:rsidRPr="00651EFF">
        <w:rPr>
          <w:lang w:val="en-US"/>
        </w:rPr>
        <w:t>wealth, power</w:t>
      </w:r>
      <w:r w:rsidR="004A2CB8">
        <w:rPr>
          <w:lang w:val="en-US"/>
        </w:rPr>
        <w:t xml:space="preserve"> </w:t>
      </w:r>
      <w:r w:rsidRPr="00651EFF">
        <w:rPr>
          <w:lang w:val="en-US"/>
        </w:rPr>
        <w:t>and</w:t>
      </w:r>
      <w:r w:rsidR="004A2CB8">
        <w:rPr>
          <w:lang w:val="en-US"/>
        </w:rPr>
        <w:t xml:space="preserve"> </w:t>
      </w:r>
      <w:r w:rsidRPr="00651EFF">
        <w:rPr>
          <w:lang w:val="en-US"/>
        </w:rPr>
        <w:t>affection. Harry N. Abrams., London., 1993</w:t>
      </w:r>
      <w:r w:rsidRPr="002C1DD1">
        <w:rPr>
          <w:lang w:val="en-US"/>
        </w:rPr>
        <w:t>.</w:t>
      </w:r>
      <w:r w:rsidR="00B11052">
        <w:rPr>
          <w:lang w:val="en-US"/>
        </w:rPr>
        <w:t xml:space="preserve"> 224 p.</w:t>
      </w:r>
    </w:p>
    <w:p w:rsidR="001C1365" w:rsidRPr="00F915DE" w:rsidRDefault="001C1365" w:rsidP="001C1365">
      <w:pPr>
        <w:pStyle w:val="ab"/>
        <w:numPr>
          <w:ilvl w:val="0"/>
          <w:numId w:val="1"/>
        </w:numPr>
        <w:ind w:left="0" w:firstLine="0"/>
        <w:rPr>
          <w:lang w:val="en-US"/>
        </w:rPr>
      </w:pPr>
      <w:r w:rsidRPr="001F75DE">
        <w:rPr>
          <w:lang w:val="en-US"/>
        </w:rPr>
        <w:t>Hughes</w:t>
      </w:r>
      <w:r w:rsidR="000D1B10">
        <w:rPr>
          <w:lang w:val="en-US"/>
        </w:rPr>
        <w:t xml:space="preserve"> </w:t>
      </w:r>
      <w:r w:rsidRPr="001F75DE">
        <w:rPr>
          <w:lang w:val="en-US"/>
        </w:rPr>
        <w:t>Graham. A pictorial</w:t>
      </w:r>
      <w:r w:rsidR="000D1B10">
        <w:rPr>
          <w:lang w:val="en-US"/>
        </w:rPr>
        <w:t xml:space="preserve"> </w:t>
      </w:r>
      <w:r w:rsidRPr="001F75DE">
        <w:rPr>
          <w:lang w:val="en-US"/>
        </w:rPr>
        <w:t>history</w:t>
      </w:r>
      <w:r w:rsidR="000D1B10">
        <w:rPr>
          <w:lang w:val="en-US"/>
        </w:rPr>
        <w:t xml:space="preserve"> </w:t>
      </w:r>
      <w:r w:rsidR="00F915DE">
        <w:rPr>
          <w:lang w:val="en-US"/>
        </w:rPr>
        <w:t>ge</w:t>
      </w:r>
      <w:r w:rsidRPr="00F915DE">
        <w:rPr>
          <w:lang w:val="en-US"/>
        </w:rPr>
        <w:t>ms</w:t>
      </w:r>
      <w:r w:rsidR="000D1B10">
        <w:rPr>
          <w:lang w:val="en-US"/>
        </w:rPr>
        <w:t xml:space="preserve"> </w:t>
      </w:r>
      <w:r w:rsidRPr="00F915DE">
        <w:rPr>
          <w:lang w:val="en-US"/>
        </w:rPr>
        <w:t>and</w:t>
      </w:r>
      <w:r w:rsidR="000D1B10">
        <w:rPr>
          <w:lang w:val="en-US"/>
        </w:rPr>
        <w:t xml:space="preserve"> </w:t>
      </w:r>
      <w:r w:rsidR="00F915DE">
        <w:rPr>
          <w:lang w:val="en-US"/>
        </w:rPr>
        <w:t>jewelry. London</w:t>
      </w:r>
      <w:r w:rsidRPr="00F915DE">
        <w:rPr>
          <w:lang w:val="en-US"/>
        </w:rPr>
        <w:t>,</w:t>
      </w:r>
      <w:r w:rsidR="00F915DE">
        <w:rPr>
          <w:lang w:val="en-US"/>
        </w:rPr>
        <w:t xml:space="preserve"> </w:t>
      </w:r>
      <w:r w:rsidRPr="00F915DE">
        <w:rPr>
          <w:lang w:val="en-US"/>
        </w:rPr>
        <w:t>1978.</w:t>
      </w:r>
      <w:r w:rsidR="00AC4AD0">
        <w:rPr>
          <w:lang w:val="en-US"/>
        </w:rPr>
        <w:t xml:space="preserve"> </w:t>
      </w:r>
      <w:r w:rsidR="00AC4AD0" w:rsidRPr="00AC4AD0">
        <w:t>276 p.</w:t>
      </w:r>
    </w:p>
    <w:p w:rsidR="001C1365" w:rsidRPr="008B7CB6" w:rsidRDefault="001C1365" w:rsidP="001C1365">
      <w:pPr>
        <w:pStyle w:val="ab"/>
        <w:numPr>
          <w:ilvl w:val="0"/>
          <w:numId w:val="1"/>
        </w:numPr>
        <w:ind w:left="0" w:firstLine="0"/>
      </w:pPr>
      <w:r w:rsidRPr="008B7CB6">
        <w:t xml:space="preserve">Языева С.Б., Кулинич П.Б., </w:t>
      </w:r>
      <w:r>
        <w:t xml:space="preserve">Ярцева А.А. </w:t>
      </w:r>
      <w:r w:rsidRPr="002609A3">
        <w:t>Виды брака технологии нанесения изображения на поверхность изделий механическим точечно-ударным фотопринтером и методы их устранения</w:t>
      </w:r>
      <w:r w:rsidR="00547743">
        <w:t xml:space="preserve"> // </w:t>
      </w:r>
      <w:r w:rsidRPr="008B7CB6">
        <w:t xml:space="preserve">Инженерный вестник </w:t>
      </w:r>
      <w:r w:rsidR="00547743">
        <w:t>Дона</w:t>
      </w:r>
      <w:r w:rsidRPr="001503E0">
        <w:t>.</w:t>
      </w:r>
      <w:r w:rsidRPr="008B7CB6">
        <w:t xml:space="preserve"> 20</w:t>
      </w:r>
      <w:r>
        <w:t>15</w:t>
      </w:r>
      <w:r w:rsidRPr="002609A3">
        <w:t>.</w:t>
      </w:r>
      <w:r w:rsidRPr="008B7CB6">
        <w:t xml:space="preserve"> №</w:t>
      </w:r>
      <w:r>
        <w:t>2</w:t>
      </w:r>
      <w:r w:rsidRPr="008B7CB6">
        <w:t>. URL:</w:t>
      </w:r>
      <w:r w:rsidRPr="002609A3">
        <w:t xml:space="preserve"> ivdon.ru/ru/magazine/archive/n2y2015/2864</w:t>
      </w:r>
      <w:r w:rsidRPr="008B7CB6">
        <w:t>.</w:t>
      </w:r>
    </w:p>
    <w:p w:rsidR="001C1365" w:rsidRPr="008B7CB6" w:rsidRDefault="001C1365" w:rsidP="001C1365">
      <w:pPr>
        <w:pStyle w:val="ab"/>
        <w:numPr>
          <w:ilvl w:val="0"/>
          <w:numId w:val="1"/>
        </w:numPr>
        <w:ind w:left="0" w:firstLine="0"/>
      </w:pPr>
      <w:r w:rsidRPr="008B7CB6">
        <w:t>Языева С.Б., Кулинич П.Б., В.А. Свистунова. Технология изготовления форм из двухкомпонен</w:t>
      </w:r>
      <w:r w:rsidR="00547743">
        <w:t>тных силиконовых компаундов //</w:t>
      </w:r>
      <w:r w:rsidR="00547743" w:rsidRPr="00547743">
        <w:t xml:space="preserve"> </w:t>
      </w:r>
      <w:r w:rsidR="00547743">
        <w:t>Инженерный вестник Дона</w:t>
      </w:r>
      <w:r w:rsidRPr="001503E0">
        <w:t>.</w:t>
      </w:r>
      <w:r w:rsidRPr="008B7CB6">
        <w:t xml:space="preserve"> 2012</w:t>
      </w:r>
      <w:r w:rsidRPr="00547743">
        <w:t>.</w:t>
      </w:r>
      <w:r w:rsidRPr="008B7CB6">
        <w:t xml:space="preserve"> №1. URL: ivdon.ru/ru/magazine/archive/n1y2012/633.</w:t>
      </w:r>
    </w:p>
    <w:p w:rsidR="001C1365" w:rsidRDefault="001C1365" w:rsidP="001C1365">
      <w:pPr>
        <w:pStyle w:val="ab"/>
        <w:numPr>
          <w:ilvl w:val="0"/>
          <w:numId w:val="1"/>
        </w:numPr>
        <w:ind w:left="0" w:firstLine="0"/>
      </w:pPr>
      <w:r w:rsidRPr="008B7CB6">
        <w:t>Бузланов Г.Ф. Производство и применение металлов платиновой группы в промышленности. М., 1961. 237 с.</w:t>
      </w:r>
    </w:p>
    <w:p w:rsidR="00510376" w:rsidRPr="00510376" w:rsidRDefault="001C1365" w:rsidP="001C1365">
      <w:pPr>
        <w:pStyle w:val="ab"/>
        <w:numPr>
          <w:ilvl w:val="0"/>
          <w:numId w:val="1"/>
        </w:numPr>
        <w:ind w:left="0" w:firstLine="0"/>
      </w:pPr>
      <w:r w:rsidRPr="00510376">
        <w:t xml:space="preserve">Скворцов К.А. </w:t>
      </w:r>
      <w:r>
        <w:t>Х</w:t>
      </w:r>
      <w:r w:rsidRPr="00510376">
        <w:t>удожественная обработка</w:t>
      </w:r>
      <w:r>
        <w:t xml:space="preserve"> металла, стекла, пластмассы. М.: Профиздат, 2004</w:t>
      </w:r>
      <w:r w:rsidRPr="00510376">
        <w:t>. 144</w:t>
      </w:r>
      <w:r>
        <w:rPr>
          <w:lang w:val="en-US"/>
        </w:rPr>
        <w:t> </w:t>
      </w:r>
      <w:r>
        <w:t>с.</w:t>
      </w:r>
    </w:p>
    <w:p w:rsidR="00F20AB7" w:rsidRDefault="00F20AB7" w:rsidP="002047E4">
      <w:pPr>
        <w:pStyle w:val="ae"/>
        <w:spacing w:before="0"/>
        <w:rPr>
          <w:lang w:val="en-US"/>
        </w:rPr>
      </w:pPr>
      <w:r w:rsidRPr="00F20AB7">
        <w:rPr>
          <w:lang w:val="en-US"/>
        </w:rPr>
        <w:t>References</w:t>
      </w:r>
    </w:p>
    <w:p w:rsidR="002D44AF" w:rsidRPr="00DD6C7A" w:rsidRDefault="002D44AF" w:rsidP="002D44AF">
      <w:pPr>
        <w:pStyle w:val="ab"/>
        <w:numPr>
          <w:ilvl w:val="0"/>
          <w:numId w:val="13"/>
        </w:numPr>
        <w:ind w:left="0" w:firstLine="0"/>
        <w:rPr>
          <w:lang w:val="en-US"/>
        </w:rPr>
      </w:pPr>
      <w:r w:rsidRPr="002D44AF">
        <w:rPr>
          <w:lang w:val="en-US"/>
        </w:rPr>
        <w:t>Goldin N.M. Tsvetnoe</w:t>
      </w:r>
      <w:r w:rsidR="00DD6C7A" w:rsidRPr="00DD6C7A">
        <w:rPr>
          <w:lang w:val="en-US"/>
        </w:rPr>
        <w:t xml:space="preserve"> </w:t>
      </w:r>
      <w:r w:rsidRPr="002D44AF">
        <w:rPr>
          <w:lang w:val="en-US"/>
        </w:rPr>
        <w:t>lit'e</w:t>
      </w:r>
      <w:r>
        <w:rPr>
          <w:lang w:val="en-US"/>
        </w:rPr>
        <w:t xml:space="preserve"> [C</w:t>
      </w:r>
      <w:r w:rsidRPr="009F340A">
        <w:rPr>
          <w:lang w:val="en-US"/>
        </w:rPr>
        <w:t>olor molding</w:t>
      </w:r>
      <w:r>
        <w:rPr>
          <w:lang w:val="en-US"/>
        </w:rPr>
        <w:t>]</w:t>
      </w:r>
      <w:r w:rsidRPr="002D44AF">
        <w:rPr>
          <w:lang w:val="en-US"/>
        </w:rPr>
        <w:t xml:space="preserve">. </w:t>
      </w:r>
      <w:r w:rsidRPr="00DD6C7A">
        <w:rPr>
          <w:lang w:val="en-US"/>
        </w:rPr>
        <w:t xml:space="preserve">1989. 527 </w:t>
      </w:r>
      <w:r>
        <w:rPr>
          <w:lang w:val="en-US"/>
        </w:rPr>
        <w:t>p</w:t>
      </w:r>
      <w:r w:rsidRPr="00DD6C7A">
        <w:rPr>
          <w:lang w:val="en-US"/>
        </w:rPr>
        <w:t>.</w:t>
      </w:r>
    </w:p>
    <w:p w:rsidR="009F340A" w:rsidRPr="002D44AF" w:rsidRDefault="009F340A" w:rsidP="002047E4">
      <w:pPr>
        <w:pStyle w:val="ab"/>
        <w:numPr>
          <w:ilvl w:val="0"/>
          <w:numId w:val="13"/>
        </w:numPr>
        <w:ind w:left="0" w:firstLine="0"/>
        <w:rPr>
          <w:lang w:val="en-US"/>
        </w:rPr>
      </w:pPr>
      <w:r w:rsidRPr="00651EFF">
        <w:rPr>
          <w:lang w:val="en-US"/>
        </w:rPr>
        <w:t xml:space="preserve">Kodina K. Yuvelirnoe delo [Jewelcrafting]. </w:t>
      </w:r>
      <w:r w:rsidRPr="002D44AF">
        <w:rPr>
          <w:lang w:val="en-US"/>
        </w:rPr>
        <w:t>Omsk: «Dedal–Press», 2008. 172 p.</w:t>
      </w:r>
    </w:p>
    <w:p w:rsidR="00515ECF" w:rsidRPr="00515ECF" w:rsidRDefault="00515ECF" w:rsidP="002047E4">
      <w:pPr>
        <w:pStyle w:val="ab"/>
        <w:numPr>
          <w:ilvl w:val="0"/>
          <w:numId w:val="13"/>
        </w:numPr>
        <w:ind w:left="0" w:firstLine="0"/>
        <w:rPr>
          <w:lang w:val="en-US"/>
        </w:rPr>
      </w:pPr>
      <w:r w:rsidRPr="00515ECF">
        <w:rPr>
          <w:lang w:val="en-US"/>
        </w:rPr>
        <w:t>Konopleva N. Sdelay sa</w:t>
      </w:r>
      <w:r>
        <w:rPr>
          <w:lang w:val="en-US"/>
        </w:rPr>
        <w:t xml:space="preserve">m: Nauchnyy zhurnal. 1989. №3. </w:t>
      </w:r>
      <w:r w:rsidR="00B95883">
        <w:rPr>
          <w:lang w:val="en-US"/>
        </w:rPr>
        <w:t>p</w:t>
      </w:r>
      <w:r>
        <w:rPr>
          <w:lang w:val="en-US"/>
        </w:rPr>
        <w:t>p</w:t>
      </w:r>
      <w:r w:rsidRPr="00515ECF">
        <w:rPr>
          <w:lang w:val="en-US"/>
        </w:rPr>
        <w:t>.38-52</w:t>
      </w:r>
    </w:p>
    <w:p w:rsidR="009F340A" w:rsidRPr="00515ECF" w:rsidRDefault="009F340A" w:rsidP="002047E4">
      <w:pPr>
        <w:pStyle w:val="ab"/>
        <w:numPr>
          <w:ilvl w:val="0"/>
          <w:numId w:val="13"/>
        </w:numPr>
        <w:ind w:left="0" w:firstLine="0"/>
        <w:rPr>
          <w:lang w:val="en-US"/>
        </w:rPr>
      </w:pPr>
      <w:r w:rsidRPr="00515ECF">
        <w:rPr>
          <w:lang w:val="en-US"/>
        </w:rPr>
        <w:t>Yazyeva S.B., Kulinich P.B., GoncharovaYu.V. Dizayn.</w:t>
      </w:r>
      <w:r w:rsidR="002D44AF" w:rsidRPr="002D44AF">
        <w:rPr>
          <w:lang w:val="en-US"/>
        </w:rPr>
        <w:t xml:space="preserve"> </w:t>
      </w:r>
      <w:r w:rsidRPr="00515ECF">
        <w:rPr>
          <w:lang w:val="en-US"/>
        </w:rPr>
        <w:t>Materialy.</w:t>
      </w:r>
      <w:r w:rsidR="002D44AF" w:rsidRPr="002D44AF">
        <w:rPr>
          <w:lang w:val="en-US"/>
        </w:rPr>
        <w:t xml:space="preserve"> </w:t>
      </w:r>
      <w:r w:rsidRPr="00515ECF">
        <w:rPr>
          <w:lang w:val="en-US"/>
        </w:rPr>
        <w:t>Tekhnologiya: Nauchnyy</w:t>
      </w:r>
      <w:r w:rsidR="002D44AF" w:rsidRPr="002D44AF">
        <w:rPr>
          <w:lang w:val="en-US"/>
        </w:rPr>
        <w:t xml:space="preserve"> </w:t>
      </w:r>
      <w:r w:rsidR="002D44AF">
        <w:rPr>
          <w:lang w:val="en-US"/>
        </w:rPr>
        <w:t xml:space="preserve">zhurnal. </w:t>
      </w:r>
      <w:r w:rsidR="002D44AF" w:rsidRPr="00515ECF">
        <w:rPr>
          <w:lang w:val="en-US"/>
        </w:rPr>
        <w:t>2013</w:t>
      </w:r>
      <w:r w:rsidR="002D44AF" w:rsidRPr="002D44AF">
        <w:rPr>
          <w:lang w:val="en-US"/>
        </w:rPr>
        <w:t>.</w:t>
      </w:r>
      <w:r w:rsidR="002D44AF" w:rsidRPr="00B95883">
        <w:rPr>
          <w:lang w:val="en-US"/>
        </w:rPr>
        <w:t xml:space="preserve"> </w:t>
      </w:r>
      <w:r w:rsidR="002D44AF">
        <w:rPr>
          <w:lang w:val="en-US"/>
        </w:rPr>
        <w:t>№4</w:t>
      </w:r>
      <w:r w:rsidRPr="00515ECF">
        <w:rPr>
          <w:lang w:val="en-US"/>
        </w:rPr>
        <w:t xml:space="preserve">. </w:t>
      </w:r>
      <w:r w:rsidR="00B95883">
        <w:rPr>
          <w:lang w:val="en-US"/>
        </w:rPr>
        <w:t>p</w:t>
      </w:r>
      <w:r w:rsidRPr="00515ECF">
        <w:rPr>
          <w:lang w:val="en-US"/>
        </w:rPr>
        <w:t>p. 78–80.</w:t>
      </w:r>
    </w:p>
    <w:p w:rsidR="002D44AF" w:rsidRPr="00B11052" w:rsidRDefault="001C1365" w:rsidP="002D44AF">
      <w:pPr>
        <w:pStyle w:val="ab"/>
        <w:numPr>
          <w:ilvl w:val="0"/>
          <w:numId w:val="13"/>
        </w:numPr>
        <w:ind w:left="0" w:firstLine="0"/>
        <w:rPr>
          <w:lang w:val="en-US"/>
        </w:rPr>
      </w:pPr>
      <w:r w:rsidRPr="002D44AF">
        <w:rPr>
          <w:lang w:val="en-US"/>
        </w:rPr>
        <w:lastRenderedPageBreak/>
        <w:t>Scarisbrick</w:t>
      </w:r>
      <w:r w:rsidR="002D44AF" w:rsidRPr="002D44AF">
        <w:rPr>
          <w:lang w:val="en-US"/>
        </w:rPr>
        <w:t xml:space="preserve"> </w:t>
      </w:r>
      <w:r w:rsidR="00CF584F" w:rsidRPr="00B95883">
        <w:rPr>
          <w:lang w:val="en-US"/>
        </w:rPr>
        <w:t xml:space="preserve"> </w:t>
      </w:r>
      <w:r w:rsidRPr="002D44AF">
        <w:rPr>
          <w:lang w:val="en-US"/>
        </w:rPr>
        <w:t xml:space="preserve">Diana. </w:t>
      </w:r>
      <w:r w:rsidR="002D44AF" w:rsidRPr="002D44AF">
        <w:rPr>
          <w:lang w:val="en-US"/>
        </w:rPr>
        <w:t>Rings. Symbol of wealth power and affe</w:t>
      </w:r>
      <w:r w:rsidR="00FD1316">
        <w:rPr>
          <w:lang w:val="en-US"/>
        </w:rPr>
        <w:t>ction. Harry N. Abrams., London</w:t>
      </w:r>
      <w:r w:rsidR="002D44AF" w:rsidRPr="002D44AF">
        <w:rPr>
          <w:lang w:val="en-US"/>
        </w:rPr>
        <w:t>, 1993</w:t>
      </w:r>
      <w:r w:rsidR="00DD6C7A">
        <w:rPr>
          <w:lang w:val="en-US"/>
        </w:rPr>
        <w:t>.</w:t>
      </w:r>
      <w:r w:rsidR="00B11052">
        <w:rPr>
          <w:lang w:val="en-US"/>
        </w:rPr>
        <w:t xml:space="preserve"> 224 p.</w:t>
      </w:r>
    </w:p>
    <w:p w:rsidR="001C1365" w:rsidRPr="00CC6294" w:rsidRDefault="001C1365" w:rsidP="001C1365">
      <w:pPr>
        <w:pStyle w:val="ab"/>
        <w:numPr>
          <w:ilvl w:val="0"/>
          <w:numId w:val="13"/>
        </w:numPr>
        <w:ind w:left="0" w:firstLine="0"/>
        <w:rPr>
          <w:lang w:val="en-US"/>
        </w:rPr>
      </w:pPr>
      <w:r w:rsidRPr="002D44AF">
        <w:rPr>
          <w:lang w:val="en-US"/>
        </w:rPr>
        <w:t>Hughes</w:t>
      </w:r>
      <w:r w:rsidR="002D44AF" w:rsidRPr="00CC6294">
        <w:rPr>
          <w:lang w:val="en-US"/>
        </w:rPr>
        <w:t xml:space="preserve"> </w:t>
      </w:r>
      <w:r w:rsidRPr="002D44AF">
        <w:rPr>
          <w:lang w:val="en-US"/>
        </w:rPr>
        <w:t xml:space="preserve">Graham. </w:t>
      </w:r>
      <w:r w:rsidR="00CC6294" w:rsidRPr="00CC6294">
        <w:rPr>
          <w:lang w:val="en-US"/>
        </w:rPr>
        <w:t xml:space="preserve">A pictorial history gems and jewelry. </w:t>
      </w:r>
      <w:r w:rsidR="00566D57">
        <w:rPr>
          <w:lang w:val="en-US"/>
        </w:rPr>
        <w:t>London</w:t>
      </w:r>
      <w:r w:rsidR="00CC6294" w:rsidRPr="00CC6294">
        <w:rPr>
          <w:lang w:val="en-US"/>
        </w:rPr>
        <w:t>,</w:t>
      </w:r>
      <w:r w:rsidR="00CF584F">
        <w:t xml:space="preserve"> </w:t>
      </w:r>
      <w:r w:rsidR="00CC6294" w:rsidRPr="00CC6294">
        <w:rPr>
          <w:lang w:val="en-US"/>
        </w:rPr>
        <w:t>1978.</w:t>
      </w:r>
      <w:r w:rsidR="00B46037" w:rsidRPr="00B4603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B46037" w:rsidRPr="00B46037">
        <w:t>276 p.</w:t>
      </w:r>
    </w:p>
    <w:p w:rsidR="001C1365" w:rsidRPr="00CE7186" w:rsidRDefault="001C1365" w:rsidP="001C1365">
      <w:pPr>
        <w:pStyle w:val="ab"/>
        <w:numPr>
          <w:ilvl w:val="0"/>
          <w:numId w:val="13"/>
        </w:numPr>
        <w:ind w:left="0" w:firstLine="0"/>
        <w:rPr>
          <w:lang w:val="en-US"/>
        </w:rPr>
      </w:pPr>
      <w:r w:rsidRPr="00CE7186">
        <w:rPr>
          <w:lang w:val="en-US"/>
        </w:rPr>
        <w:t xml:space="preserve">Yazyeva S.B., Kulinich P.B., </w:t>
      </w:r>
      <w:r w:rsidR="00CE7186">
        <w:rPr>
          <w:lang w:val="en-US"/>
        </w:rPr>
        <w:t>Svistunova</w:t>
      </w:r>
      <w:r w:rsidR="00CE7186" w:rsidRPr="00651EFF">
        <w:rPr>
          <w:lang w:val="en-US"/>
        </w:rPr>
        <w:t xml:space="preserve"> V.A. </w:t>
      </w:r>
      <w:r w:rsidRPr="00CE7186">
        <w:rPr>
          <w:lang w:val="en-US"/>
        </w:rPr>
        <w:t>Inženernyj</w:t>
      </w:r>
      <w:r w:rsidR="00CC6294" w:rsidRPr="00CE7186">
        <w:rPr>
          <w:lang w:val="en-US"/>
        </w:rPr>
        <w:t xml:space="preserve"> </w:t>
      </w:r>
      <w:r w:rsidRPr="00CE7186">
        <w:rPr>
          <w:lang w:val="en-US"/>
        </w:rPr>
        <w:t>vestnik</w:t>
      </w:r>
      <w:r w:rsidR="00CC6294" w:rsidRPr="00CE7186">
        <w:rPr>
          <w:lang w:val="en-US"/>
        </w:rPr>
        <w:t xml:space="preserve"> </w:t>
      </w:r>
      <w:r w:rsidRPr="00CE7186">
        <w:rPr>
          <w:lang w:val="en-US"/>
        </w:rPr>
        <w:t>Dona (Rus). 2012. №1. URL: ivdon.ru/ru/magazine/archive/n1y2012/618.</w:t>
      </w:r>
    </w:p>
    <w:p w:rsidR="001C1365" w:rsidRPr="00651EFF" w:rsidRDefault="001C1365" w:rsidP="001C1365">
      <w:pPr>
        <w:pStyle w:val="ab"/>
        <w:numPr>
          <w:ilvl w:val="0"/>
          <w:numId w:val="13"/>
        </w:numPr>
        <w:ind w:left="0" w:firstLine="0"/>
        <w:rPr>
          <w:lang w:val="en-US"/>
        </w:rPr>
      </w:pPr>
      <w:r w:rsidRPr="00651EFF">
        <w:rPr>
          <w:lang w:val="en-US"/>
        </w:rPr>
        <w:t xml:space="preserve">Yazyeva S.B., Kulinich P.B., </w:t>
      </w:r>
      <w:r w:rsidR="00CE7186">
        <w:rPr>
          <w:lang w:val="en-US"/>
        </w:rPr>
        <w:t>Svistunova</w:t>
      </w:r>
      <w:r w:rsidR="00CE7186" w:rsidRPr="00651EFF">
        <w:rPr>
          <w:lang w:val="en-US"/>
        </w:rPr>
        <w:t xml:space="preserve"> </w:t>
      </w:r>
      <w:r w:rsidRPr="00651EFF">
        <w:rPr>
          <w:lang w:val="en-US"/>
        </w:rPr>
        <w:t>V.A. Inženernyj</w:t>
      </w:r>
      <w:r w:rsidR="00CE7186" w:rsidRPr="00CE7186">
        <w:rPr>
          <w:lang w:val="en-US"/>
        </w:rPr>
        <w:t xml:space="preserve"> </w:t>
      </w:r>
      <w:r w:rsidRPr="00651EFF">
        <w:rPr>
          <w:lang w:val="en-US"/>
        </w:rPr>
        <w:t>vestnik</w:t>
      </w:r>
      <w:r w:rsidR="00CE7186" w:rsidRPr="00CE7186">
        <w:rPr>
          <w:lang w:val="en-US"/>
        </w:rPr>
        <w:t xml:space="preserve"> </w:t>
      </w:r>
      <w:r w:rsidRPr="00651EFF">
        <w:rPr>
          <w:lang w:val="en-US"/>
        </w:rPr>
        <w:t>Dona (Rus). 2012. №1. URL: ivdon.ru/ru/magazine/archive/n1y2012/633.</w:t>
      </w:r>
    </w:p>
    <w:p w:rsidR="001C1365" w:rsidRPr="00CE7186" w:rsidRDefault="001C1365" w:rsidP="001C1365">
      <w:pPr>
        <w:pStyle w:val="ab"/>
        <w:numPr>
          <w:ilvl w:val="0"/>
          <w:numId w:val="13"/>
        </w:numPr>
        <w:ind w:left="0" w:firstLine="0"/>
        <w:rPr>
          <w:lang w:val="en-US"/>
        </w:rPr>
      </w:pPr>
      <w:r w:rsidRPr="00651EFF">
        <w:rPr>
          <w:lang w:val="en-US"/>
        </w:rPr>
        <w:t>Buzlanov G.F. Proizvodstvo i primenenie</w:t>
      </w:r>
      <w:r w:rsidR="00CE7186" w:rsidRPr="00CE7186">
        <w:rPr>
          <w:lang w:val="en-US"/>
        </w:rPr>
        <w:t xml:space="preserve"> </w:t>
      </w:r>
      <w:r w:rsidRPr="00651EFF">
        <w:rPr>
          <w:lang w:val="en-US"/>
        </w:rPr>
        <w:t>metallov</w:t>
      </w:r>
      <w:r w:rsidR="00CE7186" w:rsidRPr="00CE7186">
        <w:rPr>
          <w:lang w:val="en-US"/>
        </w:rPr>
        <w:t xml:space="preserve"> </w:t>
      </w:r>
      <w:r w:rsidRPr="00651EFF">
        <w:rPr>
          <w:lang w:val="en-US"/>
        </w:rPr>
        <w:t>platinovoy</w:t>
      </w:r>
      <w:r w:rsidR="00CE7186" w:rsidRPr="00CE7186">
        <w:rPr>
          <w:lang w:val="en-US"/>
        </w:rPr>
        <w:t xml:space="preserve"> </w:t>
      </w:r>
      <w:r w:rsidRPr="00651EFF">
        <w:rPr>
          <w:lang w:val="en-US"/>
        </w:rPr>
        <w:t xml:space="preserve">gruppy v promyshlennosti </w:t>
      </w:r>
      <w:r w:rsidR="00CE7186" w:rsidRPr="00CE7186">
        <w:rPr>
          <w:lang w:val="en-US"/>
        </w:rPr>
        <w:t xml:space="preserve"> </w:t>
      </w:r>
      <w:r w:rsidRPr="00651EFF">
        <w:rPr>
          <w:lang w:val="en-US"/>
        </w:rPr>
        <w:t>[</w:t>
      </w:r>
      <w:r w:rsidR="00CE7186" w:rsidRPr="00CE7186">
        <w:rPr>
          <w:lang w:val="en-US"/>
        </w:rPr>
        <w:t xml:space="preserve">Production and use </w:t>
      </w:r>
      <w:r w:rsidRPr="00651EFF">
        <w:rPr>
          <w:lang w:val="en-US"/>
        </w:rPr>
        <w:t xml:space="preserve">of platinum group metals in the industry]. </w:t>
      </w:r>
      <w:r w:rsidRPr="00CE7186">
        <w:rPr>
          <w:lang w:val="en-US"/>
        </w:rPr>
        <w:t>M., 1961. 237 p.</w:t>
      </w:r>
    </w:p>
    <w:p w:rsidR="001C1365" w:rsidRPr="00CE7186" w:rsidRDefault="00CE7186" w:rsidP="001C1365">
      <w:pPr>
        <w:pStyle w:val="ab"/>
        <w:numPr>
          <w:ilvl w:val="0"/>
          <w:numId w:val="13"/>
        </w:numPr>
        <w:ind w:left="0" w:firstLine="0"/>
        <w:rPr>
          <w:lang w:val="en-US"/>
        </w:rPr>
      </w:pPr>
      <w:r w:rsidRPr="00CE7186">
        <w:rPr>
          <w:lang w:val="en-US"/>
        </w:rPr>
        <w:t>Skvortsov K.A. Khudozhestvennaya obrabotka metalla, stekla, plastma</w:t>
      </w:r>
      <w:r>
        <w:rPr>
          <w:lang w:val="en-US"/>
        </w:rPr>
        <w:t xml:space="preserve">ssy. M.: Profizdat, 2004. 144 </w:t>
      </w:r>
      <w:r w:rsidR="001C1365" w:rsidRPr="00CE7186">
        <w:rPr>
          <w:lang w:val="en-US"/>
        </w:rPr>
        <w:t>p.</w:t>
      </w:r>
    </w:p>
    <w:sectPr w:rsidR="001C1365" w:rsidRPr="00CE7186" w:rsidSect="004A53A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E09" w:rsidRPr="006768CD" w:rsidRDefault="004A3E09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0">
    <w:p w:rsidR="004A3E09" w:rsidRPr="006768CD" w:rsidRDefault="004A3E09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B1" w:rsidRDefault="00AF5DB1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67" w:rsidRDefault="003C2514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3C2514">
      <w:rPr>
        <w:rFonts w:ascii="Helvetica" w:hAnsi="Helvetica" w:cs="Helvetica"/>
        <w:noProof/>
        <w:color w:val="000000"/>
        <w:sz w:val="24"/>
      </w:rPr>
      <w:pict>
        <v:line id="_x0000_s2060" style="position:absolute;left:0;text-align:left;z-index:251656704" from="5.4pt,2.6pt" to="464.4pt,2.6pt" strokecolor="#107de6" strokeweight="4.5pt">
          <v:stroke linestyle="thinThick"/>
        </v:line>
      </w:pict>
    </w:r>
  </w:p>
  <w:p w:rsidR="00206755" w:rsidRPr="00327213" w:rsidRDefault="00206755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 w:rsidR="00327213">
      <w:rPr>
        <w:color w:val="107DE6"/>
        <w:sz w:val="20"/>
        <w:szCs w:val="20"/>
        <w:shd w:val="clear" w:color="auto" w:fill="FFFFFF"/>
      </w:rPr>
      <w:t>2007–201</w:t>
    </w:r>
    <w:r w:rsidR="00327213" w:rsidRPr="00327213">
      <w:rPr>
        <w:color w:val="107DE6"/>
        <w:sz w:val="20"/>
        <w:szCs w:val="20"/>
        <w:shd w:val="clear" w:color="auto" w:fill="FFFFFF"/>
      </w:rPr>
      <w:t>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B1" w:rsidRDefault="00AF5DB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E09" w:rsidRPr="006768CD" w:rsidRDefault="004A3E09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0">
    <w:p w:rsidR="004A3E09" w:rsidRPr="006768CD" w:rsidRDefault="004A3E09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B1" w:rsidRDefault="00AF5DB1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97" w:rsidRPr="007B084A" w:rsidRDefault="00C23F97" w:rsidP="00C23F97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 w:rsidR="003C2514" w:rsidRPr="003C2514">
      <w:rPr>
        <w:b/>
        <w:noProof/>
        <w:color w:val="107DE6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1.65pt;margin-top:-3.55pt;width:18.5pt;height:29.2pt;z-index:251658752;mso-position-horizontal-relative:text;mso-position-vertical-relative:text">
          <v:imagedata r:id="rId1" o:title="ivd_logo"/>
          <w10:wrap type="square"/>
        </v:shape>
      </w:pic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 w:rsidR="0074165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</w:t>
    </w:r>
    <w:r w:rsidR="00B95883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, ч.2 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(</w:t>
    </w:r>
    <w:r w:rsidR="00355EF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 w:rsidR="00355EF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C23F97" w:rsidRPr="005B7991" w:rsidRDefault="00C23F97" w:rsidP="00C23F97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AF5DB1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AF5DB1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AF5DB1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AF5DB1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AF5DB1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 w:rsidR="00B95883" w:rsidRPr="00AF5DB1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</w:t>
    </w:r>
    <w:r w:rsidR="00B95883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p2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="006A3963" w:rsidRPr="00AF5DB1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201</w:t>
    </w:r>
    <w:r w:rsidR="006A3963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AF5DB1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AF5DB1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3029</w:t>
    </w:r>
  </w:p>
  <w:p w:rsidR="007B084A" w:rsidRPr="00630289" w:rsidRDefault="007B084A" w:rsidP="00404201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206755" w:rsidRPr="00E5519B" w:rsidRDefault="003C2514" w:rsidP="00EE5198">
    <w:pPr>
      <w:pStyle w:val="af5"/>
      <w:rPr>
        <w:b/>
        <w:bCs/>
        <w:color w:val="000080"/>
        <w:sz w:val="24"/>
        <w:u w:color="000080"/>
      </w:rPr>
    </w:pPr>
    <w:r w:rsidRPr="003C2514">
      <w:rPr>
        <w:b/>
        <w:bCs/>
        <w:noProof/>
        <w:color w:val="0000FF"/>
        <w:sz w:val="24"/>
      </w:rPr>
      <w:pict>
        <v:line id="_x0000_s2061" style="position:absolute;left:0;text-align:left;z-index:251657728" from="1.65pt,4.05pt" to="460.65pt,4.05pt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B1" w:rsidRDefault="00AF5DB1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29F"/>
    <w:multiLevelType w:val="hybridMultilevel"/>
    <w:tmpl w:val="D25004E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FC7E48"/>
    <w:multiLevelType w:val="hybridMultilevel"/>
    <w:tmpl w:val="A9D4C026"/>
    <w:lvl w:ilvl="0" w:tplc="628E3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BF0B69"/>
    <w:multiLevelType w:val="hybridMultilevel"/>
    <w:tmpl w:val="F33CCCDA"/>
    <w:lvl w:ilvl="0" w:tplc="A8F8A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0B2D07"/>
    <w:multiLevelType w:val="hybridMultilevel"/>
    <w:tmpl w:val="825C8022"/>
    <w:lvl w:ilvl="0" w:tplc="55D09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73E57"/>
    <w:multiLevelType w:val="hybridMultilevel"/>
    <w:tmpl w:val="9080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F0D7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6E6272"/>
    <w:multiLevelType w:val="hybridMultilevel"/>
    <w:tmpl w:val="134A4942"/>
    <w:lvl w:ilvl="0" w:tplc="6EC02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E24E09"/>
    <w:multiLevelType w:val="hybridMultilevel"/>
    <w:tmpl w:val="FC82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B4298"/>
    <w:multiLevelType w:val="hybridMultilevel"/>
    <w:tmpl w:val="D6F03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10C2F"/>
    <w:multiLevelType w:val="hybridMultilevel"/>
    <w:tmpl w:val="516CEDB0"/>
    <w:lvl w:ilvl="0" w:tplc="AEB87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137DC"/>
    <w:multiLevelType w:val="hybridMultilevel"/>
    <w:tmpl w:val="69F8B448"/>
    <w:lvl w:ilvl="0" w:tplc="AEB8724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46728F"/>
    <w:multiLevelType w:val="hybridMultilevel"/>
    <w:tmpl w:val="8D72CFE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B92212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5F06F9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BF948E9"/>
    <w:multiLevelType w:val="hybridMultilevel"/>
    <w:tmpl w:val="98568C4A"/>
    <w:lvl w:ilvl="0" w:tplc="A4EA54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4"/>
  </w:num>
  <w:num w:numId="5">
    <w:abstractNumId w:val="5"/>
  </w:num>
  <w:num w:numId="6">
    <w:abstractNumId w:val="2"/>
  </w:num>
  <w:num w:numId="7">
    <w:abstractNumId w:val="11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D19"/>
    <w:rsid w:val="0000127E"/>
    <w:rsid w:val="00001DF8"/>
    <w:rsid w:val="00005D57"/>
    <w:rsid w:val="000150DA"/>
    <w:rsid w:val="00024E77"/>
    <w:rsid w:val="00024F98"/>
    <w:rsid w:val="00025D19"/>
    <w:rsid w:val="00032068"/>
    <w:rsid w:val="00033347"/>
    <w:rsid w:val="000404B7"/>
    <w:rsid w:val="00042CFE"/>
    <w:rsid w:val="00047CEE"/>
    <w:rsid w:val="00092DD5"/>
    <w:rsid w:val="000A5E69"/>
    <w:rsid w:val="000A5E85"/>
    <w:rsid w:val="000B736B"/>
    <w:rsid w:val="000C1E64"/>
    <w:rsid w:val="000D00AA"/>
    <w:rsid w:val="000D1B10"/>
    <w:rsid w:val="000D43F0"/>
    <w:rsid w:val="000D6776"/>
    <w:rsid w:val="000D6E46"/>
    <w:rsid w:val="000E4FBF"/>
    <w:rsid w:val="000E69BA"/>
    <w:rsid w:val="000F1DAA"/>
    <w:rsid w:val="00101B48"/>
    <w:rsid w:val="00106148"/>
    <w:rsid w:val="00112D76"/>
    <w:rsid w:val="00137333"/>
    <w:rsid w:val="00144EF4"/>
    <w:rsid w:val="001503E0"/>
    <w:rsid w:val="00152C00"/>
    <w:rsid w:val="0016645B"/>
    <w:rsid w:val="00175410"/>
    <w:rsid w:val="00176005"/>
    <w:rsid w:val="001C1365"/>
    <w:rsid w:val="001D545F"/>
    <w:rsid w:val="001F75DE"/>
    <w:rsid w:val="002047E4"/>
    <w:rsid w:val="00206755"/>
    <w:rsid w:val="00211D5F"/>
    <w:rsid w:val="00222CC9"/>
    <w:rsid w:val="0023161B"/>
    <w:rsid w:val="00242697"/>
    <w:rsid w:val="00252113"/>
    <w:rsid w:val="002572CE"/>
    <w:rsid w:val="002609A3"/>
    <w:rsid w:val="002611B9"/>
    <w:rsid w:val="00275649"/>
    <w:rsid w:val="0028307C"/>
    <w:rsid w:val="00291011"/>
    <w:rsid w:val="00291B0E"/>
    <w:rsid w:val="002959C4"/>
    <w:rsid w:val="002A5FE1"/>
    <w:rsid w:val="002B41DE"/>
    <w:rsid w:val="002B4E4C"/>
    <w:rsid w:val="002B76FA"/>
    <w:rsid w:val="002C1580"/>
    <w:rsid w:val="002C1DD1"/>
    <w:rsid w:val="002C7851"/>
    <w:rsid w:val="002C7E15"/>
    <w:rsid w:val="002D293C"/>
    <w:rsid w:val="002D44AF"/>
    <w:rsid w:val="002D6B36"/>
    <w:rsid w:val="002D704A"/>
    <w:rsid w:val="002F0BC9"/>
    <w:rsid w:val="002F613F"/>
    <w:rsid w:val="002F6307"/>
    <w:rsid w:val="002F6D4A"/>
    <w:rsid w:val="0030648C"/>
    <w:rsid w:val="00310D2D"/>
    <w:rsid w:val="00311291"/>
    <w:rsid w:val="00327213"/>
    <w:rsid w:val="00335CD9"/>
    <w:rsid w:val="00340479"/>
    <w:rsid w:val="00343A45"/>
    <w:rsid w:val="00355EFC"/>
    <w:rsid w:val="00356D15"/>
    <w:rsid w:val="00392676"/>
    <w:rsid w:val="00395A15"/>
    <w:rsid w:val="003A0929"/>
    <w:rsid w:val="003C2514"/>
    <w:rsid w:val="003C6A40"/>
    <w:rsid w:val="003C7C13"/>
    <w:rsid w:val="003D1B22"/>
    <w:rsid w:val="003D544B"/>
    <w:rsid w:val="003E76B7"/>
    <w:rsid w:val="004017CC"/>
    <w:rsid w:val="00404201"/>
    <w:rsid w:val="00404C6F"/>
    <w:rsid w:val="00404E8E"/>
    <w:rsid w:val="00410B93"/>
    <w:rsid w:val="004126FE"/>
    <w:rsid w:val="0044061B"/>
    <w:rsid w:val="0049458D"/>
    <w:rsid w:val="004A1D9A"/>
    <w:rsid w:val="004A2CB8"/>
    <w:rsid w:val="004A3E09"/>
    <w:rsid w:val="004A53A0"/>
    <w:rsid w:val="004B7A0A"/>
    <w:rsid w:val="004C7158"/>
    <w:rsid w:val="004E15FD"/>
    <w:rsid w:val="004F7CD7"/>
    <w:rsid w:val="00510376"/>
    <w:rsid w:val="0051063F"/>
    <w:rsid w:val="005110FF"/>
    <w:rsid w:val="00515A9F"/>
    <w:rsid w:val="00515ECF"/>
    <w:rsid w:val="00525F04"/>
    <w:rsid w:val="00533948"/>
    <w:rsid w:val="00547743"/>
    <w:rsid w:val="00556DD7"/>
    <w:rsid w:val="00565F33"/>
    <w:rsid w:val="0056607E"/>
    <w:rsid w:val="00566D57"/>
    <w:rsid w:val="00575F2F"/>
    <w:rsid w:val="00586FE6"/>
    <w:rsid w:val="0059707B"/>
    <w:rsid w:val="005A14D2"/>
    <w:rsid w:val="005B0F84"/>
    <w:rsid w:val="005B4923"/>
    <w:rsid w:val="005B7991"/>
    <w:rsid w:val="005C4120"/>
    <w:rsid w:val="005F00CC"/>
    <w:rsid w:val="005F179E"/>
    <w:rsid w:val="00620119"/>
    <w:rsid w:val="00630289"/>
    <w:rsid w:val="006468B1"/>
    <w:rsid w:val="00647979"/>
    <w:rsid w:val="00651EFF"/>
    <w:rsid w:val="00652CC8"/>
    <w:rsid w:val="006530C6"/>
    <w:rsid w:val="0066150E"/>
    <w:rsid w:val="006768CD"/>
    <w:rsid w:val="00693BDA"/>
    <w:rsid w:val="006A3963"/>
    <w:rsid w:val="006F6237"/>
    <w:rsid w:val="00707144"/>
    <w:rsid w:val="00715002"/>
    <w:rsid w:val="00730772"/>
    <w:rsid w:val="007378AE"/>
    <w:rsid w:val="0074007F"/>
    <w:rsid w:val="00741655"/>
    <w:rsid w:val="00761C91"/>
    <w:rsid w:val="00786C16"/>
    <w:rsid w:val="007902C5"/>
    <w:rsid w:val="00795242"/>
    <w:rsid w:val="007A0120"/>
    <w:rsid w:val="007A197B"/>
    <w:rsid w:val="007B084A"/>
    <w:rsid w:val="007B4059"/>
    <w:rsid w:val="007B4551"/>
    <w:rsid w:val="007B7093"/>
    <w:rsid w:val="007C5875"/>
    <w:rsid w:val="007D442F"/>
    <w:rsid w:val="007D64AD"/>
    <w:rsid w:val="007E0E42"/>
    <w:rsid w:val="007E6832"/>
    <w:rsid w:val="00801656"/>
    <w:rsid w:val="0081312C"/>
    <w:rsid w:val="00825621"/>
    <w:rsid w:val="00830A5E"/>
    <w:rsid w:val="00845F4E"/>
    <w:rsid w:val="00854FD1"/>
    <w:rsid w:val="008612E9"/>
    <w:rsid w:val="0086447C"/>
    <w:rsid w:val="00870E67"/>
    <w:rsid w:val="00872723"/>
    <w:rsid w:val="008803C7"/>
    <w:rsid w:val="00890392"/>
    <w:rsid w:val="0089311C"/>
    <w:rsid w:val="00894CE8"/>
    <w:rsid w:val="008B7820"/>
    <w:rsid w:val="008B7CB6"/>
    <w:rsid w:val="008C7D7E"/>
    <w:rsid w:val="008D11FD"/>
    <w:rsid w:val="008D22BE"/>
    <w:rsid w:val="008D392E"/>
    <w:rsid w:val="008D632D"/>
    <w:rsid w:val="008E44DA"/>
    <w:rsid w:val="008F08A8"/>
    <w:rsid w:val="00902D0E"/>
    <w:rsid w:val="0090460E"/>
    <w:rsid w:val="009252B0"/>
    <w:rsid w:val="009449E7"/>
    <w:rsid w:val="00957523"/>
    <w:rsid w:val="0096055E"/>
    <w:rsid w:val="00965367"/>
    <w:rsid w:val="00971400"/>
    <w:rsid w:val="00992E77"/>
    <w:rsid w:val="009B6A26"/>
    <w:rsid w:val="009D29D6"/>
    <w:rsid w:val="009D3CBC"/>
    <w:rsid w:val="009E28D4"/>
    <w:rsid w:val="009F340A"/>
    <w:rsid w:val="00A125C0"/>
    <w:rsid w:val="00A23794"/>
    <w:rsid w:val="00A265A5"/>
    <w:rsid w:val="00A34CE7"/>
    <w:rsid w:val="00A41F00"/>
    <w:rsid w:val="00A44AA2"/>
    <w:rsid w:val="00A46281"/>
    <w:rsid w:val="00A56097"/>
    <w:rsid w:val="00A62714"/>
    <w:rsid w:val="00A741C3"/>
    <w:rsid w:val="00A81FEB"/>
    <w:rsid w:val="00A822C2"/>
    <w:rsid w:val="00A937C7"/>
    <w:rsid w:val="00A9746C"/>
    <w:rsid w:val="00AA1A5B"/>
    <w:rsid w:val="00AA51FF"/>
    <w:rsid w:val="00AB42BB"/>
    <w:rsid w:val="00AB6B76"/>
    <w:rsid w:val="00AC364A"/>
    <w:rsid w:val="00AC4AD0"/>
    <w:rsid w:val="00AF1D45"/>
    <w:rsid w:val="00AF5DB1"/>
    <w:rsid w:val="00B031D1"/>
    <w:rsid w:val="00B11052"/>
    <w:rsid w:val="00B248F9"/>
    <w:rsid w:val="00B32EC7"/>
    <w:rsid w:val="00B4358D"/>
    <w:rsid w:val="00B46037"/>
    <w:rsid w:val="00B5240B"/>
    <w:rsid w:val="00B52DB8"/>
    <w:rsid w:val="00B64F1F"/>
    <w:rsid w:val="00B928C1"/>
    <w:rsid w:val="00B95883"/>
    <w:rsid w:val="00B95AF0"/>
    <w:rsid w:val="00BA4908"/>
    <w:rsid w:val="00BB6933"/>
    <w:rsid w:val="00BC3051"/>
    <w:rsid w:val="00BD346A"/>
    <w:rsid w:val="00BD772F"/>
    <w:rsid w:val="00C11012"/>
    <w:rsid w:val="00C1150B"/>
    <w:rsid w:val="00C13E09"/>
    <w:rsid w:val="00C164B7"/>
    <w:rsid w:val="00C22A86"/>
    <w:rsid w:val="00C22D03"/>
    <w:rsid w:val="00C23F97"/>
    <w:rsid w:val="00C44F39"/>
    <w:rsid w:val="00C5707C"/>
    <w:rsid w:val="00C5790E"/>
    <w:rsid w:val="00C65ECD"/>
    <w:rsid w:val="00C66C13"/>
    <w:rsid w:val="00C75BCC"/>
    <w:rsid w:val="00CA08BD"/>
    <w:rsid w:val="00CA1D54"/>
    <w:rsid w:val="00CB13F7"/>
    <w:rsid w:val="00CB2C81"/>
    <w:rsid w:val="00CC5F25"/>
    <w:rsid w:val="00CC6294"/>
    <w:rsid w:val="00CC7820"/>
    <w:rsid w:val="00CE1D56"/>
    <w:rsid w:val="00CE7186"/>
    <w:rsid w:val="00CF1975"/>
    <w:rsid w:val="00CF4481"/>
    <w:rsid w:val="00CF584F"/>
    <w:rsid w:val="00D03BE4"/>
    <w:rsid w:val="00D20B76"/>
    <w:rsid w:val="00D31509"/>
    <w:rsid w:val="00D316B3"/>
    <w:rsid w:val="00D3456B"/>
    <w:rsid w:val="00D4393D"/>
    <w:rsid w:val="00D70158"/>
    <w:rsid w:val="00D9675F"/>
    <w:rsid w:val="00DA3CB8"/>
    <w:rsid w:val="00DA6FC9"/>
    <w:rsid w:val="00DB0A34"/>
    <w:rsid w:val="00DB3224"/>
    <w:rsid w:val="00DC708F"/>
    <w:rsid w:val="00DD6C7A"/>
    <w:rsid w:val="00DE2508"/>
    <w:rsid w:val="00E06CD1"/>
    <w:rsid w:val="00E37E3E"/>
    <w:rsid w:val="00E4395D"/>
    <w:rsid w:val="00E43C9C"/>
    <w:rsid w:val="00E50B6A"/>
    <w:rsid w:val="00E5519B"/>
    <w:rsid w:val="00E647CD"/>
    <w:rsid w:val="00E71E8A"/>
    <w:rsid w:val="00E778AC"/>
    <w:rsid w:val="00E877AD"/>
    <w:rsid w:val="00E901A8"/>
    <w:rsid w:val="00E912E9"/>
    <w:rsid w:val="00E93341"/>
    <w:rsid w:val="00E96AAF"/>
    <w:rsid w:val="00EA016D"/>
    <w:rsid w:val="00EA74F1"/>
    <w:rsid w:val="00ED7CDA"/>
    <w:rsid w:val="00EE2FEC"/>
    <w:rsid w:val="00EE5198"/>
    <w:rsid w:val="00EE5352"/>
    <w:rsid w:val="00EF16C9"/>
    <w:rsid w:val="00EF3BE9"/>
    <w:rsid w:val="00EF7C94"/>
    <w:rsid w:val="00F0659C"/>
    <w:rsid w:val="00F15B0E"/>
    <w:rsid w:val="00F20AB7"/>
    <w:rsid w:val="00F37F9D"/>
    <w:rsid w:val="00F426C9"/>
    <w:rsid w:val="00F53D1B"/>
    <w:rsid w:val="00F5741C"/>
    <w:rsid w:val="00F60DD5"/>
    <w:rsid w:val="00F64518"/>
    <w:rsid w:val="00F654F9"/>
    <w:rsid w:val="00F74AAF"/>
    <w:rsid w:val="00F757A3"/>
    <w:rsid w:val="00F82A1A"/>
    <w:rsid w:val="00F915DE"/>
    <w:rsid w:val="00F92793"/>
    <w:rsid w:val="00FA294A"/>
    <w:rsid w:val="00FC4B4D"/>
    <w:rsid w:val="00FD1316"/>
    <w:rsid w:val="00FD5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link w:val="ab"/>
    <w:rsid w:val="00404E8E"/>
    <w:rPr>
      <w:rFonts w:ascii="Times New Roman" w:hAnsi="Times New Roman"/>
      <w:sz w:val="24"/>
      <w:szCs w:val="24"/>
    </w:rPr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paragraph" w:styleId="af9">
    <w:name w:val="List Paragraph"/>
    <w:basedOn w:val="a"/>
    <w:uiPriority w:val="34"/>
    <w:qFormat/>
    <w:rsid w:val="00510376"/>
    <w:pPr>
      <w:spacing w:after="160" w:line="25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10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subject/>
  <dc:creator>Инженерный вестник Дона</dc:creator>
  <cp:keywords/>
  <cp:lastModifiedBy>2</cp:lastModifiedBy>
  <cp:revision>35</cp:revision>
  <cp:lastPrinted>2014-12-31T14:32:00Z</cp:lastPrinted>
  <dcterms:created xsi:type="dcterms:W3CDTF">2015-06-20T18:49:00Z</dcterms:created>
  <dcterms:modified xsi:type="dcterms:W3CDTF">2015-06-25T11:23:00Z</dcterms:modified>
</cp:coreProperties>
</file>