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52" w:rsidRPr="00791816" w:rsidRDefault="00326852" w:rsidP="0032685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E7461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Функциональная </w:t>
      </w:r>
      <w:proofErr w:type="spellStart"/>
      <w:r w:rsidRPr="007E7461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стабилографическая</w:t>
      </w:r>
      <w:proofErr w:type="spellEnd"/>
      <w:r w:rsidRPr="007E7461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диагностика в спорте высших достижений</w:t>
      </w:r>
    </w:p>
    <w:p w:rsidR="00326852" w:rsidRPr="00AB2D0F" w:rsidRDefault="00326852" w:rsidP="0032685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AB2D0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М.В.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B2D0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Малахов </w:t>
      </w:r>
      <w:r w:rsidRPr="00AB2D0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vertAlign w:val="superscript"/>
        </w:rPr>
        <w:t>1</w:t>
      </w:r>
      <w:r w:rsidRPr="00AB2D0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, А.С.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B2D0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Слива </w:t>
      </w:r>
      <w:r w:rsidRPr="00AB2D0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vertAlign w:val="superscript"/>
        </w:rPr>
        <w:t>2</w:t>
      </w:r>
      <w:r w:rsidRPr="00AB2D0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, К.А.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B2D0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Беспавлова</w:t>
      </w:r>
      <w:proofErr w:type="spellEnd"/>
      <w:r w:rsidRPr="00AB2D0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B2D0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vertAlign w:val="superscript"/>
        </w:rPr>
        <w:t>2</w:t>
      </w:r>
      <w:r w:rsidRPr="00AB2D0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, В.С.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B2D0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Шаповалов </w:t>
      </w:r>
      <w:r w:rsidRPr="00AB2D0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vertAlign w:val="superscript"/>
        </w:rPr>
        <w:t>2</w:t>
      </w:r>
    </w:p>
    <w:p w:rsidR="00326852" w:rsidRPr="00791816" w:rsidRDefault="00326852" w:rsidP="00326852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918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vertAlign w:val="superscript"/>
        </w:rPr>
        <w:t>1</w:t>
      </w:r>
      <w:r w:rsidRPr="007918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Ярославская государственная медицинская академия</w:t>
      </w:r>
    </w:p>
    <w:p w:rsidR="00326852" w:rsidRPr="00791816" w:rsidRDefault="00326852" w:rsidP="003268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18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91816">
        <w:rPr>
          <w:rFonts w:ascii="Times New Roman" w:hAnsi="Times New Roman"/>
          <w:sz w:val="28"/>
          <w:szCs w:val="28"/>
        </w:rPr>
        <w:t>Южный</w:t>
      </w:r>
      <w:r>
        <w:rPr>
          <w:rFonts w:ascii="Times New Roman" w:hAnsi="Times New Roman"/>
          <w:sz w:val="28"/>
          <w:szCs w:val="28"/>
        </w:rPr>
        <w:t>федеральный у</w:t>
      </w:r>
      <w:r w:rsidRPr="00791816">
        <w:rPr>
          <w:rFonts w:ascii="Times New Roman" w:hAnsi="Times New Roman"/>
          <w:sz w:val="28"/>
          <w:szCs w:val="28"/>
        </w:rPr>
        <w:t xml:space="preserve">ниверситет, факультет электроники и приборостроения, </w:t>
      </w:r>
      <w:proofErr w:type="gramStart"/>
      <w:r w:rsidRPr="00791816">
        <w:rPr>
          <w:rFonts w:ascii="Times New Roman" w:hAnsi="Times New Roman"/>
          <w:sz w:val="28"/>
          <w:szCs w:val="28"/>
        </w:rPr>
        <w:t>г</w:t>
      </w:r>
      <w:proofErr w:type="gramEnd"/>
      <w:r w:rsidRPr="00791816">
        <w:rPr>
          <w:rFonts w:ascii="Times New Roman" w:hAnsi="Times New Roman"/>
          <w:sz w:val="28"/>
          <w:szCs w:val="28"/>
        </w:rPr>
        <w:t>. Таганрог</w:t>
      </w:r>
    </w:p>
    <w:p w:rsidR="00326852" w:rsidRPr="00791816" w:rsidRDefault="00326852" w:rsidP="003268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852" w:rsidRPr="00791816" w:rsidRDefault="00326852" w:rsidP="003268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816">
        <w:rPr>
          <w:rFonts w:ascii="Times New Roman" w:hAnsi="Times New Roman" w:cs="Times New Roman"/>
          <w:iCs/>
          <w:sz w:val="28"/>
          <w:szCs w:val="28"/>
        </w:rPr>
        <w:t xml:space="preserve">В спортивной практике предъявляются высокие требования к системе регуляции равновесия. Во время тренировок и спортивных состязаний создаются условия к нарушению равновесия и падению. В связи с этими условиями у спортсменов возникает необходимость в совершенствовании системы регуляции позы. </w:t>
      </w:r>
      <w:r w:rsidRPr="00791816">
        <w:rPr>
          <w:rFonts w:ascii="Times New Roman" w:hAnsi="Times New Roman" w:cs="Times New Roman"/>
          <w:sz w:val="28"/>
          <w:szCs w:val="28"/>
        </w:rPr>
        <w:t xml:space="preserve">Условия поединка 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вразличного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 xml:space="preserve"> вида </w:t>
      </w:r>
      <w:proofErr w:type="gramStart"/>
      <w:r w:rsidRPr="00791816">
        <w:rPr>
          <w:rFonts w:ascii="Times New Roman" w:hAnsi="Times New Roman" w:cs="Times New Roman"/>
          <w:sz w:val="28"/>
          <w:szCs w:val="28"/>
        </w:rPr>
        <w:t>единоборствах</w:t>
      </w:r>
      <w:proofErr w:type="gramEnd"/>
      <w:r w:rsidRPr="00791816">
        <w:rPr>
          <w:rFonts w:ascii="Times New Roman" w:hAnsi="Times New Roman" w:cs="Times New Roman"/>
          <w:sz w:val="28"/>
          <w:szCs w:val="28"/>
        </w:rPr>
        <w:t xml:space="preserve"> предъявляют повышенные требования к системе регуляции равновесия спортсменов в контактных видах спорта. Это связано с постоянным и обоюдным взаимодействием спортсменов, стремлением вывести противника из равновесия и др. Следовательно, высокие способности к поддержанию равновесия тела в условиях противоборства являются важной составной частью успешного результата в поединке [1].</w:t>
      </w:r>
    </w:p>
    <w:p w:rsidR="00326852" w:rsidRPr="00791816" w:rsidRDefault="00326852" w:rsidP="003268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816">
        <w:rPr>
          <w:rFonts w:ascii="Times New Roman" w:hAnsi="Times New Roman" w:cs="Times New Roman"/>
          <w:sz w:val="28"/>
          <w:szCs w:val="28"/>
        </w:rPr>
        <w:t>В экспериментальную группу вошли спортсмены-добровольцы, длительное время занимающиеся борьбой самбо (условное название группы «Борьба», возраст 23,1±3,9 года, n=31).Контрольную группу составили практически здоровые студенты-добровольцы, не занимающиеся никаким видом спорта (возраст 20,3±2,3 лет, n=40).</w:t>
      </w:r>
    </w:p>
    <w:p w:rsidR="00326852" w:rsidRPr="00791816" w:rsidRDefault="00326852" w:rsidP="003268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816">
        <w:rPr>
          <w:rFonts w:ascii="Times New Roman" w:hAnsi="Times New Roman" w:cs="Times New Roman"/>
          <w:sz w:val="28"/>
          <w:szCs w:val="28"/>
        </w:rPr>
        <w:t xml:space="preserve">Для анализа способности поддерживать </w:t>
      </w:r>
      <w:proofErr w:type="gramStart"/>
      <w:r w:rsidRPr="00791816">
        <w:rPr>
          <w:rFonts w:ascii="Times New Roman" w:hAnsi="Times New Roman" w:cs="Times New Roman"/>
          <w:sz w:val="28"/>
          <w:szCs w:val="28"/>
        </w:rPr>
        <w:t>вертикальную</w:t>
      </w:r>
      <w:proofErr w:type="gramEnd"/>
      <w:r w:rsidRPr="0079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позуиспользовали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стабилографический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 xml:space="preserve"> аппаратно-программный комплекс «Стабилан-1-02» («ОКБ «Ритм», Россия) [4]. Принцип работ комплекса основан на анализе колебаний центра давления (ЦД) тела человека, стоящего на 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стабилоплатформе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 xml:space="preserve">. Способность поддерживать вертикальную позу оценивали в двух статических положениях: 1) основная стойка (ОС) при </w:t>
      </w:r>
      <w:r w:rsidRPr="00791816">
        <w:rPr>
          <w:rFonts w:ascii="Times New Roman" w:hAnsi="Times New Roman" w:cs="Times New Roman"/>
          <w:sz w:val="28"/>
          <w:szCs w:val="28"/>
        </w:rPr>
        <w:lastRenderedPageBreak/>
        <w:t xml:space="preserve">наличии и отсутствии зрительной информации и 2) 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 xml:space="preserve"> (ПП) при наличии зрительной информации. </w:t>
      </w:r>
    </w:p>
    <w:p w:rsidR="00326852" w:rsidRPr="00791816" w:rsidRDefault="00326852" w:rsidP="003268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816">
        <w:rPr>
          <w:rFonts w:ascii="Times New Roman" w:hAnsi="Times New Roman" w:cs="Times New Roman"/>
          <w:sz w:val="28"/>
          <w:szCs w:val="28"/>
        </w:rPr>
        <w:t xml:space="preserve">Положение «Основная стойка» (ОС): испытуемого просили стоять на 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стабилоплатформе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 xml:space="preserve"> с наименьшими колебаниями тела в течение 52 сек с открытыми глазами (ОС-ОГ – при наличии зрительной информации) в основной стойке на двух ногах без обуви, руки расположены вдоль туловища и 52 сек в том же положении с закрытыми глазами (ОС-ЗГ – при отсутствии зрительной информации).</w:t>
      </w:r>
      <w:proofErr w:type="gramEnd"/>
      <w:r w:rsidRPr="00791816">
        <w:rPr>
          <w:rFonts w:ascii="Times New Roman" w:hAnsi="Times New Roman" w:cs="Times New Roman"/>
          <w:sz w:val="28"/>
          <w:szCs w:val="28"/>
        </w:rPr>
        <w:t xml:space="preserve"> Положение ступней было стандартным: пятки вместе (расстояние между пятками </w:t>
      </w:r>
      <w:smartTag w:uri="urn:schemas-microsoft-com:office:smarttags" w:element="metricconverter">
        <w:smartTagPr>
          <w:attr w:name="ProductID" w:val="2 см"/>
        </w:smartTagPr>
        <w:r w:rsidRPr="00791816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791816">
        <w:rPr>
          <w:rFonts w:ascii="Times New Roman" w:hAnsi="Times New Roman" w:cs="Times New Roman"/>
          <w:sz w:val="28"/>
          <w:szCs w:val="28"/>
        </w:rPr>
        <w:t xml:space="preserve">), носки врозь (угол 30 градусов).  </w:t>
      </w:r>
    </w:p>
    <w:p w:rsidR="00326852" w:rsidRPr="00791816" w:rsidRDefault="00326852" w:rsidP="003268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816">
        <w:rPr>
          <w:rFonts w:ascii="Times New Roman" w:hAnsi="Times New Roman" w:cs="Times New Roman"/>
          <w:sz w:val="28"/>
          <w:szCs w:val="28"/>
        </w:rPr>
        <w:t>Положение «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 xml:space="preserve">» (ПП): испытуемого просили принять положение 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 xml:space="preserve">: стоя на слегка согнутых примерно до прямого угла ногах, с вытянутыми вперед и слегка разведенными в стороны руками, стопы сомкнуты вместе, и находиться в таком положении с наименьшими колебаниями тела в течение 52 сек с открытыми глазами. </w:t>
      </w:r>
    </w:p>
    <w:p w:rsidR="00326852" w:rsidRPr="00791816" w:rsidRDefault="00326852" w:rsidP="003268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816">
        <w:rPr>
          <w:rFonts w:ascii="Times New Roman" w:hAnsi="Times New Roman" w:cs="Times New Roman"/>
          <w:sz w:val="28"/>
          <w:szCs w:val="28"/>
        </w:rPr>
        <w:t xml:space="preserve">Для анализа способности поддерживать равновесие тела в статических тестах использовали следующие 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стабилографические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 xml:space="preserve"> показатели колебаний ЦД:</w:t>
      </w:r>
    </w:p>
    <w:p w:rsidR="00326852" w:rsidRPr="00791816" w:rsidRDefault="00326852" w:rsidP="003268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816">
        <w:rPr>
          <w:rFonts w:ascii="Times New Roman" w:hAnsi="Times New Roman" w:cs="Times New Roman"/>
          <w:sz w:val="28"/>
          <w:szCs w:val="28"/>
        </w:rPr>
        <w:t>EllS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 xml:space="preserve">, кв. мм – площадь доверительного эллипса 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статокинезиграммы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6852" w:rsidRPr="00791816" w:rsidRDefault="00326852" w:rsidP="003268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816">
        <w:rPr>
          <w:rFonts w:ascii="Times New Roman" w:hAnsi="Times New Roman" w:cs="Times New Roman"/>
          <w:sz w:val="28"/>
          <w:szCs w:val="28"/>
        </w:rPr>
        <w:t>ЛСС, мм/сек – средняя линейная скорость колебания ЦД;</w:t>
      </w:r>
    </w:p>
    <w:p w:rsidR="00326852" w:rsidRPr="00791816" w:rsidRDefault="00326852" w:rsidP="003268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816">
        <w:rPr>
          <w:rFonts w:ascii="Times New Roman" w:hAnsi="Times New Roman" w:cs="Times New Roman"/>
          <w:sz w:val="28"/>
          <w:szCs w:val="28"/>
        </w:rPr>
        <w:t xml:space="preserve">Кроме того, производился анализ частотной характеристики 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стабилографического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 xml:space="preserve"> сигнала, вычислялись следующие показатели: мощность спектра в диапазоне очень низких (0 – 0,2 Гц), низких (0,2 – 2 Гц) и высоких (2 – 6 Гц) частот (соответственно 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PwОНЧ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PwНЧ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PwВЧ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 xml:space="preserve">, %) по 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фронтали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PwОНЧ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>(</w:t>
      </w:r>
      <w:r w:rsidRPr="0079181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9181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PwНЧ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>(</w:t>
      </w:r>
      <w:r w:rsidRPr="0079181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9181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PwВЧ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>(</w:t>
      </w:r>
      <w:r w:rsidRPr="0079181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91816">
        <w:rPr>
          <w:rFonts w:ascii="Times New Roman" w:hAnsi="Times New Roman" w:cs="Times New Roman"/>
          <w:sz w:val="28"/>
          <w:szCs w:val="28"/>
        </w:rPr>
        <w:t xml:space="preserve">)) и 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сагиттали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PwОНЧ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>(</w:t>
      </w:r>
      <w:r w:rsidRPr="007918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9181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PwНЧ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>(</w:t>
      </w:r>
      <w:r w:rsidRPr="007918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9181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PwВЧ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>(</w:t>
      </w:r>
      <w:r w:rsidRPr="007918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91816">
        <w:rPr>
          <w:rFonts w:ascii="Times New Roman" w:hAnsi="Times New Roman" w:cs="Times New Roman"/>
          <w:sz w:val="28"/>
          <w:szCs w:val="28"/>
        </w:rPr>
        <w:t>)), а также 60%Pw (Гц), частота спектра, на которой (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нижекоторой</w:t>
      </w:r>
      <w:proofErr w:type="spellEnd"/>
      <w:proofErr w:type="gramEnd"/>
      <w:r w:rsidRPr="00791816">
        <w:rPr>
          <w:rFonts w:ascii="Times New Roman" w:hAnsi="Times New Roman" w:cs="Times New Roman"/>
          <w:sz w:val="28"/>
          <w:szCs w:val="28"/>
        </w:rPr>
        <w:t>) спектральная мощность составляет 60% от общей мощности спектра во фронтальной или сагиттальной плоскости соответственно. Этот показатель характеризует смещение всех спектральных составляющих в область низких или высоких частот.</w:t>
      </w:r>
    </w:p>
    <w:p w:rsidR="00326852" w:rsidRPr="00791816" w:rsidRDefault="00326852" w:rsidP="0032685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816">
        <w:rPr>
          <w:rFonts w:ascii="Times New Roman" w:hAnsi="Times New Roman" w:cs="Times New Roman"/>
          <w:sz w:val="28"/>
          <w:szCs w:val="28"/>
        </w:rPr>
        <w:lastRenderedPageBreak/>
        <w:t>Результаты представ</w:t>
      </w:r>
      <w:r w:rsidRPr="00791816">
        <w:rPr>
          <w:rFonts w:ascii="Times New Roman" w:hAnsi="Times New Roman" w:cs="Times New Roman"/>
          <w:sz w:val="28"/>
          <w:szCs w:val="28"/>
        </w:rPr>
        <w:softHyphen/>
        <w:t xml:space="preserve">лены как средняя арифметическая выборки (М) </w:t>
      </w:r>
      <w:r w:rsidRPr="00791816">
        <w:rPr>
          <w:rFonts w:ascii="Times New Roman" w:hAnsi="Times New Roman" w:cs="Times New Roman"/>
          <w:sz w:val="28"/>
          <w:szCs w:val="28"/>
        </w:rPr>
        <w:sym w:font="Symbol" w:char="F0B1"/>
      </w:r>
      <w:r w:rsidRPr="00791816">
        <w:rPr>
          <w:rFonts w:ascii="Times New Roman" w:hAnsi="Times New Roman" w:cs="Times New Roman"/>
          <w:sz w:val="28"/>
          <w:szCs w:val="28"/>
        </w:rPr>
        <w:t xml:space="preserve"> среднеквадратическое отклонение (</w:t>
      </w:r>
      <w:r w:rsidRPr="007918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91816">
        <w:rPr>
          <w:rFonts w:ascii="Times New Roman" w:hAnsi="Times New Roman" w:cs="Times New Roman"/>
          <w:sz w:val="28"/>
          <w:szCs w:val="28"/>
        </w:rPr>
        <w:t xml:space="preserve">). Достоверность различий между группами спортсменов и контроля определяли с помощью критерия Стьюдента для непарных данных. Способность поддерживать устойчивую вертикальную позу в ОС-ОГ в группе борцов практически не отличалась по всем 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стабилографическим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 xml:space="preserve"> показателям (Табл. 1).</w:t>
      </w:r>
    </w:p>
    <w:p w:rsidR="00326852" w:rsidRPr="00791816" w:rsidRDefault="00326852" w:rsidP="003268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816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:rsidR="00326852" w:rsidRPr="00791816" w:rsidRDefault="00326852" w:rsidP="003268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1816">
        <w:rPr>
          <w:rFonts w:ascii="Times New Roman" w:hAnsi="Times New Roman" w:cs="Times New Roman"/>
          <w:sz w:val="28"/>
          <w:szCs w:val="28"/>
        </w:rPr>
        <w:t>Стабилографические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 xml:space="preserve"> показатели у групп в условиях спокойного стояния в основной стойке (ОС) с открытыми глазами (ОГ). </w:t>
      </w:r>
      <w:proofErr w:type="gramStart"/>
      <w:r w:rsidRPr="0079181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91816">
        <w:rPr>
          <w:rFonts w:ascii="Times New Roman" w:hAnsi="Times New Roman" w:cs="Times New Roman"/>
          <w:sz w:val="28"/>
          <w:szCs w:val="28"/>
        </w:rPr>
        <w:t>±</w:t>
      </w:r>
      <w:r w:rsidRPr="007918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918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5"/>
        <w:gridCol w:w="3084"/>
        <w:gridCol w:w="3082"/>
      </w:tblGrid>
      <w:tr w:rsidR="00326852" w:rsidRPr="00791816" w:rsidTr="00AA28B1">
        <w:trPr>
          <w:trHeight w:val="330"/>
        </w:trPr>
        <w:tc>
          <w:tcPr>
            <w:tcW w:w="1779" w:type="pct"/>
            <w:shd w:val="clear" w:color="auto" w:fill="auto"/>
            <w:noWrap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11" w:type="pct"/>
            <w:shd w:val="clear" w:color="auto" w:fill="auto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610" w:type="pct"/>
            <w:shd w:val="clear" w:color="auto" w:fill="auto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Борьба</w:t>
            </w:r>
          </w:p>
        </w:tc>
      </w:tr>
      <w:tr w:rsidR="00326852" w:rsidRPr="00791816" w:rsidTr="00AA28B1">
        <w:trPr>
          <w:trHeight w:val="316"/>
        </w:trPr>
        <w:tc>
          <w:tcPr>
            <w:tcW w:w="1779" w:type="pct"/>
            <w:shd w:val="clear" w:color="auto" w:fill="auto"/>
            <w:noWrap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EllS</w:t>
            </w:r>
            <w:proofErr w:type="spellEnd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, кв</w:t>
            </w:r>
            <w:proofErr w:type="gramStart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611" w:type="pct"/>
            <w:shd w:val="clear" w:color="auto" w:fill="auto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149,8±95,9</w:t>
            </w:r>
          </w:p>
        </w:tc>
        <w:tc>
          <w:tcPr>
            <w:tcW w:w="1610" w:type="pct"/>
            <w:shd w:val="clear" w:color="auto" w:fill="auto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116,0±61,8</w:t>
            </w:r>
          </w:p>
        </w:tc>
      </w:tr>
      <w:tr w:rsidR="00326852" w:rsidRPr="00791816" w:rsidTr="00AA28B1">
        <w:trPr>
          <w:trHeight w:val="263"/>
        </w:trPr>
        <w:tc>
          <w:tcPr>
            <w:tcW w:w="1779" w:type="pct"/>
            <w:shd w:val="clear" w:color="auto" w:fill="auto"/>
            <w:noWrap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ЛСС, мм/сек</w:t>
            </w:r>
          </w:p>
        </w:tc>
        <w:tc>
          <w:tcPr>
            <w:tcW w:w="1611" w:type="pct"/>
            <w:shd w:val="clear" w:color="auto" w:fill="auto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9,26±2,84</w:t>
            </w:r>
          </w:p>
        </w:tc>
        <w:tc>
          <w:tcPr>
            <w:tcW w:w="1610" w:type="pct"/>
            <w:shd w:val="clear" w:color="auto" w:fill="auto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8,24±2,36</w:t>
            </w:r>
          </w:p>
        </w:tc>
      </w:tr>
      <w:tr w:rsidR="00326852" w:rsidRPr="00791816" w:rsidTr="00AA28B1">
        <w:trPr>
          <w:trHeight w:val="271"/>
        </w:trPr>
        <w:tc>
          <w:tcPr>
            <w:tcW w:w="1779" w:type="pct"/>
            <w:shd w:val="clear" w:color="auto" w:fill="auto"/>
            <w:noWrap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60%Pw(F), Гц</w:t>
            </w:r>
          </w:p>
        </w:tc>
        <w:tc>
          <w:tcPr>
            <w:tcW w:w="1611" w:type="pct"/>
            <w:shd w:val="clear" w:color="auto" w:fill="auto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0,568±0,198</w:t>
            </w:r>
          </w:p>
        </w:tc>
        <w:tc>
          <w:tcPr>
            <w:tcW w:w="1610" w:type="pct"/>
            <w:shd w:val="clear" w:color="auto" w:fill="auto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0,584±0,212</w:t>
            </w:r>
          </w:p>
        </w:tc>
      </w:tr>
      <w:tr w:rsidR="00326852" w:rsidRPr="00791816" w:rsidTr="00AA28B1">
        <w:trPr>
          <w:trHeight w:val="262"/>
        </w:trPr>
        <w:tc>
          <w:tcPr>
            <w:tcW w:w="1779" w:type="pct"/>
            <w:shd w:val="clear" w:color="auto" w:fill="auto"/>
            <w:noWrap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Pw</w:t>
            </w:r>
            <w:proofErr w:type="gramEnd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ОНЧ</w:t>
            </w:r>
            <w:proofErr w:type="spellEnd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 xml:space="preserve"> (F), %</w:t>
            </w:r>
          </w:p>
        </w:tc>
        <w:tc>
          <w:tcPr>
            <w:tcW w:w="1611" w:type="pct"/>
            <w:shd w:val="clear" w:color="auto" w:fill="auto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37,9±10,3</w:t>
            </w:r>
          </w:p>
        </w:tc>
        <w:tc>
          <w:tcPr>
            <w:tcW w:w="1610" w:type="pct"/>
            <w:shd w:val="clear" w:color="auto" w:fill="auto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38,6±10,1</w:t>
            </w:r>
          </w:p>
        </w:tc>
      </w:tr>
      <w:tr w:rsidR="00326852" w:rsidRPr="00791816" w:rsidTr="00AA28B1">
        <w:trPr>
          <w:trHeight w:val="299"/>
        </w:trPr>
        <w:tc>
          <w:tcPr>
            <w:tcW w:w="1779" w:type="pct"/>
            <w:shd w:val="clear" w:color="auto" w:fill="auto"/>
            <w:noWrap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Pw</w:t>
            </w:r>
            <w:proofErr w:type="gramEnd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НЧ</w:t>
            </w:r>
            <w:proofErr w:type="spellEnd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(F), %</w:t>
            </w:r>
          </w:p>
        </w:tc>
        <w:tc>
          <w:tcPr>
            <w:tcW w:w="1611" w:type="pct"/>
            <w:shd w:val="clear" w:color="auto" w:fill="auto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52,4±8,8</w:t>
            </w:r>
          </w:p>
        </w:tc>
        <w:tc>
          <w:tcPr>
            <w:tcW w:w="1610" w:type="pct"/>
            <w:shd w:val="clear" w:color="auto" w:fill="auto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53,0±8,6</w:t>
            </w:r>
          </w:p>
        </w:tc>
      </w:tr>
      <w:tr w:rsidR="00326852" w:rsidRPr="00791816" w:rsidTr="00AA28B1">
        <w:trPr>
          <w:trHeight w:val="307"/>
        </w:trPr>
        <w:tc>
          <w:tcPr>
            <w:tcW w:w="1779" w:type="pct"/>
            <w:shd w:val="clear" w:color="auto" w:fill="auto"/>
            <w:noWrap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Pw</w:t>
            </w:r>
            <w:proofErr w:type="gramEnd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  <w:proofErr w:type="spellEnd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(F), %</w:t>
            </w:r>
          </w:p>
        </w:tc>
        <w:tc>
          <w:tcPr>
            <w:tcW w:w="1611" w:type="pct"/>
            <w:shd w:val="clear" w:color="auto" w:fill="auto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9,9±3,1</w:t>
            </w:r>
          </w:p>
        </w:tc>
        <w:tc>
          <w:tcPr>
            <w:tcW w:w="1610" w:type="pct"/>
            <w:shd w:val="clear" w:color="auto" w:fill="auto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8,9±3,2</w:t>
            </w:r>
          </w:p>
        </w:tc>
      </w:tr>
      <w:tr w:rsidR="00326852" w:rsidRPr="00791816" w:rsidTr="00AA28B1">
        <w:trPr>
          <w:trHeight w:val="203"/>
        </w:trPr>
        <w:tc>
          <w:tcPr>
            <w:tcW w:w="1779" w:type="pct"/>
            <w:shd w:val="clear" w:color="auto" w:fill="auto"/>
            <w:noWrap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60%Pw(S), Гц</w:t>
            </w:r>
          </w:p>
        </w:tc>
        <w:tc>
          <w:tcPr>
            <w:tcW w:w="1611" w:type="pct"/>
            <w:shd w:val="clear" w:color="auto" w:fill="auto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0,633±0,205</w:t>
            </w:r>
          </w:p>
        </w:tc>
        <w:tc>
          <w:tcPr>
            <w:tcW w:w="1610" w:type="pct"/>
            <w:shd w:val="clear" w:color="auto" w:fill="auto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0,648±0,181</w:t>
            </w:r>
          </w:p>
        </w:tc>
      </w:tr>
      <w:tr w:rsidR="00326852" w:rsidRPr="00791816" w:rsidTr="00AA28B1">
        <w:trPr>
          <w:trHeight w:val="270"/>
        </w:trPr>
        <w:tc>
          <w:tcPr>
            <w:tcW w:w="1779" w:type="pct"/>
            <w:shd w:val="clear" w:color="auto" w:fill="auto"/>
            <w:noWrap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Pw</w:t>
            </w:r>
            <w:proofErr w:type="gramEnd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ОНЧ</w:t>
            </w:r>
            <w:proofErr w:type="spellEnd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(S), %</w:t>
            </w:r>
          </w:p>
        </w:tc>
        <w:tc>
          <w:tcPr>
            <w:tcW w:w="1611" w:type="pct"/>
            <w:shd w:val="clear" w:color="auto" w:fill="auto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39,0±9,3</w:t>
            </w:r>
          </w:p>
        </w:tc>
        <w:tc>
          <w:tcPr>
            <w:tcW w:w="1610" w:type="pct"/>
            <w:shd w:val="clear" w:color="auto" w:fill="auto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37,5±8,7</w:t>
            </w:r>
          </w:p>
        </w:tc>
      </w:tr>
      <w:tr w:rsidR="00326852" w:rsidRPr="00791816" w:rsidTr="00AA28B1">
        <w:trPr>
          <w:trHeight w:val="270"/>
        </w:trPr>
        <w:tc>
          <w:tcPr>
            <w:tcW w:w="1779" w:type="pct"/>
            <w:shd w:val="clear" w:color="auto" w:fill="auto"/>
            <w:noWrap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Pw</w:t>
            </w:r>
            <w:proofErr w:type="gramEnd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НЧ</w:t>
            </w:r>
            <w:proofErr w:type="spellEnd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(S), %</w:t>
            </w:r>
          </w:p>
        </w:tc>
        <w:tc>
          <w:tcPr>
            <w:tcW w:w="1611" w:type="pct"/>
            <w:shd w:val="clear" w:color="auto" w:fill="auto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48,7±8,4</w:t>
            </w:r>
          </w:p>
        </w:tc>
        <w:tc>
          <w:tcPr>
            <w:tcW w:w="1610" w:type="pct"/>
            <w:shd w:val="clear" w:color="auto" w:fill="auto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51,9±7,9</w:t>
            </w:r>
          </w:p>
        </w:tc>
      </w:tr>
      <w:tr w:rsidR="00326852" w:rsidRPr="00791816" w:rsidTr="00AA28B1">
        <w:trPr>
          <w:trHeight w:val="270"/>
        </w:trPr>
        <w:tc>
          <w:tcPr>
            <w:tcW w:w="1779" w:type="pct"/>
            <w:shd w:val="clear" w:color="auto" w:fill="auto"/>
            <w:noWrap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Pw</w:t>
            </w:r>
            <w:proofErr w:type="gramEnd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  <w:proofErr w:type="spellEnd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(S), %</w:t>
            </w:r>
          </w:p>
        </w:tc>
        <w:tc>
          <w:tcPr>
            <w:tcW w:w="1611" w:type="pct"/>
            <w:shd w:val="clear" w:color="auto" w:fill="auto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12,3±3,8</w:t>
            </w:r>
          </w:p>
        </w:tc>
        <w:tc>
          <w:tcPr>
            <w:tcW w:w="1610" w:type="pct"/>
            <w:shd w:val="clear" w:color="auto" w:fill="auto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10,6±3,0*</w:t>
            </w:r>
          </w:p>
        </w:tc>
      </w:tr>
    </w:tbl>
    <w:p w:rsidR="00326852" w:rsidRPr="00791816" w:rsidRDefault="00326852" w:rsidP="00326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816">
        <w:rPr>
          <w:rFonts w:ascii="Times New Roman" w:hAnsi="Times New Roman" w:cs="Times New Roman"/>
          <w:sz w:val="28"/>
          <w:szCs w:val="28"/>
        </w:rPr>
        <w:t xml:space="preserve">Примечание: *, ** – </w:t>
      </w:r>
      <w:r w:rsidRPr="007918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91816">
        <w:rPr>
          <w:rFonts w:ascii="Times New Roman" w:hAnsi="Times New Roman" w:cs="Times New Roman"/>
          <w:sz w:val="28"/>
          <w:szCs w:val="28"/>
        </w:rPr>
        <w:t>&lt;0.05, &lt;0.01 по сравнению с контролем</w:t>
      </w:r>
    </w:p>
    <w:p w:rsidR="00326852" w:rsidRPr="00791816" w:rsidRDefault="00326852" w:rsidP="003268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852" w:rsidRPr="00791816" w:rsidRDefault="00326852" w:rsidP="003268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816">
        <w:rPr>
          <w:rFonts w:ascii="Times New Roman" w:hAnsi="Times New Roman" w:cs="Times New Roman"/>
          <w:sz w:val="28"/>
          <w:szCs w:val="28"/>
        </w:rPr>
        <w:t xml:space="preserve">Невыраженные различия по большинству показателей стабилографии в нашей работе между спортсменами и контролем может быть связано с простотой и 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неспецифичностью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 xml:space="preserve"> теста и невысокой нагрузкой к системе поддержания равновесия в таких условиях. Есть подкрепленное множественными данными [2, 3] предположение о том, что различия в регуляции равновесия более выражен</w:t>
      </w:r>
      <w:r w:rsidR="00DD0275">
        <w:rPr>
          <w:rFonts w:ascii="Times New Roman" w:hAnsi="Times New Roman" w:cs="Times New Roman"/>
          <w:sz w:val="28"/>
          <w:szCs w:val="28"/>
        </w:rPr>
        <w:t>н</w:t>
      </w:r>
      <w:r w:rsidRPr="00791816">
        <w:rPr>
          <w:rFonts w:ascii="Times New Roman" w:hAnsi="Times New Roman" w:cs="Times New Roman"/>
          <w:sz w:val="28"/>
          <w:szCs w:val="28"/>
        </w:rPr>
        <w:t>о проявляются в тех условиях, в которых спортсмен больше тренируется и специализируется, а в неспецифичных условиях различий нет.</w:t>
      </w:r>
    </w:p>
    <w:p w:rsidR="00326852" w:rsidRPr="00791816" w:rsidRDefault="00326852" w:rsidP="003268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816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326852" w:rsidRPr="00791816" w:rsidRDefault="00326852" w:rsidP="003268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1816">
        <w:rPr>
          <w:rFonts w:ascii="Times New Roman" w:hAnsi="Times New Roman" w:cs="Times New Roman"/>
          <w:sz w:val="28"/>
          <w:szCs w:val="28"/>
        </w:rPr>
        <w:t>Стабилографические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 xml:space="preserve"> показатели у групп в условиях спокойного стояния в основной стойке (ОС) закрытыми (ЗГ) глазами. </w:t>
      </w:r>
      <w:proofErr w:type="gramStart"/>
      <w:r w:rsidRPr="0079181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91816">
        <w:rPr>
          <w:rFonts w:ascii="Times New Roman" w:hAnsi="Times New Roman" w:cs="Times New Roman"/>
          <w:sz w:val="28"/>
          <w:szCs w:val="28"/>
        </w:rPr>
        <w:t>±</w:t>
      </w:r>
      <w:r w:rsidRPr="007918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918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1"/>
        <w:gridCol w:w="3191"/>
        <w:gridCol w:w="3189"/>
      </w:tblGrid>
      <w:tr w:rsidR="00326852" w:rsidRPr="00791816" w:rsidTr="00AA28B1">
        <w:trPr>
          <w:trHeight w:val="330"/>
        </w:trPr>
        <w:tc>
          <w:tcPr>
            <w:tcW w:w="1667" w:type="pct"/>
            <w:shd w:val="clear" w:color="auto" w:fill="auto"/>
            <w:noWrap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666" w:type="pct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Борьба</w:t>
            </w:r>
          </w:p>
        </w:tc>
      </w:tr>
      <w:tr w:rsidR="00326852" w:rsidRPr="00791816" w:rsidTr="00AA28B1">
        <w:trPr>
          <w:trHeight w:val="261"/>
        </w:trPr>
        <w:tc>
          <w:tcPr>
            <w:tcW w:w="1667" w:type="pct"/>
            <w:shd w:val="clear" w:color="auto" w:fill="auto"/>
            <w:noWrap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EllS</w:t>
            </w:r>
            <w:proofErr w:type="spellEnd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, кв</w:t>
            </w:r>
            <w:proofErr w:type="gramStart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667" w:type="pct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256,7±154,9</w:t>
            </w:r>
          </w:p>
        </w:tc>
        <w:tc>
          <w:tcPr>
            <w:tcW w:w="1666" w:type="pct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185,7±110,1*</w:t>
            </w:r>
          </w:p>
        </w:tc>
      </w:tr>
      <w:tr w:rsidR="00326852" w:rsidRPr="00791816" w:rsidTr="00AA28B1">
        <w:trPr>
          <w:trHeight w:val="266"/>
        </w:trPr>
        <w:tc>
          <w:tcPr>
            <w:tcW w:w="1667" w:type="pct"/>
            <w:shd w:val="clear" w:color="auto" w:fill="auto"/>
            <w:noWrap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ЛСС, мм/сек</w:t>
            </w:r>
          </w:p>
        </w:tc>
        <w:tc>
          <w:tcPr>
            <w:tcW w:w="1667" w:type="pct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15,73±6,59</w:t>
            </w:r>
          </w:p>
        </w:tc>
        <w:tc>
          <w:tcPr>
            <w:tcW w:w="1666" w:type="pct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12,37±4,10*</w:t>
            </w:r>
          </w:p>
        </w:tc>
      </w:tr>
      <w:tr w:rsidR="00326852" w:rsidRPr="00791816" w:rsidTr="00AA28B1">
        <w:trPr>
          <w:trHeight w:val="254"/>
        </w:trPr>
        <w:tc>
          <w:tcPr>
            <w:tcW w:w="1667" w:type="pct"/>
            <w:shd w:val="clear" w:color="auto" w:fill="auto"/>
            <w:noWrap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60%Pw(F), Гц</w:t>
            </w:r>
          </w:p>
        </w:tc>
        <w:tc>
          <w:tcPr>
            <w:tcW w:w="1667" w:type="pct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0,660±0,205</w:t>
            </w:r>
          </w:p>
        </w:tc>
        <w:tc>
          <w:tcPr>
            <w:tcW w:w="1666" w:type="pct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0,585±0,195**</w:t>
            </w:r>
          </w:p>
        </w:tc>
      </w:tr>
      <w:tr w:rsidR="00326852" w:rsidRPr="00791816" w:rsidTr="00AA28B1">
        <w:trPr>
          <w:trHeight w:val="257"/>
        </w:trPr>
        <w:tc>
          <w:tcPr>
            <w:tcW w:w="1667" w:type="pct"/>
            <w:shd w:val="clear" w:color="auto" w:fill="auto"/>
            <w:noWrap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Pw</w:t>
            </w:r>
            <w:proofErr w:type="gramEnd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ОНЧ</w:t>
            </w:r>
            <w:proofErr w:type="spellEnd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 xml:space="preserve"> (F), %</w:t>
            </w:r>
          </w:p>
        </w:tc>
        <w:tc>
          <w:tcPr>
            <w:tcW w:w="1667" w:type="pct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30,4±10,1</w:t>
            </w:r>
          </w:p>
        </w:tc>
        <w:tc>
          <w:tcPr>
            <w:tcW w:w="1666" w:type="pct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31,6±9,4</w:t>
            </w:r>
          </w:p>
        </w:tc>
      </w:tr>
      <w:tr w:rsidR="00326852" w:rsidRPr="00791816" w:rsidTr="00AA28B1">
        <w:trPr>
          <w:trHeight w:val="299"/>
        </w:trPr>
        <w:tc>
          <w:tcPr>
            <w:tcW w:w="1667" w:type="pct"/>
            <w:shd w:val="clear" w:color="auto" w:fill="auto"/>
            <w:noWrap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Pw</w:t>
            </w:r>
            <w:proofErr w:type="gramEnd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НЧ</w:t>
            </w:r>
            <w:proofErr w:type="spellEnd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(F), %</w:t>
            </w:r>
          </w:p>
        </w:tc>
        <w:tc>
          <w:tcPr>
            <w:tcW w:w="1667" w:type="pct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58,8±9,4</w:t>
            </w:r>
          </w:p>
        </w:tc>
        <w:tc>
          <w:tcPr>
            <w:tcW w:w="1666" w:type="pct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59,5±8,5</w:t>
            </w:r>
          </w:p>
        </w:tc>
      </w:tr>
      <w:tr w:rsidR="00326852" w:rsidRPr="00791816" w:rsidTr="00AA28B1">
        <w:trPr>
          <w:trHeight w:val="307"/>
        </w:trPr>
        <w:tc>
          <w:tcPr>
            <w:tcW w:w="1667" w:type="pct"/>
            <w:shd w:val="clear" w:color="auto" w:fill="auto"/>
            <w:noWrap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Pw</w:t>
            </w:r>
            <w:proofErr w:type="gramEnd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  <w:proofErr w:type="spellEnd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(F), %</w:t>
            </w:r>
          </w:p>
        </w:tc>
        <w:tc>
          <w:tcPr>
            <w:tcW w:w="1667" w:type="pct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10,8±2,9</w:t>
            </w:r>
          </w:p>
        </w:tc>
        <w:tc>
          <w:tcPr>
            <w:tcW w:w="1666" w:type="pct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8,8±2,7**</w:t>
            </w:r>
          </w:p>
        </w:tc>
      </w:tr>
      <w:tr w:rsidR="00326852" w:rsidRPr="00791816" w:rsidTr="00AA28B1">
        <w:trPr>
          <w:trHeight w:val="200"/>
        </w:trPr>
        <w:tc>
          <w:tcPr>
            <w:tcW w:w="1667" w:type="pct"/>
            <w:shd w:val="clear" w:color="auto" w:fill="auto"/>
            <w:noWrap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60%Pw(S), Гц</w:t>
            </w:r>
          </w:p>
        </w:tc>
        <w:tc>
          <w:tcPr>
            <w:tcW w:w="1667" w:type="pct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0,664±0,213</w:t>
            </w:r>
          </w:p>
        </w:tc>
        <w:tc>
          <w:tcPr>
            <w:tcW w:w="1666" w:type="pct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0,658±0,183</w:t>
            </w:r>
          </w:p>
        </w:tc>
      </w:tr>
      <w:tr w:rsidR="00326852" w:rsidRPr="00791816" w:rsidTr="00AA28B1">
        <w:trPr>
          <w:trHeight w:val="270"/>
        </w:trPr>
        <w:tc>
          <w:tcPr>
            <w:tcW w:w="1667" w:type="pct"/>
            <w:shd w:val="clear" w:color="auto" w:fill="auto"/>
            <w:noWrap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Pw</w:t>
            </w:r>
            <w:proofErr w:type="gramEnd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ОНЧ</w:t>
            </w:r>
            <w:proofErr w:type="spellEnd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(S), %</w:t>
            </w:r>
          </w:p>
        </w:tc>
        <w:tc>
          <w:tcPr>
            <w:tcW w:w="1667" w:type="pct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32,5±8,9</w:t>
            </w:r>
          </w:p>
        </w:tc>
        <w:tc>
          <w:tcPr>
            <w:tcW w:w="1666" w:type="pct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32,4±8,8</w:t>
            </w:r>
          </w:p>
        </w:tc>
      </w:tr>
      <w:tr w:rsidR="00326852" w:rsidRPr="00791816" w:rsidTr="00AA28B1">
        <w:trPr>
          <w:trHeight w:val="270"/>
        </w:trPr>
        <w:tc>
          <w:tcPr>
            <w:tcW w:w="1667" w:type="pct"/>
            <w:shd w:val="clear" w:color="auto" w:fill="auto"/>
            <w:noWrap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Pw</w:t>
            </w:r>
            <w:proofErr w:type="gramEnd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НЧ</w:t>
            </w:r>
            <w:proofErr w:type="spellEnd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(S), %</w:t>
            </w:r>
          </w:p>
        </w:tc>
        <w:tc>
          <w:tcPr>
            <w:tcW w:w="1667" w:type="pct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54,5±7.0</w:t>
            </w:r>
          </w:p>
        </w:tc>
        <w:tc>
          <w:tcPr>
            <w:tcW w:w="1666" w:type="pct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56,6±8,2</w:t>
            </w:r>
          </w:p>
        </w:tc>
      </w:tr>
      <w:tr w:rsidR="00326852" w:rsidRPr="00791816" w:rsidTr="00AA28B1">
        <w:trPr>
          <w:trHeight w:val="270"/>
        </w:trPr>
        <w:tc>
          <w:tcPr>
            <w:tcW w:w="1667" w:type="pct"/>
            <w:shd w:val="clear" w:color="auto" w:fill="auto"/>
            <w:noWrap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Pw</w:t>
            </w:r>
            <w:proofErr w:type="gramEnd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  <w:proofErr w:type="spellEnd"/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(S), %</w:t>
            </w:r>
          </w:p>
        </w:tc>
        <w:tc>
          <w:tcPr>
            <w:tcW w:w="1667" w:type="pct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13,0±3,9</w:t>
            </w:r>
          </w:p>
        </w:tc>
        <w:tc>
          <w:tcPr>
            <w:tcW w:w="1666" w:type="pct"/>
          </w:tcPr>
          <w:p w:rsidR="00326852" w:rsidRPr="00791816" w:rsidRDefault="00326852" w:rsidP="00AA28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6">
              <w:rPr>
                <w:rFonts w:ascii="Times New Roman" w:hAnsi="Times New Roman" w:cs="Times New Roman"/>
                <w:sz w:val="28"/>
                <w:szCs w:val="28"/>
              </w:rPr>
              <w:t>11,0±3,0*</w:t>
            </w:r>
          </w:p>
        </w:tc>
      </w:tr>
    </w:tbl>
    <w:p w:rsidR="00326852" w:rsidRPr="00791816" w:rsidRDefault="00326852" w:rsidP="00326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816">
        <w:rPr>
          <w:rFonts w:ascii="Times New Roman" w:hAnsi="Times New Roman" w:cs="Times New Roman"/>
          <w:sz w:val="28"/>
          <w:szCs w:val="28"/>
        </w:rPr>
        <w:t xml:space="preserve">Примечание: *, ** – </w:t>
      </w:r>
      <w:r w:rsidRPr="007918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91816">
        <w:rPr>
          <w:rFonts w:ascii="Times New Roman" w:hAnsi="Times New Roman" w:cs="Times New Roman"/>
          <w:sz w:val="28"/>
          <w:szCs w:val="28"/>
        </w:rPr>
        <w:t>&lt;0.05, &lt;0.01 по сравнению с контролем</w:t>
      </w:r>
    </w:p>
    <w:p w:rsidR="00326852" w:rsidRPr="00791816" w:rsidRDefault="00326852" w:rsidP="00326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6852" w:rsidRPr="00791816" w:rsidRDefault="00326852" w:rsidP="003268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816">
        <w:rPr>
          <w:rFonts w:ascii="Times New Roman" w:hAnsi="Times New Roman" w:cs="Times New Roman"/>
          <w:sz w:val="28"/>
          <w:szCs w:val="28"/>
        </w:rPr>
        <w:t xml:space="preserve">В условиях отсутствии зрительной информации произошло увеличение практически всех 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стабилографических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 xml:space="preserve"> показателей в обеих группах: скорость колебания ЦД увеличились (</w:t>
      </w:r>
      <w:r w:rsidRPr="007918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91816">
        <w:rPr>
          <w:rFonts w:ascii="Times New Roman" w:hAnsi="Times New Roman" w:cs="Times New Roman"/>
          <w:sz w:val="28"/>
          <w:szCs w:val="28"/>
        </w:rPr>
        <w:t>&lt;0,001). Кроме того, в контрольной группе относительные мощности высокочастотных и низкочастотных колебании во фронтальной плоскости увеличились (</w:t>
      </w:r>
      <w:proofErr w:type="spellStart"/>
      <w:proofErr w:type="gramStart"/>
      <w:r w:rsidRPr="0079181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91816">
        <w:rPr>
          <w:rFonts w:ascii="Times New Roman" w:hAnsi="Times New Roman" w:cs="Times New Roman"/>
          <w:sz w:val="28"/>
          <w:szCs w:val="28"/>
        </w:rPr>
        <w:t xml:space="preserve">&lt;0,001 и 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>&lt;0,05 соответственно), а мощность ОНЧ колебаний снизилась (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>&lt;0,0001) так, что при ЗГ в группе контроля в спектральном анализе во фронтальной плоскости стали преобладать ВЧ колебания</w:t>
      </w:r>
      <w:r w:rsidRPr="00791816">
        <w:rPr>
          <w:rFonts w:ascii="Times New Roman" w:hAnsi="Times New Roman" w:cs="Times New Roman"/>
          <w:i/>
          <w:sz w:val="28"/>
          <w:szCs w:val="28"/>
        </w:rPr>
        <w:t>.</w:t>
      </w:r>
      <w:r w:rsidRPr="00791816">
        <w:rPr>
          <w:rFonts w:ascii="Times New Roman" w:hAnsi="Times New Roman" w:cs="Times New Roman"/>
          <w:sz w:val="28"/>
          <w:szCs w:val="28"/>
        </w:rPr>
        <w:t xml:space="preserve"> У борцов произошло увеличение мощности колебаний в НЧ зоне (</w:t>
      </w:r>
      <w:proofErr w:type="spellStart"/>
      <w:proofErr w:type="gramStart"/>
      <w:r w:rsidRPr="0079181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91816">
        <w:rPr>
          <w:rFonts w:ascii="Times New Roman" w:hAnsi="Times New Roman" w:cs="Times New Roman"/>
          <w:sz w:val="28"/>
          <w:szCs w:val="28"/>
        </w:rPr>
        <w:t>&lt;0,001) и снижение – в ОНЧ зоне (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>&lt;0,001) без изменения мощности в ВЧ зоне во фронтальной плоскости, как результат показатель 60%Pw(F) не изменился.</w:t>
      </w:r>
    </w:p>
    <w:p w:rsidR="00326852" w:rsidRPr="00791816" w:rsidRDefault="00326852" w:rsidP="003268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816">
        <w:rPr>
          <w:rFonts w:ascii="Times New Roman" w:hAnsi="Times New Roman" w:cs="Times New Roman"/>
          <w:sz w:val="28"/>
          <w:szCs w:val="28"/>
        </w:rPr>
        <w:t>В результате разной степени прироста показателей при ЗГ, в этих условиях различия между борцами и контролем стали более существенны: у борцов были ниже ELLS (</w:t>
      </w:r>
      <w:proofErr w:type="spellStart"/>
      <w:proofErr w:type="gramStart"/>
      <w:r w:rsidRPr="0079181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91816">
        <w:rPr>
          <w:rFonts w:ascii="Times New Roman" w:hAnsi="Times New Roman" w:cs="Times New Roman"/>
          <w:sz w:val="28"/>
          <w:szCs w:val="28"/>
        </w:rPr>
        <w:t>&lt;0,05), средняя ЛСС (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 xml:space="preserve">&lt;0,05), мощность </w:t>
      </w:r>
      <w:r w:rsidRPr="00791816">
        <w:rPr>
          <w:rFonts w:ascii="Times New Roman" w:hAnsi="Times New Roman" w:cs="Times New Roman"/>
          <w:sz w:val="28"/>
          <w:szCs w:val="28"/>
        </w:rPr>
        <w:lastRenderedPageBreak/>
        <w:t>колебаний в зоне ВЧ как во фронтальной (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>&lt;0,01), так и сагиттальной плоскости (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>&lt;0,05) (Табл. 2).</w:t>
      </w:r>
    </w:p>
    <w:p w:rsidR="00326852" w:rsidRPr="00791816" w:rsidRDefault="00326852" w:rsidP="003268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816">
        <w:rPr>
          <w:rFonts w:ascii="Times New Roman" w:hAnsi="Times New Roman" w:cs="Times New Roman"/>
          <w:sz w:val="28"/>
          <w:szCs w:val="28"/>
        </w:rPr>
        <w:t xml:space="preserve">Снижение скоростей колебаний ЦД в основной стойке с закрытыми глазами может указывать на повышенную чувствительность двух других оставшихся сенсорных систем, обеспечивающих информацию о положении тела: вестибулярной и 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проприоцептивной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 xml:space="preserve">. Высокая устойчивость вертикальной позы у борцов может быть связана с повышенной чувствительностью 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проприорецепторной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 xml:space="preserve"> системы, особенно на уровне 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постурально-значимых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 xml:space="preserve"> звеньев опорно-двигательного аппарата: голеностопного сустава, подошвы стопы, осевых мышц туловища. </w:t>
      </w:r>
    </w:p>
    <w:p w:rsidR="00326852" w:rsidRPr="00791816" w:rsidRDefault="00326852" w:rsidP="003268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816">
        <w:rPr>
          <w:rFonts w:ascii="Times New Roman" w:hAnsi="Times New Roman" w:cs="Times New Roman"/>
          <w:sz w:val="28"/>
          <w:szCs w:val="28"/>
        </w:rPr>
        <w:t xml:space="preserve">Выявленная более высокая способность к поддержанию равновесия у борцов в положении 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 xml:space="preserve"> была обусловлена большей работоспособностью мышц и их устойчивостью к утомлению. Нарушение устойчивости позы в положении 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 xml:space="preserve"> может быть связано с отвлечения ресурсов внимания на обеспечения поддержания самого этого положения. В результате, регуляция позы осложняется не только развивающимся утомлением 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позных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 xml:space="preserve"> мышц, но и необходимостью поддержания положения тела в строго определенном положении. Известно, что уровень 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постурального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 xml:space="preserve"> контроля у спортсменов </w:t>
      </w:r>
      <w:proofErr w:type="gramStart"/>
      <w:r w:rsidRPr="00791816">
        <w:rPr>
          <w:rFonts w:ascii="Times New Roman" w:hAnsi="Times New Roman" w:cs="Times New Roman"/>
          <w:sz w:val="28"/>
          <w:szCs w:val="28"/>
        </w:rPr>
        <w:t>более автономен</w:t>
      </w:r>
      <w:proofErr w:type="gramEnd"/>
      <w:r w:rsidRPr="00791816">
        <w:rPr>
          <w:rFonts w:ascii="Times New Roman" w:hAnsi="Times New Roman" w:cs="Times New Roman"/>
          <w:sz w:val="28"/>
          <w:szCs w:val="28"/>
        </w:rPr>
        <w:t xml:space="preserve"> и, таким образом, они способны более эффективно поддерживать равновесие в условиях отвлечения ресурсов внимания. Следовательно, борцам для обеспечения вертикальной позы в 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 xml:space="preserve">, вероятно, требовалось меньше ресурсов внимания, что и обеспечило большую их устойчивость в положении 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 xml:space="preserve"> по сравнению с контролем.</w:t>
      </w:r>
    </w:p>
    <w:p w:rsidR="00326852" w:rsidRPr="00791816" w:rsidRDefault="00326852" w:rsidP="003268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816">
        <w:rPr>
          <w:rFonts w:ascii="Times New Roman" w:hAnsi="Times New Roman" w:cs="Times New Roman"/>
          <w:sz w:val="28"/>
          <w:szCs w:val="28"/>
        </w:rPr>
        <w:t xml:space="preserve">Таким образом, способность поддерживать устойчивое положение тела у спортсменов-борцов высокой квалификации выше, чем у лиц, не занимающихся спортом. Эффективность регуляции вертикальной позы у спортсменов-борцов проявляется в большей мере при усложнении условий поддержания равновесия: при отсутствии зрительной информации и, особенно, при статическом напряжении 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постуральных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 xml:space="preserve"> мышц величины </w:t>
      </w:r>
      <w:r w:rsidRPr="00791816">
        <w:rPr>
          <w:rFonts w:ascii="Times New Roman" w:hAnsi="Times New Roman" w:cs="Times New Roman"/>
          <w:sz w:val="28"/>
          <w:szCs w:val="28"/>
        </w:rPr>
        <w:lastRenderedPageBreak/>
        <w:t>колебаний центра давления снижены. С ростом физической работоспособности способность поддерживать равновесие в статических положениях, особенно при усложнении условий (лишении зрительной информации и статическом напряжение мышц) увеличивается.</w:t>
      </w:r>
    </w:p>
    <w:p w:rsidR="00326852" w:rsidRPr="00433D98" w:rsidRDefault="00326852" w:rsidP="003268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B11">
        <w:rPr>
          <w:rFonts w:ascii="Times New Roman" w:hAnsi="Times New Roman" w:cs="Times New Roman"/>
          <w:sz w:val="28"/>
          <w:szCs w:val="28"/>
        </w:rPr>
        <w:t>Работа выполнена при финансовой поддержке Министерства образования и науки РФ в рамках реализации ФЦП «Научные и научно-педагогические кадры инновационной России» на 2009–2013 гг</w:t>
      </w:r>
      <w:r w:rsidRPr="00433D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мероприятие 1.4, с</w:t>
      </w:r>
      <w:r w:rsidRPr="00433D98">
        <w:rPr>
          <w:rFonts w:ascii="Times New Roman" w:hAnsi="Times New Roman" w:cs="Times New Roman"/>
          <w:sz w:val="28"/>
          <w:szCs w:val="28"/>
        </w:rPr>
        <w:t>оглашение от 14.11.2012 г. № 14.A18.21.2081.</w:t>
      </w:r>
    </w:p>
    <w:p w:rsidR="00326852" w:rsidRPr="00791816" w:rsidRDefault="00326852" w:rsidP="00326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6852" w:rsidRPr="00326852" w:rsidRDefault="00326852" w:rsidP="003268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852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26852" w:rsidRPr="00791816" w:rsidRDefault="00326852" w:rsidP="003268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852" w:rsidRPr="00791816" w:rsidRDefault="00326852" w:rsidP="00326852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1816">
        <w:rPr>
          <w:rFonts w:ascii="Times New Roman" w:hAnsi="Times New Roman" w:cs="Times New Roman"/>
          <w:sz w:val="28"/>
          <w:szCs w:val="28"/>
          <w:lang w:val="en-US"/>
        </w:rPr>
        <w:t xml:space="preserve">Perrot C., </w:t>
      </w:r>
      <w:proofErr w:type="spellStart"/>
      <w:r w:rsidRPr="00791816">
        <w:rPr>
          <w:rFonts w:ascii="Times New Roman" w:hAnsi="Times New Roman" w:cs="Times New Roman"/>
          <w:sz w:val="28"/>
          <w:szCs w:val="28"/>
          <w:lang w:val="en-US"/>
        </w:rPr>
        <w:t>Deviterne</w:t>
      </w:r>
      <w:proofErr w:type="spellEnd"/>
      <w:r w:rsidRPr="00791816">
        <w:rPr>
          <w:rFonts w:ascii="Times New Roman" w:hAnsi="Times New Roman" w:cs="Times New Roman"/>
          <w:sz w:val="28"/>
          <w:szCs w:val="28"/>
          <w:lang w:val="en-US"/>
        </w:rPr>
        <w:t xml:space="preserve"> D., Perrin P. Influence of training on postural and motor control in a combative sport. // J. Hum. </w:t>
      </w:r>
      <w:proofErr w:type="spellStart"/>
      <w:r w:rsidRPr="00791816">
        <w:rPr>
          <w:rFonts w:ascii="Times New Roman" w:hAnsi="Times New Roman" w:cs="Times New Roman"/>
          <w:sz w:val="28"/>
          <w:szCs w:val="28"/>
          <w:lang w:val="en-US"/>
        </w:rPr>
        <w:t>Mov</w:t>
      </w:r>
      <w:proofErr w:type="spellEnd"/>
      <w:r w:rsidRPr="00791816">
        <w:rPr>
          <w:rFonts w:ascii="Times New Roman" w:hAnsi="Times New Roman" w:cs="Times New Roman"/>
          <w:sz w:val="28"/>
          <w:szCs w:val="28"/>
          <w:lang w:val="en-US"/>
        </w:rPr>
        <w:t>. Studies. – 1998. –V. 35. – P. 119-135.</w:t>
      </w:r>
    </w:p>
    <w:p w:rsidR="00326852" w:rsidRPr="00791816" w:rsidRDefault="00326852" w:rsidP="00326852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91816">
        <w:rPr>
          <w:rFonts w:ascii="Times New Roman" w:hAnsi="Times New Roman" w:cs="Times New Roman"/>
          <w:sz w:val="28"/>
          <w:szCs w:val="28"/>
          <w:lang w:val="en-US"/>
        </w:rPr>
        <w:t>Paillard</w:t>
      </w:r>
      <w:proofErr w:type="spellEnd"/>
      <w:r w:rsidRPr="00791816">
        <w:rPr>
          <w:rFonts w:ascii="Times New Roman" w:hAnsi="Times New Roman" w:cs="Times New Roman"/>
          <w:sz w:val="28"/>
          <w:szCs w:val="28"/>
          <w:lang w:val="en-US"/>
        </w:rPr>
        <w:t xml:space="preserve"> T., Montoya R., </w:t>
      </w:r>
      <w:proofErr w:type="spellStart"/>
      <w:r w:rsidRPr="00791816">
        <w:rPr>
          <w:rFonts w:ascii="Times New Roman" w:hAnsi="Times New Roman" w:cs="Times New Roman"/>
          <w:sz w:val="28"/>
          <w:szCs w:val="28"/>
          <w:lang w:val="en-US"/>
        </w:rPr>
        <w:t>Dupui</w:t>
      </w:r>
      <w:proofErr w:type="spellEnd"/>
      <w:r w:rsidRPr="00791816">
        <w:rPr>
          <w:rFonts w:ascii="Times New Roman" w:hAnsi="Times New Roman" w:cs="Times New Roman"/>
          <w:sz w:val="28"/>
          <w:szCs w:val="28"/>
          <w:lang w:val="en-US"/>
        </w:rPr>
        <w:t xml:space="preserve"> P. Postural adaptations specific to preferred throwing techniques practiced by competition-level </w:t>
      </w:r>
      <w:proofErr w:type="spellStart"/>
      <w:r w:rsidRPr="00791816">
        <w:rPr>
          <w:rFonts w:ascii="Times New Roman" w:hAnsi="Times New Roman" w:cs="Times New Roman"/>
          <w:sz w:val="28"/>
          <w:szCs w:val="28"/>
          <w:lang w:val="en-US"/>
        </w:rPr>
        <w:t>judoists</w:t>
      </w:r>
      <w:proofErr w:type="spellEnd"/>
      <w:r w:rsidRPr="00791816">
        <w:rPr>
          <w:rFonts w:ascii="Times New Roman" w:hAnsi="Times New Roman" w:cs="Times New Roman"/>
          <w:sz w:val="28"/>
          <w:szCs w:val="28"/>
          <w:lang w:val="en-US"/>
        </w:rPr>
        <w:t xml:space="preserve">. // J. </w:t>
      </w:r>
      <w:proofErr w:type="spellStart"/>
      <w:r w:rsidRPr="00791816">
        <w:rPr>
          <w:rFonts w:ascii="Times New Roman" w:hAnsi="Times New Roman" w:cs="Times New Roman"/>
          <w:sz w:val="28"/>
          <w:szCs w:val="28"/>
          <w:lang w:val="en-US"/>
        </w:rPr>
        <w:t>Electromyogr</w:t>
      </w:r>
      <w:proofErr w:type="spellEnd"/>
      <w:r w:rsidRPr="0079181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91816">
        <w:rPr>
          <w:rFonts w:ascii="Times New Roman" w:hAnsi="Times New Roman" w:cs="Times New Roman"/>
          <w:sz w:val="28"/>
          <w:szCs w:val="28"/>
          <w:lang w:val="en-US"/>
        </w:rPr>
        <w:t>Kinesiol</w:t>
      </w:r>
      <w:proofErr w:type="spellEnd"/>
      <w:r w:rsidRPr="00791816">
        <w:rPr>
          <w:rFonts w:ascii="Times New Roman" w:hAnsi="Times New Roman" w:cs="Times New Roman"/>
          <w:sz w:val="28"/>
          <w:szCs w:val="28"/>
          <w:lang w:val="en-US"/>
        </w:rPr>
        <w:t>. – 2007. – V. 17. – P. 241-244.</w:t>
      </w:r>
    </w:p>
    <w:p w:rsidR="00326852" w:rsidRPr="00791816" w:rsidRDefault="00326852" w:rsidP="00326852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91816">
        <w:rPr>
          <w:rFonts w:ascii="Times New Roman" w:hAnsi="Times New Roman" w:cs="Times New Roman"/>
          <w:sz w:val="28"/>
          <w:szCs w:val="28"/>
          <w:lang w:val="en-US"/>
        </w:rPr>
        <w:t>AssemanF.B</w:t>
      </w:r>
      <w:proofErr w:type="spellEnd"/>
      <w:r w:rsidRPr="00791816">
        <w:rPr>
          <w:rFonts w:ascii="Times New Roman" w:hAnsi="Times New Roman" w:cs="Times New Roman"/>
          <w:sz w:val="28"/>
          <w:szCs w:val="28"/>
          <w:lang w:val="en-US"/>
        </w:rPr>
        <w:t xml:space="preserve">., Caron O., </w:t>
      </w:r>
      <w:proofErr w:type="spellStart"/>
      <w:r w:rsidRPr="00791816">
        <w:rPr>
          <w:rFonts w:ascii="Times New Roman" w:hAnsi="Times New Roman" w:cs="Times New Roman"/>
          <w:sz w:val="28"/>
          <w:szCs w:val="28"/>
          <w:lang w:val="en-US"/>
        </w:rPr>
        <w:t>Crémieux</w:t>
      </w:r>
      <w:proofErr w:type="spellEnd"/>
      <w:r w:rsidRPr="00791816">
        <w:rPr>
          <w:rFonts w:ascii="Times New Roman" w:hAnsi="Times New Roman" w:cs="Times New Roman"/>
          <w:sz w:val="28"/>
          <w:szCs w:val="28"/>
          <w:lang w:val="en-US"/>
        </w:rPr>
        <w:t xml:space="preserve"> J. Are there specific conditions for which expertise in gymnastics could have an effect on postural control and performance? // J. Gait Posture. - 2008. - V. 27. - P. 76-81.</w:t>
      </w:r>
    </w:p>
    <w:p w:rsidR="00326852" w:rsidRPr="00791816" w:rsidRDefault="00326852" w:rsidP="00326852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1816">
        <w:rPr>
          <w:rFonts w:ascii="Times New Roman" w:hAnsi="Times New Roman" w:cs="Times New Roman"/>
          <w:sz w:val="28"/>
          <w:szCs w:val="28"/>
        </w:rPr>
        <w:t xml:space="preserve">Слива А.С., </w:t>
      </w:r>
      <w:proofErr w:type="spellStart"/>
      <w:r w:rsidRPr="00791816">
        <w:rPr>
          <w:rFonts w:ascii="Times New Roman" w:hAnsi="Times New Roman" w:cs="Times New Roman"/>
          <w:sz w:val="28"/>
          <w:szCs w:val="28"/>
        </w:rPr>
        <w:t>Джуплина</w:t>
      </w:r>
      <w:proofErr w:type="spellEnd"/>
      <w:r w:rsidRPr="00791816">
        <w:rPr>
          <w:rFonts w:ascii="Times New Roman" w:hAnsi="Times New Roman" w:cs="Times New Roman"/>
          <w:sz w:val="28"/>
          <w:szCs w:val="28"/>
        </w:rPr>
        <w:t xml:space="preserve"> Г.Ю., Слива С.С. Использование новых технологий в спорте высших достижений // Инженерный вестник Дона. </w:t>
      </w:r>
      <w:proofErr w:type="spellStart"/>
      <w:r w:rsidRPr="00791816">
        <w:rPr>
          <w:rFonts w:ascii="Times New Roman" w:hAnsi="Times New Roman" w:cs="Times New Roman"/>
          <w:sz w:val="28"/>
          <w:szCs w:val="28"/>
          <w:lang w:val="en-US"/>
        </w:rPr>
        <w:t>Электронный</w:t>
      </w:r>
      <w:proofErr w:type="spellEnd"/>
      <w:r w:rsidRPr="007918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1816">
        <w:rPr>
          <w:rFonts w:ascii="Times New Roman" w:hAnsi="Times New Roman" w:cs="Times New Roman"/>
          <w:sz w:val="28"/>
          <w:szCs w:val="28"/>
          <w:lang w:val="en-US"/>
        </w:rPr>
        <w:t>научный</w:t>
      </w:r>
      <w:proofErr w:type="spellEnd"/>
      <w:r w:rsidRPr="007918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1816">
        <w:rPr>
          <w:rFonts w:ascii="Times New Roman" w:hAnsi="Times New Roman" w:cs="Times New Roman"/>
          <w:sz w:val="28"/>
          <w:szCs w:val="28"/>
          <w:lang w:val="en-US"/>
        </w:rPr>
        <w:t>журнал</w:t>
      </w:r>
      <w:proofErr w:type="spellEnd"/>
      <w:r w:rsidRPr="00791816">
        <w:rPr>
          <w:rFonts w:ascii="Times New Roman" w:hAnsi="Times New Roman" w:cs="Times New Roman"/>
          <w:sz w:val="28"/>
          <w:szCs w:val="28"/>
          <w:lang w:val="en-US"/>
        </w:rPr>
        <w:t xml:space="preserve">. 2012, №4. – Ч. 1. </w:t>
      </w:r>
    </w:p>
    <w:p w:rsidR="00784A36" w:rsidRDefault="00784A36"/>
    <w:sectPr w:rsidR="00784A36" w:rsidSect="0078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63834"/>
    <w:multiLevelType w:val="hybridMultilevel"/>
    <w:tmpl w:val="D37E2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326852"/>
    <w:rsid w:val="00326852"/>
    <w:rsid w:val="005E5857"/>
    <w:rsid w:val="00784A36"/>
    <w:rsid w:val="00DD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1415</Words>
  <Characters>8067</Characters>
  <Application>Microsoft Office Word</Application>
  <DocSecurity>0</DocSecurity>
  <Lines>67</Lines>
  <Paragraphs>18</Paragraphs>
  <ScaleCrop>false</ScaleCrop>
  <Company>Grizli777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Даня</cp:lastModifiedBy>
  <cp:revision>3</cp:revision>
  <dcterms:created xsi:type="dcterms:W3CDTF">2013-01-22T16:20:00Z</dcterms:created>
  <dcterms:modified xsi:type="dcterms:W3CDTF">2013-01-22T16:24:00Z</dcterms:modified>
</cp:coreProperties>
</file>