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E8E" w:rsidRPr="002569F3" w:rsidRDefault="002569F3" w:rsidP="002569F3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2569F3">
        <w:rPr>
          <w:b/>
          <w:bCs/>
          <w:color w:val="000000"/>
          <w:kern w:val="24"/>
          <w:sz w:val="28"/>
          <w:szCs w:val="32"/>
          <w:lang w:val="ru-RU" w:eastAsia="en-US"/>
        </w:rPr>
        <w:t>Система автоматизации проектирования</w:t>
      </w:r>
      <w:r>
        <w:rPr>
          <w:b/>
          <w:bCs/>
          <w:color w:val="000000"/>
          <w:kern w:val="24"/>
          <w:sz w:val="28"/>
          <w:szCs w:val="32"/>
          <w:lang w:val="ru-RU" w:eastAsia="en-US"/>
        </w:rPr>
        <w:t xml:space="preserve"> площадок обслуживания колонных аппаратов</w:t>
      </w:r>
      <w:r w:rsidR="0008257A">
        <w:rPr>
          <w:b/>
          <w:bCs/>
          <w:color w:val="000000"/>
          <w:kern w:val="24"/>
          <w:sz w:val="28"/>
          <w:szCs w:val="32"/>
          <w:lang w:val="ru-RU" w:eastAsia="en-US"/>
        </w:rPr>
        <w:t xml:space="preserve"> нефтяной промышленности</w:t>
      </w:r>
    </w:p>
    <w:p w:rsidR="002F6D4A" w:rsidRPr="00516566" w:rsidRDefault="00516566" w:rsidP="002F6D4A">
      <w:pPr>
        <w:pStyle w:val="ab"/>
        <w:jc w:val="center"/>
        <w:rPr>
          <w:i/>
        </w:rPr>
      </w:pPr>
      <w:r>
        <w:rPr>
          <w:i/>
          <w:lang w:val="ru-RU"/>
        </w:rPr>
        <w:t>Н</w:t>
      </w:r>
      <w:r w:rsidR="002F6D4A" w:rsidRPr="0097130E">
        <w:rPr>
          <w:i/>
        </w:rPr>
        <w:t>.</w:t>
      </w:r>
      <w:r>
        <w:rPr>
          <w:i/>
          <w:lang w:val="ru-RU"/>
        </w:rPr>
        <w:t>В</w:t>
      </w:r>
      <w:r w:rsidR="002F6D4A" w:rsidRPr="0097130E">
        <w:rPr>
          <w:i/>
        </w:rPr>
        <w:t xml:space="preserve">. </w:t>
      </w:r>
      <w:r>
        <w:rPr>
          <w:i/>
          <w:lang w:val="ru-RU"/>
        </w:rPr>
        <w:t>Дьяконов</w:t>
      </w:r>
      <w:r w:rsidR="002F6D4A" w:rsidRPr="0097130E">
        <w:rPr>
          <w:i/>
        </w:rPr>
        <w:t xml:space="preserve">, </w:t>
      </w:r>
      <w:r>
        <w:rPr>
          <w:i/>
          <w:lang w:val="ru-RU"/>
        </w:rPr>
        <w:t>А</w:t>
      </w:r>
      <w:r w:rsidR="002F6D4A" w:rsidRPr="0097130E">
        <w:rPr>
          <w:i/>
        </w:rPr>
        <w:t>.</w:t>
      </w:r>
      <w:r>
        <w:rPr>
          <w:i/>
          <w:lang w:val="ru-RU"/>
        </w:rPr>
        <w:t>Г</w:t>
      </w:r>
      <w:r w:rsidR="002F6D4A" w:rsidRPr="0097130E">
        <w:rPr>
          <w:i/>
        </w:rPr>
        <w:t xml:space="preserve">. </w:t>
      </w:r>
      <w:r>
        <w:rPr>
          <w:i/>
          <w:lang w:val="ru-RU"/>
        </w:rPr>
        <w:t>Янишевская</w:t>
      </w:r>
    </w:p>
    <w:p w:rsidR="002F6D4A" w:rsidRPr="00516566" w:rsidRDefault="00516566" w:rsidP="00516566">
      <w:pPr>
        <w:pStyle w:val="ab"/>
        <w:spacing w:line="240" w:lineRule="auto"/>
        <w:jc w:val="center"/>
        <w:rPr>
          <w:i/>
          <w:sz w:val="24"/>
        </w:rPr>
      </w:pPr>
      <w:r>
        <w:rPr>
          <w:i/>
          <w:sz w:val="24"/>
          <w:lang w:val="ru-RU"/>
        </w:rPr>
        <w:t>Омский государственный технический университет</w:t>
      </w:r>
      <w:r w:rsidR="002F6D4A" w:rsidRPr="0097130E">
        <w:rPr>
          <w:i/>
          <w:sz w:val="24"/>
        </w:rPr>
        <w:t xml:space="preserve">, </w:t>
      </w:r>
      <w:r>
        <w:rPr>
          <w:i/>
          <w:sz w:val="24"/>
          <w:lang w:val="ru-RU"/>
        </w:rPr>
        <w:t>Омск</w:t>
      </w:r>
    </w:p>
    <w:p w:rsidR="00BC35B3" w:rsidRPr="00641761" w:rsidRDefault="000B736B" w:rsidP="003B2052">
      <w:pPr>
        <w:pStyle w:val="ae"/>
        <w:spacing w:line="240" w:lineRule="auto"/>
        <w:jc w:val="both"/>
        <w:rPr>
          <w:sz w:val="24"/>
          <w:szCs w:val="24"/>
        </w:rPr>
      </w:pPr>
      <w:r w:rsidRPr="000B736B">
        <w:rPr>
          <w:sz w:val="24"/>
          <w:szCs w:val="24"/>
          <w:lang w:val="ru-RU"/>
        </w:rPr>
        <w:t xml:space="preserve">Аннотация: </w:t>
      </w:r>
      <w:r w:rsidR="00BC35B3" w:rsidRPr="00BC35B3">
        <w:rPr>
          <w:b w:val="0"/>
          <w:sz w:val="24"/>
          <w:szCs w:val="24"/>
          <w:lang w:val="ru-RU"/>
        </w:rPr>
        <w:t xml:space="preserve">В статье </w:t>
      </w:r>
      <w:r w:rsidR="00BC35B3" w:rsidRPr="00723B42">
        <w:rPr>
          <w:b w:val="0"/>
          <w:bCs w:val="0"/>
          <w:sz w:val="24"/>
          <w:szCs w:val="24"/>
        </w:rPr>
        <w:t xml:space="preserve">представлена </w:t>
      </w:r>
      <w:r w:rsidR="00641761">
        <w:rPr>
          <w:b w:val="0"/>
          <w:bCs w:val="0"/>
          <w:sz w:val="24"/>
          <w:szCs w:val="24"/>
        </w:rPr>
        <w:t>система автоматизации</w:t>
      </w:r>
      <w:r w:rsidR="002552E1">
        <w:rPr>
          <w:b w:val="0"/>
          <w:bCs w:val="0"/>
          <w:sz w:val="24"/>
          <w:szCs w:val="24"/>
          <w:lang w:val="ru-RU"/>
        </w:rPr>
        <w:t xml:space="preserve"> процесса</w:t>
      </w:r>
      <w:r w:rsidR="00BC35B3" w:rsidRPr="00723B42">
        <w:rPr>
          <w:b w:val="0"/>
          <w:bCs w:val="0"/>
          <w:sz w:val="24"/>
          <w:szCs w:val="24"/>
        </w:rPr>
        <w:t xml:space="preserve"> проектирования с использованием программного продукта Autodesk Inventor и программы управления Excel.</w:t>
      </w:r>
      <w:r w:rsidR="00641761">
        <w:rPr>
          <w:b w:val="0"/>
          <w:bCs w:val="0"/>
          <w:sz w:val="24"/>
          <w:szCs w:val="24"/>
          <w:lang w:val="ru-RU"/>
        </w:rPr>
        <w:t xml:space="preserve"> </w:t>
      </w:r>
      <w:r w:rsidR="00AA0080">
        <w:rPr>
          <w:b w:val="0"/>
          <w:bCs w:val="0"/>
          <w:sz w:val="24"/>
          <w:szCs w:val="24"/>
          <w:lang w:val="ru-RU"/>
        </w:rPr>
        <w:t>Р</w:t>
      </w:r>
      <w:r w:rsidR="00641761">
        <w:rPr>
          <w:b w:val="0"/>
          <w:bCs w:val="0"/>
          <w:sz w:val="24"/>
          <w:szCs w:val="24"/>
          <w:lang w:val="ru-RU"/>
        </w:rPr>
        <w:t>ассмотрены 5 стадий стандартн</w:t>
      </w:r>
      <w:r w:rsidR="00AA0080">
        <w:rPr>
          <w:b w:val="0"/>
          <w:bCs w:val="0"/>
          <w:sz w:val="24"/>
          <w:szCs w:val="24"/>
          <w:lang w:val="ru-RU"/>
        </w:rPr>
        <w:t xml:space="preserve">ого процесса </w:t>
      </w:r>
      <w:r w:rsidR="00641761">
        <w:rPr>
          <w:b w:val="0"/>
          <w:bCs w:val="0"/>
          <w:sz w:val="24"/>
          <w:szCs w:val="24"/>
          <w:lang w:val="ru-RU"/>
        </w:rPr>
        <w:t xml:space="preserve">проектирования и представлена </w:t>
      </w:r>
      <w:r w:rsidR="00AA0080">
        <w:rPr>
          <w:b w:val="0"/>
          <w:bCs w:val="0"/>
          <w:sz w:val="24"/>
          <w:szCs w:val="24"/>
          <w:lang w:val="ru-RU"/>
        </w:rPr>
        <w:t xml:space="preserve">его </w:t>
      </w:r>
      <w:r w:rsidR="00641761">
        <w:rPr>
          <w:b w:val="0"/>
          <w:bCs w:val="0"/>
          <w:sz w:val="24"/>
          <w:szCs w:val="24"/>
          <w:lang w:val="ru-RU"/>
        </w:rPr>
        <w:t>автоматизация</w:t>
      </w:r>
      <w:r w:rsidR="00AA0080">
        <w:rPr>
          <w:b w:val="0"/>
          <w:bCs w:val="0"/>
          <w:sz w:val="24"/>
          <w:szCs w:val="24"/>
          <w:lang w:val="ru-RU"/>
        </w:rPr>
        <w:t>.</w:t>
      </w:r>
      <w:r w:rsidR="00305511">
        <w:rPr>
          <w:b w:val="0"/>
          <w:bCs w:val="0"/>
          <w:sz w:val="24"/>
          <w:szCs w:val="24"/>
          <w:lang w:val="ru-RU"/>
        </w:rPr>
        <w:t xml:space="preserve"> В качестве объекта проектирования </w:t>
      </w:r>
      <w:r w:rsidR="00B56196">
        <w:rPr>
          <w:b w:val="0"/>
          <w:bCs w:val="0"/>
          <w:sz w:val="24"/>
          <w:szCs w:val="24"/>
          <w:lang w:val="ru-RU"/>
        </w:rPr>
        <w:t>выбраны</w:t>
      </w:r>
      <w:r w:rsidR="00305511">
        <w:rPr>
          <w:b w:val="0"/>
          <w:bCs w:val="0"/>
          <w:sz w:val="24"/>
          <w:szCs w:val="24"/>
          <w:lang w:val="ru-RU"/>
        </w:rPr>
        <w:t xml:space="preserve"> площадки обслуживания колонных аппаратов нефтяной промышленности</w:t>
      </w:r>
      <w:r w:rsidR="00A07E7F">
        <w:rPr>
          <w:b w:val="0"/>
          <w:bCs w:val="0"/>
          <w:sz w:val="24"/>
          <w:szCs w:val="24"/>
          <w:lang w:val="ru-RU"/>
        </w:rPr>
        <w:t>.</w:t>
      </w:r>
      <w:r w:rsidR="004A6524">
        <w:rPr>
          <w:b w:val="0"/>
          <w:bCs w:val="0"/>
          <w:sz w:val="24"/>
          <w:szCs w:val="24"/>
          <w:lang w:val="ru-RU"/>
        </w:rPr>
        <w:t xml:space="preserve"> </w:t>
      </w:r>
      <w:r w:rsidR="00A07E7F">
        <w:rPr>
          <w:b w:val="0"/>
          <w:bCs w:val="0"/>
          <w:sz w:val="24"/>
          <w:szCs w:val="24"/>
          <w:lang w:val="ru-RU"/>
        </w:rPr>
        <w:t>П</w:t>
      </w:r>
      <w:r w:rsidR="004A6524">
        <w:rPr>
          <w:b w:val="0"/>
          <w:bCs w:val="0"/>
          <w:sz w:val="24"/>
          <w:szCs w:val="24"/>
          <w:lang w:val="ru-RU"/>
        </w:rPr>
        <w:t>редставлены</w:t>
      </w:r>
      <w:r w:rsidR="00B56196">
        <w:rPr>
          <w:b w:val="0"/>
          <w:bCs w:val="0"/>
          <w:sz w:val="24"/>
          <w:szCs w:val="24"/>
          <w:lang w:val="ru-RU"/>
        </w:rPr>
        <w:t xml:space="preserve"> </w:t>
      </w:r>
      <w:r w:rsidR="004A6524">
        <w:rPr>
          <w:b w:val="0"/>
          <w:bCs w:val="0"/>
          <w:sz w:val="24"/>
          <w:szCs w:val="24"/>
          <w:lang w:val="ru-RU"/>
        </w:rPr>
        <w:t>параметрические модели</w:t>
      </w:r>
      <w:r w:rsidR="003D4D6A">
        <w:rPr>
          <w:b w:val="0"/>
          <w:bCs w:val="0"/>
          <w:sz w:val="24"/>
          <w:szCs w:val="24"/>
          <w:lang w:val="ru-RU"/>
        </w:rPr>
        <w:t xml:space="preserve"> площадок</w:t>
      </w:r>
      <w:r w:rsidR="004A6524">
        <w:rPr>
          <w:b w:val="0"/>
          <w:bCs w:val="0"/>
          <w:sz w:val="24"/>
          <w:szCs w:val="24"/>
          <w:lang w:val="ru-RU"/>
        </w:rPr>
        <w:t xml:space="preserve">, </w:t>
      </w:r>
      <w:r w:rsidR="00B56196">
        <w:rPr>
          <w:b w:val="0"/>
          <w:bCs w:val="0"/>
          <w:sz w:val="24"/>
          <w:szCs w:val="24"/>
          <w:lang w:val="ru-RU"/>
        </w:rPr>
        <w:t xml:space="preserve">которые </w:t>
      </w:r>
      <w:r w:rsidR="004A6524">
        <w:rPr>
          <w:b w:val="0"/>
          <w:bCs w:val="0"/>
          <w:sz w:val="24"/>
          <w:szCs w:val="24"/>
          <w:lang w:val="ru-RU"/>
        </w:rPr>
        <w:t>использ</w:t>
      </w:r>
      <w:r w:rsidR="00B56196">
        <w:rPr>
          <w:b w:val="0"/>
          <w:bCs w:val="0"/>
          <w:sz w:val="24"/>
          <w:szCs w:val="24"/>
          <w:lang w:val="ru-RU"/>
        </w:rPr>
        <w:t>овались</w:t>
      </w:r>
      <w:r w:rsidR="004A6524">
        <w:rPr>
          <w:b w:val="0"/>
          <w:bCs w:val="0"/>
          <w:sz w:val="24"/>
          <w:szCs w:val="24"/>
          <w:lang w:val="ru-RU"/>
        </w:rPr>
        <w:t xml:space="preserve"> как для </w:t>
      </w:r>
      <w:r w:rsidR="00FD7632">
        <w:rPr>
          <w:b w:val="0"/>
          <w:bCs w:val="0"/>
          <w:sz w:val="24"/>
          <w:szCs w:val="24"/>
          <w:lang w:val="ru-RU"/>
        </w:rPr>
        <w:t xml:space="preserve">их </w:t>
      </w:r>
      <w:r w:rsidR="004A6524">
        <w:rPr>
          <w:b w:val="0"/>
          <w:bCs w:val="0"/>
          <w:sz w:val="24"/>
          <w:szCs w:val="24"/>
          <w:lang w:val="ru-RU"/>
        </w:rPr>
        <w:t>проектирования, так и для расчета.</w:t>
      </w:r>
    </w:p>
    <w:p w:rsidR="000B736B" w:rsidRDefault="000B736B" w:rsidP="00C164B7">
      <w:pPr>
        <w:pStyle w:val="ab"/>
        <w:spacing w:line="240" w:lineRule="auto"/>
        <w:ind w:firstLine="0"/>
        <w:rPr>
          <w:sz w:val="24"/>
        </w:rPr>
      </w:pPr>
      <w:r w:rsidRPr="000B736B">
        <w:rPr>
          <w:b/>
          <w:bCs/>
          <w:sz w:val="24"/>
          <w:lang w:val="ru-RU"/>
        </w:rPr>
        <w:t xml:space="preserve">Ключевые слова: </w:t>
      </w:r>
      <w:r w:rsidR="00BC35B3">
        <w:rPr>
          <w:sz w:val="24"/>
          <w:lang w:val="ru-RU"/>
        </w:rPr>
        <w:t>т</w:t>
      </w:r>
      <w:r w:rsidR="00BC35B3" w:rsidRPr="00BC35B3">
        <w:rPr>
          <w:sz w:val="24"/>
          <w:lang w:val="ru-RU"/>
        </w:rPr>
        <w:t>рехмерное моделирование,</w:t>
      </w:r>
      <w:r w:rsidR="00BC35B3">
        <w:rPr>
          <w:sz w:val="24"/>
          <w:lang w:val="ru-RU"/>
        </w:rPr>
        <w:t xml:space="preserve"> параметрическая модель,</w:t>
      </w:r>
      <w:r w:rsidR="00BE06B6">
        <w:rPr>
          <w:sz w:val="24"/>
          <w:lang w:val="ru-RU"/>
        </w:rPr>
        <w:t xml:space="preserve"> математическая модель,</w:t>
      </w:r>
      <w:r w:rsidR="00BC35B3" w:rsidRPr="00BC35B3">
        <w:rPr>
          <w:sz w:val="24"/>
          <w:lang w:val="ru-RU"/>
        </w:rPr>
        <w:t xml:space="preserve"> расчеты,</w:t>
      </w:r>
      <w:r w:rsidR="00BC35B3">
        <w:rPr>
          <w:sz w:val="24"/>
          <w:lang w:val="ru-RU"/>
        </w:rPr>
        <w:t xml:space="preserve"> конечно-элементный анализ,</w:t>
      </w:r>
      <w:r w:rsidR="00BC35B3" w:rsidRPr="00BC35B3">
        <w:rPr>
          <w:sz w:val="24"/>
          <w:lang w:val="ru-RU"/>
        </w:rPr>
        <w:t xml:space="preserve"> </w:t>
      </w:r>
      <w:r w:rsidR="00BC35B3">
        <w:rPr>
          <w:sz w:val="24"/>
          <w:lang w:val="ru-RU"/>
        </w:rPr>
        <w:t>система автоматизации проектирования</w:t>
      </w:r>
      <w:r w:rsidR="00BE06B6">
        <w:rPr>
          <w:sz w:val="24"/>
          <w:lang w:val="ru-RU"/>
        </w:rPr>
        <w:t xml:space="preserve">, </w:t>
      </w:r>
      <w:r w:rsidR="00BE06B6" w:rsidRPr="00BC35B3">
        <w:rPr>
          <w:sz w:val="24"/>
          <w:lang w:val="ru-RU"/>
        </w:rPr>
        <w:t>программа упр</w:t>
      </w:r>
      <w:r w:rsidR="00BE06B6">
        <w:rPr>
          <w:sz w:val="24"/>
          <w:lang w:val="ru-RU"/>
        </w:rPr>
        <w:t>авления,</w:t>
      </w:r>
      <w:r w:rsidR="00B5316B">
        <w:rPr>
          <w:sz w:val="24"/>
          <w:lang w:val="ru-RU"/>
        </w:rPr>
        <w:t xml:space="preserve"> безбумажное проектирование.</w:t>
      </w:r>
    </w:p>
    <w:p w:rsidR="00404E8E" w:rsidRDefault="00211052" w:rsidP="005A14D2">
      <w:pPr>
        <w:pStyle w:val="ae"/>
      </w:pPr>
      <w:r>
        <w:rPr>
          <w:lang w:val="ru-RU"/>
        </w:rPr>
        <w:t>Введение</w:t>
      </w:r>
    </w:p>
    <w:p w:rsidR="007E2307" w:rsidRDefault="007E2307" w:rsidP="007E2307">
      <w:pPr>
        <w:pStyle w:val="ab"/>
      </w:pPr>
      <w:r w:rsidRPr="007E2307">
        <w:rPr>
          <w:lang w:val="ru-RU"/>
        </w:rPr>
        <w:t>С экономическ</w:t>
      </w:r>
      <w:r>
        <w:rPr>
          <w:lang w:val="ru-RU"/>
        </w:rPr>
        <w:t xml:space="preserve">ой точки зрения проектирование </w:t>
      </w:r>
      <w:r w:rsidRPr="007E2307">
        <w:rPr>
          <w:lang w:val="ru-RU"/>
        </w:rPr>
        <w:t>любо</w:t>
      </w:r>
      <w:r>
        <w:rPr>
          <w:lang w:val="ru-RU"/>
        </w:rPr>
        <w:t xml:space="preserve">го значимого </w:t>
      </w:r>
      <w:r w:rsidRPr="007E2307">
        <w:rPr>
          <w:lang w:val="ru-RU"/>
        </w:rPr>
        <w:t xml:space="preserve">объекта требует значительных средств и трудозатрат на </w:t>
      </w:r>
      <w:r>
        <w:rPr>
          <w:lang w:val="ru-RU"/>
        </w:rPr>
        <w:t>его</w:t>
      </w:r>
      <w:r w:rsidRPr="007E2307">
        <w:rPr>
          <w:lang w:val="ru-RU"/>
        </w:rPr>
        <w:t xml:space="preserve"> разработку. Зачастую инженер сталкивается с разработкой не одного такого объекта, а нескольких и такие объекты, как правило, различаются размерами, количеством деталей и узлов, назначением, но в наименьшей степени отличаются конструктивными исполнениями. Каждый раз инженер вынужден начинать процесс проектирования заново. Именно поэтому полная автоматизация проектирования и производства однотипных изделий по принципу </w:t>
      </w:r>
      <w:r w:rsidRPr="007E2307">
        <w:rPr>
          <w:bCs/>
          <w:lang w:val="ru-RU"/>
        </w:rPr>
        <w:t>«Выстрелил и забыл»</w:t>
      </w:r>
      <w:r w:rsidR="00B8685B">
        <w:rPr>
          <w:bCs/>
          <w:lang w:val="ru-RU"/>
        </w:rPr>
        <w:t xml:space="preserve"> </w:t>
      </w:r>
      <w:r w:rsidR="00B8685B" w:rsidRPr="00B8685B">
        <w:rPr>
          <w:bCs/>
          <w:lang w:val="ru-RU"/>
        </w:rPr>
        <w:t>[1]</w:t>
      </w:r>
      <w:r w:rsidRPr="007E2307">
        <w:rPr>
          <w:lang w:val="ru-RU"/>
        </w:rPr>
        <w:t>,</w:t>
      </w:r>
      <w:r w:rsidRPr="007E2307">
        <w:rPr>
          <w:bCs/>
          <w:lang w:val="ru-RU"/>
        </w:rPr>
        <w:t xml:space="preserve"> </w:t>
      </w:r>
      <w:r w:rsidRPr="007E2307">
        <w:rPr>
          <w:lang w:val="ru-RU"/>
        </w:rPr>
        <w:t>который принят для систем вооружения, является актуальной на сегодняшний день.</w:t>
      </w:r>
      <w:r w:rsidR="00092459">
        <w:rPr>
          <w:lang w:val="ru-RU"/>
        </w:rPr>
        <w:t xml:space="preserve"> </w:t>
      </w:r>
    </w:p>
    <w:p w:rsidR="00092459" w:rsidRPr="000C58F6" w:rsidRDefault="00092459" w:rsidP="00092459">
      <w:pPr>
        <w:pStyle w:val="ae"/>
        <w:spacing w:before="0"/>
        <w:ind w:firstLine="708"/>
        <w:jc w:val="both"/>
        <w:rPr>
          <w:b w:val="0"/>
          <w:bCs w:val="0"/>
          <w:iCs w:val="0"/>
          <w:szCs w:val="24"/>
        </w:rPr>
      </w:pPr>
      <w:r>
        <w:rPr>
          <w:b w:val="0"/>
          <w:bCs w:val="0"/>
          <w:iCs w:val="0"/>
          <w:szCs w:val="24"/>
        </w:rPr>
        <w:t>Це</w:t>
      </w:r>
      <w:r>
        <w:rPr>
          <w:b w:val="0"/>
          <w:bCs w:val="0"/>
          <w:iCs w:val="0"/>
          <w:szCs w:val="24"/>
          <w:lang w:val="ru-RU"/>
        </w:rPr>
        <w:t xml:space="preserve">ли </w:t>
      </w:r>
      <w:r w:rsidRPr="000C58F6">
        <w:rPr>
          <w:b w:val="0"/>
          <w:bCs w:val="0"/>
          <w:iCs w:val="0"/>
          <w:szCs w:val="24"/>
        </w:rPr>
        <w:t>выполнения работы</w:t>
      </w:r>
      <w:r>
        <w:rPr>
          <w:b w:val="0"/>
          <w:bCs w:val="0"/>
          <w:iCs w:val="0"/>
          <w:szCs w:val="24"/>
          <w:lang w:val="ru-RU"/>
        </w:rPr>
        <w:t>:</w:t>
      </w:r>
    </w:p>
    <w:p w:rsidR="00092459" w:rsidRPr="000C58F6" w:rsidRDefault="00092459" w:rsidP="00092459">
      <w:pPr>
        <w:pStyle w:val="ae"/>
        <w:numPr>
          <w:ilvl w:val="0"/>
          <w:numId w:val="6"/>
        </w:numPr>
        <w:spacing w:before="0"/>
        <w:ind w:left="0" w:firstLine="0"/>
        <w:jc w:val="both"/>
        <w:rPr>
          <w:b w:val="0"/>
          <w:bCs w:val="0"/>
          <w:iCs w:val="0"/>
          <w:szCs w:val="24"/>
        </w:rPr>
      </w:pPr>
      <w:r w:rsidRPr="000C58F6">
        <w:rPr>
          <w:b w:val="0"/>
          <w:bCs w:val="0"/>
          <w:iCs w:val="0"/>
          <w:szCs w:val="24"/>
        </w:rPr>
        <w:t>создание эффективной системы проектирования типовых конструкций;</w:t>
      </w:r>
    </w:p>
    <w:p w:rsidR="00092459" w:rsidRPr="000C58F6" w:rsidRDefault="00092459" w:rsidP="00092459">
      <w:pPr>
        <w:pStyle w:val="ae"/>
        <w:numPr>
          <w:ilvl w:val="0"/>
          <w:numId w:val="6"/>
        </w:numPr>
        <w:spacing w:before="0"/>
        <w:ind w:left="0" w:firstLine="0"/>
        <w:jc w:val="both"/>
        <w:rPr>
          <w:b w:val="0"/>
          <w:bCs w:val="0"/>
          <w:iCs w:val="0"/>
          <w:szCs w:val="24"/>
        </w:rPr>
      </w:pPr>
      <w:r w:rsidRPr="000C58F6">
        <w:rPr>
          <w:b w:val="0"/>
          <w:bCs w:val="0"/>
          <w:iCs w:val="0"/>
          <w:szCs w:val="24"/>
        </w:rPr>
        <w:t>сокращение трудозатрат на их разработку;</w:t>
      </w:r>
    </w:p>
    <w:p w:rsidR="00092459" w:rsidRPr="000C58F6" w:rsidRDefault="00092459" w:rsidP="00092459">
      <w:pPr>
        <w:pStyle w:val="ae"/>
        <w:numPr>
          <w:ilvl w:val="0"/>
          <w:numId w:val="6"/>
        </w:numPr>
        <w:spacing w:before="0"/>
        <w:ind w:left="0" w:firstLine="0"/>
        <w:jc w:val="both"/>
        <w:rPr>
          <w:b w:val="0"/>
          <w:bCs w:val="0"/>
          <w:iCs w:val="0"/>
          <w:szCs w:val="24"/>
        </w:rPr>
      </w:pPr>
      <w:r w:rsidRPr="000C58F6">
        <w:rPr>
          <w:b w:val="0"/>
          <w:bCs w:val="0"/>
          <w:iCs w:val="0"/>
          <w:szCs w:val="24"/>
        </w:rPr>
        <w:t>переход к безбумажному производству.</w:t>
      </w:r>
    </w:p>
    <w:p w:rsidR="001209B1" w:rsidRDefault="001209B1" w:rsidP="001209B1">
      <w:pPr>
        <w:pStyle w:val="ae"/>
        <w:spacing w:before="0"/>
        <w:ind w:firstLine="708"/>
        <w:jc w:val="both"/>
        <w:rPr>
          <w:b w:val="0"/>
          <w:bCs w:val="0"/>
          <w:iCs w:val="0"/>
          <w:szCs w:val="24"/>
        </w:rPr>
      </w:pPr>
      <w:r>
        <w:rPr>
          <w:b w:val="0"/>
          <w:bCs w:val="0"/>
          <w:iCs w:val="0"/>
          <w:szCs w:val="24"/>
          <w:lang w:val="ru-RU"/>
        </w:rPr>
        <w:t>Предмет</w:t>
      </w:r>
      <w:r w:rsidRPr="000C58F6">
        <w:rPr>
          <w:b w:val="0"/>
          <w:bCs w:val="0"/>
          <w:iCs w:val="0"/>
          <w:szCs w:val="24"/>
          <w:lang w:val="ru-RU"/>
        </w:rPr>
        <w:t xml:space="preserve"> разработки</w:t>
      </w:r>
      <w:r>
        <w:rPr>
          <w:b w:val="0"/>
          <w:bCs w:val="0"/>
          <w:iCs w:val="0"/>
          <w:szCs w:val="24"/>
          <w:lang w:val="ru-RU"/>
        </w:rPr>
        <w:t xml:space="preserve"> </w:t>
      </w:r>
      <w:r>
        <w:rPr>
          <w:b w:val="0"/>
          <w:bCs w:val="0"/>
          <w:iCs w:val="0"/>
          <w:szCs w:val="24"/>
          <w:lang w:val="ru-RU"/>
        </w:rPr>
        <w:sym w:font="Symbol" w:char="F02D"/>
      </w:r>
      <w:r>
        <w:rPr>
          <w:b w:val="0"/>
          <w:bCs w:val="0"/>
          <w:iCs w:val="0"/>
          <w:szCs w:val="24"/>
          <w:lang w:val="ru-RU"/>
        </w:rPr>
        <w:t xml:space="preserve"> </w:t>
      </w:r>
      <w:r w:rsidRPr="000C58F6">
        <w:rPr>
          <w:b w:val="0"/>
          <w:bCs w:val="0"/>
          <w:iCs w:val="0"/>
          <w:szCs w:val="24"/>
          <w:lang w:val="ru-RU"/>
        </w:rPr>
        <w:t>систе</w:t>
      </w:r>
      <w:r>
        <w:rPr>
          <w:b w:val="0"/>
          <w:bCs w:val="0"/>
          <w:iCs w:val="0"/>
          <w:szCs w:val="24"/>
          <w:lang w:val="ru-RU"/>
        </w:rPr>
        <w:t>ма автоматизации проектирования</w:t>
      </w:r>
      <w:r w:rsidR="006A7C45">
        <w:rPr>
          <w:b w:val="0"/>
          <w:bCs w:val="0"/>
          <w:iCs w:val="0"/>
          <w:szCs w:val="24"/>
          <w:lang w:val="ru-RU"/>
        </w:rPr>
        <w:t xml:space="preserve"> обслуживающих площадок</w:t>
      </w:r>
      <w:r>
        <w:rPr>
          <w:b w:val="0"/>
          <w:bCs w:val="0"/>
          <w:iCs w:val="0"/>
          <w:szCs w:val="24"/>
          <w:lang w:val="ru-RU"/>
        </w:rPr>
        <w:t>.</w:t>
      </w:r>
    </w:p>
    <w:p w:rsidR="00101882" w:rsidRDefault="00101882" w:rsidP="004C49FB">
      <w:pPr>
        <w:pStyle w:val="ab"/>
      </w:pPr>
    </w:p>
    <w:p w:rsidR="000C58F6" w:rsidRDefault="00572296" w:rsidP="004C49FB">
      <w:pPr>
        <w:pStyle w:val="ab"/>
      </w:pPr>
      <w:r>
        <w:lastRenderedPageBreak/>
        <w:t>Объект</w:t>
      </w:r>
      <w:r w:rsidR="004C49FB">
        <w:rPr>
          <w:lang w:val="ru-RU"/>
        </w:rPr>
        <w:t xml:space="preserve"> </w:t>
      </w:r>
      <w:r w:rsidRPr="000C58F6">
        <w:t>разработки</w:t>
      </w:r>
      <w:r w:rsidR="004C49FB">
        <w:rPr>
          <w:b/>
          <w:bCs/>
          <w:iCs/>
          <w:lang w:val="ru-RU"/>
        </w:rPr>
        <w:t xml:space="preserve">  </w:t>
      </w:r>
      <w:r w:rsidR="004C49FB">
        <w:rPr>
          <w:b/>
          <w:bCs/>
          <w:iCs/>
          <w:lang w:val="ru-RU"/>
        </w:rPr>
        <w:sym w:font="Symbol" w:char="F02D"/>
      </w:r>
      <w:r w:rsidR="004C49FB">
        <w:rPr>
          <w:b/>
          <w:bCs/>
          <w:iCs/>
          <w:lang w:val="ru-RU"/>
        </w:rPr>
        <w:t xml:space="preserve"> </w:t>
      </w:r>
      <w:r w:rsidRPr="000C58F6">
        <w:t>обслуживающие площадки, устанавливаемые на колонные аппараты любых размеров</w:t>
      </w:r>
      <w:r w:rsidR="00101882" w:rsidRPr="00101882">
        <w:rPr>
          <w:lang w:val="ru-RU"/>
        </w:rPr>
        <w:t>.</w:t>
      </w:r>
      <w:r w:rsidR="00322235">
        <w:rPr>
          <w:lang w:val="ru-RU"/>
        </w:rPr>
        <w:t xml:space="preserve"> На рис. 1 представлена нефтяная колонна с обслуживающими площадками.</w:t>
      </w:r>
    </w:p>
    <w:p w:rsidR="00101882" w:rsidRDefault="00C80AB8" w:rsidP="00101882">
      <w:pPr>
        <w:pStyle w:val="ab"/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324.75pt">
            <v:imagedata r:id="rId8" o:title="Колонна"/>
          </v:shape>
        </w:pict>
      </w:r>
    </w:p>
    <w:p w:rsidR="00101882" w:rsidRPr="00101882" w:rsidRDefault="00101882" w:rsidP="00101882">
      <w:pPr>
        <w:pStyle w:val="ab"/>
        <w:ind w:firstLine="0"/>
        <w:jc w:val="center"/>
      </w:pPr>
      <w:r w:rsidRPr="00101882">
        <w:rPr>
          <w:lang w:val="ru-RU"/>
        </w:rPr>
        <w:t xml:space="preserve">Рис. 1. – </w:t>
      </w:r>
      <w:r>
        <w:rPr>
          <w:lang w:val="ru-RU"/>
        </w:rPr>
        <w:t>Нефтяная к</w:t>
      </w:r>
      <w:r w:rsidRPr="00101882">
        <w:rPr>
          <w:lang w:val="ru-RU"/>
        </w:rPr>
        <w:t>олонна с установ</w:t>
      </w:r>
      <w:r>
        <w:rPr>
          <w:lang w:val="ru-RU"/>
        </w:rPr>
        <w:t>ленными площадками обслуживания</w:t>
      </w:r>
    </w:p>
    <w:p w:rsidR="00211052" w:rsidRPr="00BC6D17" w:rsidRDefault="00211052" w:rsidP="000C58F6">
      <w:pPr>
        <w:pStyle w:val="ae"/>
        <w:spacing w:before="0"/>
        <w:ind w:firstLine="708"/>
        <w:jc w:val="both"/>
        <w:rPr>
          <w:b w:val="0"/>
          <w:bCs w:val="0"/>
          <w:iCs w:val="0"/>
          <w:szCs w:val="24"/>
        </w:rPr>
      </w:pPr>
      <w:r w:rsidRPr="00211052">
        <w:rPr>
          <w:b w:val="0"/>
          <w:bCs w:val="0"/>
          <w:iCs w:val="0"/>
          <w:szCs w:val="24"/>
        </w:rPr>
        <w:t>В работе представлена упрощенная система автоматизации процесса проектирования с использованием программного продукта Autodesk Inventor и программы управления Excel.</w:t>
      </w:r>
    </w:p>
    <w:p w:rsidR="00404E8E" w:rsidRDefault="00BC6D17" w:rsidP="00D21741">
      <w:pPr>
        <w:pStyle w:val="ae"/>
        <w:spacing w:before="0"/>
        <w:rPr>
          <w:rStyle w:val="a5"/>
          <w:b/>
        </w:rPr>
      </w:pPr>
      <w:r>
        <w:rPr>
          <w:rStyle w:val="a5"/>
          <w:b/>
          <w:lang w:val="ru-RU"/>
        </w:rPr>
        <w:t>Стандартный процесс проектирования</w:t>
      </w:r>
    </w:p>
    <w:p w:rsidR="00BC6D17" w:rsidRPr="00BC6D17" w:rsidRDefault="00BC6D17" w:rsidP="00BC6D17">
      <w:pPr>
        <w:pStyle w:val="ab"/>
      </w:pPr>
      <w:r w:rsidRPr="00BC6D17">
        <w:t>Стандартный процесс проектирования площадок под колонны и аппараты разных диаметров следующий</w:t>
      </w:r>
      <w:r w:rsidR="00D3772C" w:rsidRPr="00D3772C">
        <w:rPr>
          <w:lang w:val="ru-RU"/>
        </w:rPr>
        <w:t xml:space="preserve"> [1]</w:t>
      </w:r>
      <w:r w:rsidRPr="00BC6D17">
        <w:t>:</w:t>
      </w:r>
    </w:p>
    <w:p w:rsidR="00BC6D17" w:rsidRPr="00BC6D17" w:rsidRDefault="00BC6D17" w:rsidP="00BC6D17">
      <w:pPr>
        <w:pStyle w:val="ab"/>
        <w:numPr>
          <w:ilvl w:val="0"/>
          <w:numId w:val="7"/>
        </w:numPr>
        <w:ind w:left="0" w:hanging="11"/>
      </w:pPr>
      <w:r w:rsidRPr="00BC6D17">
        <w:t>В графическом программном продукте создается трехмерная модель площадки;</w:t>
      </w:r>
    </w:p>
    <w:p w:rsidR="00BC6D17" w:rsidRPr="00BC6D17" w:rsidRDefault="00BC6D17" w:rsidP="00BC6D17">
      <w:pPr>
        <w:pStyle w:val="ab"/>
        <w:numPr>
          <w:ilvl w:val="0"/>
          <w:numId w:val="7"/>
        </w:numPr>
        <w:ind w:left="0" w:hanging="11"/>
      </w:pPr>
      <w:r w:rsidRPr="00BC6D17">
        <w:t>Производится расчет модели (либо ее части) на прочность;</w:t>
      </w:r>
    </w:p>
    <w:p w:rsidR="00BC6D17" w:rsidRPr="00BC6D17" w:rsidRDefault="00BC6D17" w:rsidP="00BC6D17">
      <w:pPr>
        <w:pStyle w:val="ab"/>
        <w:numPr>
          <w:ilvl w:val="0"/>
          <w:numId w:val="7"/>
        </w:numPr>
        <w:ind w:left="0" w:hanging="11"/>
      </w:pPr>
      <w:r w:rsidRPr="00BC6D17">
        <w:t>Производится корректировка модели по результатам расчета;</w:t>
      </w:r>
    </w:p>
    <w:p w:rsidR="00BC6D17" w:rsidRPr="00BC6D17" w:rsidRDefault="00BC6D17" w:rsidP="00BC6D17">
      <w:pPr>
        <w:pStyle w:val="ab"/>
        <w:numPr>
          <w:ilvl w:val="0"/>
          <w:numId w:val="7"/>
        </w:numPr>
        <w:ind w:left="0" w:hanging="11"/>
      </w:pPr>
      <w:r w:rsidRPr="00BC6D17">
        <w:lastRenderedPageBreak/>
        <w:t>Выполняется повторный расчет откорректированной модели;</w:t>
      </w:r>
    </w:p>
    <w:p w:rsidR="00B9052D" w:rsidRPr="00B9052D" w:rsidRDefault="00BC6D17" w:rsidP="00B9052D">
      <w:pPr>
        <w:pStyle w:val="ab"/>
        <w:numPr>
          <w:ilvl w:val="0"/>
          <w:numId w:val="7"/>
        </w:numPr>
        <w:ind w:left="0" w:hanging="11"/>
      </w:pPr>
      <w:r w:rsidRPr="00BC6D17">
        <w:t>Окончательную версию модели площадки используют для разработки проектной и рабочей документации.</w:t>
      </w:r>
      <w:r w:rsidR="00B9052D">
        <w:rPr>
          <w:lang w:val="ru-RU"/>
        </w:rPr>
        <w:t xml:space="preserve"> </w:t>
      </w:r>
    </w:p>
    <w:p w:rsidR="00BC6D17" w:rsidRDefault="00BC6D17" w:rsidP="00B9052D">
      <w:pPr>
        <w:pStyle w:val="ab"/>
        <w:ind w:firstLine="708"/>
      </w:pPr>
      <w:r w:rsidRPr="00B9052D">
        <w:rPr>
          <w:lang w:val="ru-RU"/>
        </w:rPr>
        <w:t xml:space="preserve">Пункты 3 и 4 могут повторяться несколько раз. При разработке новой обслуживающей площадки на другой диаметр необходимо повторить последовательность, описанную в пунктах 1-5. Это очень трудоемкий и ресурсоемкий процесс. Для улучшения </w:t>
      </w:r>
      <w:r w:rsidR="00395D28">
        <w:rPr>
          <w:lang w:val="ru-RU"/>
        </w:rPr>
        <w:t xml:space="preserve">этого </w:t>
      </w:r>
      <w:r w:rsidRPr="00B9052D">
        <w:rPr>
          <w:lang w:val="ru-RU"/>
        </w:rPr>
        <w:t>процесса, уменьшения трудозатрат, необходимо его автоматизировать.</w:t>
      </w:r>
    </w:p>
    <w:p w:rsidR="00B9010A" w:rsidRPr="00A5207B" w:rsidRDefault="00A5207B" w:rsidP="00A5207B">
      <w:pPr>
        <w:pStyle w:val="ae"/>
        <w:spacing w:before="0"/>
        <w:rPr>
          <w:bCs w:val="0"/>
        </w:rPr>
      </w:pPr>
      <w:r>
        <w:rPr>
          <w:rStyle w:val="a5"/>
          <w:b/>
          <w:lang w:val="ru-RU"/>
        </w:rPr>
        <w:t>Автоматизация проектирования</w:t>
      </w:r>
    </w:p>
    <w:p w:rsidR="00B9010A" w:rsidRPr="00B9010A" w:rsidRDefault="00AF7682" w:rsidP="00A5207B">
      <w:pPr>
        <w:pStyle w:val="ab"/>
        <w:ind w:firstLine="708"/>
      </w:pPr>
      <w:r w:rsidRPr="00AF7682">
        <w:t>Изучив возможности экспертных систем [2, 3]</w:t>
      </w:r>
      <w:r w:rsidRPr="00AF7682">
        <w:rPr>
          <w:lang w:val="ru-RU"/>
        </w:rPr>
        <w:t xml:space="preserve">. </w:t>
      </w:r>
      <w:r>
        <w:rPr>
          <w:lang w:val="ru-RU"/>
        </w:rPr>
        <w:t xml:space="preserve">Автор предлагает </w:t>
      </w:r>
      <w:r>
        <w:t>автомати</w:t>
      </w:r>
      <w:r>
        <w:rPr>
          <w:lang w:val="ru-RU"/>
        </w:rPr>
        <w:t>зировать</w:t>
      </w:r>
      <w:r>
        <w:t xml:space="preserve"> данн</w:t>
      </w:r>
      <w:r>
        <w:rPr>
          <w:lang w:val="ru-RU"/>
        </w:rPr>
        <w:t>ый</w:t>
      </w:r>
      <w:r w:rsidR="00B9010A" w:rsidRPr="00B9010A">
        <w:t xml:space="preserve"> процесс следующ</w:t>
      </w:r>
      <w:r>
        <w:rPr>
          <w:lang w:val="ru-RU"/>
        </w:rPr>
        <w:t>им образом</w:t>
      </w:r>
      <w:r w:rsidR="00B9010A" w:rsidRPr="00B9010A">
        <w:t>:</w:t>
      </w:r>
    </w:p>
    <w:p w:rsidR="00B9010A" w:rsidRPr="00B9010A" w:rsidRDefault="00B9010A" w:rsidP="00A5207B">
      <w:pPr>
        <w:pStyle w:val="ab"/>
        <w:numPr>
          <w:ilvl w:val="0"/>
          <w:numId w:val="8"/>
        </w:numPr>
        <w:ind w:left="0" w:hanging="11"/>
      </w:pPr>
      <w:r w:rsidRPr="00B9010A">
        <w:t>В графическом программном продукте создается параметрическая трехмерная модель площадки и создается управляющая программа в Excel;</w:t>
      </w:r>
    </w:p>
    <w:p w:rsidR="00B9010A" w:rsidRPr="00B9010A" w:rsidRDefault="00B9010A" w:rsidP="00A5207B">
      <w:pPr>
        <w:pStyle w:val="ab"/>
        <w:numPr>
          <w:ilvl w:val="0"/>
          <w:numId w:val="8"/>
        </w:numPr>
        <w:ind w:left="0" w:hanging="11"/>
      </w:pPr>
      <w:r w:rsidRPr="00B9010A">
        <w:t>Производится расчет на прочность различных конструкций площадок, используя одну параметрическую модель и программу управления Excel;</w:t>
      </w:r>
    </w:p>
    <w:p w:rsidR="00B9010A" w:rsidRPr="00B9010A" w:rsidRDefault="00B9010A" w:rsidP="00A5207B">
      <w:pPr>
        <w:pStyle w:val="ab"/>
        <w:numPr>
          <w:ilvl w:val="0"/>
          <w:numId w:val="8"/>
        </w:numPr>
        <w:ind w:left="0" w:hanging="11"/>
      </w:pPr>
      <w:r w:rsidRPr="00B9010A">
        <w:t>Разрабатывается альбом типовых площадок</w:t>
      </w:r>
      <w:r w:rsidR="00BA7719">
        <w:rPr>
          <w:lang w:val="en-US"/>
        </w:rPr>
        <w:t xml:space="preserve"> [4]</w:t>
      </w:r>
      <w:r w:rsidR="00284CE9">
        <w:rPr>
          <w:lang w:val="ru-RU"/>
        </w:rPr>
        <w:t>;</w:t>
      </w:r>
    </w:p>
    <w:p w:rsidR="00B9010A" w:rsidRPr="00B9010A" w:rsidRDefault="00B9010A" w:rsidP="00A5207B">
      <w:pPr>
        <w:pStyle w:val="ab"/>
        <w:numPr>
          <w:ilvl w:val="0"/>
          <w:numId w:val="8"/>
        </w:numPr>
        <w:ind w:left="0" w:hanging="11"/>
      </w:pPr>
      <w:r w:rsidRPr="00B9010A">
        <w:t xml:space="preserve">Создание электронной базы данных обслуживающих площадок на основе альбома площадок;     </w:t>
      </w:r>
    </w:p>
    <w:p w:rsidR="00BC6D17" w:rsidRPr="00B9010A" w:rsidRDefault="00B9010A" w:rsidP="00A5207B">
      <w:pPr>
        <w:pStyle w:val="ab"/>
        <w:numPr>
          <w:ilvl w:val="0"/>
          <w:numId w:val="8"/>
        </w:numPr>
        <w:ind w:left="0" w:hanging="11"/>
      </w:pPr>
      <w:r w:rsidRPr="00B9010A">
        <w:t>Создание программы</w:t>
      </w:r>
      <w:r w:rsidR="00F5358F">
        <w:rPr>
          <w:lang w:val="ru-RU"/>
        </w:rPr>
        <w:t>, использующ</w:t>
      </w:r>
      <w:r w:rsidR="00057C7B">
        <w:rPr>
          <w:lang w:val="ru-RU"/>
        </w:rPr>
        <w:t>ей</w:t>
      </w:r>
      <w:r w:rsidR="00F5358F">
        <w:t xml:space="preserve"> </w:t>
      </w:r>
      <w:r w:rsidR="00F5358F" w:rsidRPr="00B9010A">
        <w:t>электронн</w:t>
      </w:r>
      <w:r w:rsidR="00F5358F">
        <w:rPr>
          <w:lang w:val="ru-RU"/>
        </w:rPr>
        <w:t>ую</w:t>
      </w:r>
      <w:r w:rsidR="00F5358F" w:rsidRPr="00B9010A">
        <w:t xml:space="preserve"> баз</w:t>
      </w:r>
      <w:r w:rsidR="00F5358F">
        <w:rPr>
          <w:lang w:val="ru-RU"/>
        </w:rPr>
        <w:t>у</w:t>
      </w:r>
      <w:r w:rsidR="00F5358F" w:rsidRPr="00B9010A">
        <w:t xml:space="preserve"> данных</w:t>
      </w:r>
      <w:r w:rsidR="00F5358F">
        <w:rPr>
          <w:lang w:val="ru-RU"/>
        </w:rPr>
        <w:t>,</w:t>
      </w:r>
      <w:r w:rsidRPr="00B9010A">
        <w:t xml:space="preserve"> для </w:t>
      </w:r>
      <w:r w:rsidR="00F5358F">
        <w:rPr>
          <w:lang w:val="ru-RU"/>
        </w:rPr>
        <w:t>автоматического создания рабочих чертежей</w:t>
      </w:r>
      <w:r w:rsidRPr="00B9010A">
        <w:t xml:space="preserve"> </w:t>
      </w:r>
      <w:r w:rsidR="00F5358F">
        <w:rPr>
          <w:lang w:val="ru-RU"/>
        </w:rPr>
        <w:t xml:space="preserve">требуемой </w:t>
      </w:r>
      <w:r w:rsidR="00C22643">
        <w:rPr>
          <w:lang w:val="ru-RU"/>
        </w:rPr>
        <w:t xml:space="preserve">обслуживающей </w:t>
      </w:r>
      <w:r w:rsidRPr="00B9010A">
        <w:t>площад</w:t>
      </w:r>
      <w:r w:rsidR="00F5358F">
        <w:rPr>
          <w:lang w:val="ru-RU"/>
        </w:rPr>
        <w:t>ки</w:t>
      </w:r>
      <w:r w:rsidRPr="00B9010A">
        <w:t>.</w:t>
      </w:r>
    </w:p>
    <w:p w:rsidR="009823D8" w:rsidRPr="00CC462F" w:rsidRDefault="009823D8" w:rsidP="009823D8">
      <w:pPr>
        <w:pStyle w:val="ae"/>
        <w:spacing w:before="0"/>
        <w:rPr>
          <w:bCs w:val="0"/>
        </w:rPr>
      </w:pPr>
      <w:r>
        <w:rPr>
          <w:rStyle w:val="a5"/>
          <w:b/>
          <w:lang w:val="ru-RU"/>
        </w:rPr>
        <w:t xml:space="preserve">Параметрическая модель </w:t>
      </w:r>
      <w:r w:rsidR="00537953">
        <w:rPr>
          <w:rStyle w:val="a5"/>
          <w:b/>
          <w:lang w:val="ru-RU"/>
        </w:rPr>
        <w:t xml:space="preserve">и </w:t>
      </w:r>
      <w:r w:rsidR="00CC462F" w:rsidRPr="00101882">
        <w:t>управляющ</w:t>
      </w:r>
      <w:r w:rsidR="00CC462F">
        <w:rPr>
          <w:lang w:val="ru-RU"/>
        </w:rPr>
        <w:t>ая</w:t>
      </w:r>
      <w:r w:rsidR="00CC462F" w:rsidRPr="00101882">
        <w:t xml:space="preserve"> программ</w:t>
      </w:r>
      <w:r w:rsidR="00CC462F">
        <w:rPr>
          <w:lang w:val="ru-RU"/>
        </w:rPr>
        <w:t>а</w:t>
      </w:r>
    </w:p>
    <w:p w:rsidR="00C735B3" w:rsidRDefault="00101882" w:rsidP="00101882">
      <w:pPr>
        <w:pStyle w:val="ab"/>
      </w:pPr>
      <w:r w:rsidRPr="00101882">
        <w:rPr>
          <w:lang w:val="ru-RU"/>
        </w:rPr>
        <w:t xml:space="preserve">      </w:t>
      </w:r>
      <w:r w:rsidRPr="00101882">
        <w:t>В ходе работы созданы параметрическ</w:t>
      </w:r>
      <w:r w:rsidR="005B7A19">
        <w:rPr>
          <w:lang w:val="ru-RU"/>
        </w:rPr>
        <w:t>ая</w:t>
      </w:r>
      <w:r w:rsidRPr="00101882">
        <w:t xml:space="preserve"> модел</w:t>
      </w:r>
      <w:r w:rsidR="002D14B0">
        <w:rPr>
          <w:lang w:val="ru-RU"/>
        </w:rPr>
        <w:t>ь</w:t>
      </w:r>
      <w:r w:rsidRPr="00101882">
        <w:t xml:space="preserve"> обслуживающих площадок</w:t>
      </w:r>
      <w:r w:rsidR="005B7A19">
        <w:rPr>
          <w:lang w:val="ru-RU"/>
        </w:rPr>
        <w:t xml:space="preserve"> и </w:t>
      </w:r>
      <w:r w:rsidRPr="00101882">
        <w:t>управляющ</w:t>
      </w:r>
      <w:r w:rsidR="005B7A19">
        <w:rPr>
          <w:lang w:val="ru-RU"/>
        </w:rPr>
        <w:t>ая</w:t>
      </w:r>
      <w:r w:rsidRPr="00101882">
        <w:t xml:space="preserve"> программ</w:t>
      </w:r>
      <w:r w:rsidR="005B7A19">
        <w:rPr>
          <w:lang w:val="ru-RU"/>
        </w:rPr>
        <w:t>а</w:t>
      </w:r>
      <w:r w:rsidRPr="00101882">
        <w:t>, позволяющ</w:t>
      </w:r>
      <w:r w:rsidR="005B7A19">
        <w:rPr>
          <w:lang w:val="ru-RU"/>
        </w:rPr>
        <w:t>ая</w:t>
      </w:r>
      <w:r w:rsidRPr="00101882">
        <w:t xml:space="preserve"> создавать площадки на колонны с внутренними диаметрами от 800 мм до 6600 мм, толщиной изоляции колонны от 0 мм до 200 мм и шириной площадки от 700 мм до 1300 мм. </w:t>
      </w:r>
    </w:p>
    <w:p w:rsidR="00101882" w:rsidRPr="00324F94" w:rsidRDefault="00324F94" w:rsidP="00101882">
      <w:pPr>
        <w:pStyle w:val="ab"/>
      </w:pPr>
      <w:r>
        <w:rPr>
          <w:lang w:val="ru-RU"/>
        </w:rPr>
        <w:lastRenderedPageBreak/>
        <w:t xml:space="preserve">На рис. 2 представлена параметрическая модель площадки шириной 1100 мм на колонну диаметром 2600 мм и </w:t>
      </w:r>
      <w:r w:rsidRPr="00101882">
        <w:t>толщиной изоляции 200 мм</w:t>
      </w:r>
      <w:r>
        <w:rPr>
          <w:lang w:val="ru-RU"/>
        </w:rPr>
        <w:t>.</w:t>
      </w:r>
    </w:p>
    <w:p w:rsidR="007024C4" w:rsidRPr="007024C4" w:rsidRDefault="00C80AB8" w:rsidP="007024C4">
      <w:pPr>
        <w:pStyle w:val="ab"/>
        <w:ind w:firstLine="0"/>
        <w:jc w:val="center"/>
      </w:pPr>
      <w:r>
        <w:pict>
          <v:shape id="_x0000_i1026" type="#_x0000_t75" style="width:397.5pt;height:308.25pt">
            <v:imagedata r:id="rId9" o:title="Площадка"/>
          </v:shape>
        </w:pict>
      </w:r>
    </w:p>
    <w:p w:rsidR="00F50528" w:rsidRDefault="00F50528" w:rsidP="00F50528">
      <w:pPr>
        <w:pStyle w:val="ab"/>
        <w:ind w:firstLine="0"/>
        <w:jc w:val="center"/>
      </w:pPr>
      <w:r w:rsidRPr="00101882">
        <w:rPr>
          <w:lang w:val="ru-RU"/>
        </w:rPr>
        <w:t xml:space="preserve">Рис. </w:t>
      </w:r>
      <w:r>
        <w:rPr>
          <w:lang w:val="ru-RU"/>
        </w:rPr>
        <w:t>2</w:t>
      </w:r>
      <w:r w:rsidRPr="00101882">
        <w:rPr>
          <w:lang w:val="ru-RU"/>
        </w:rPr>
        <w:t xml:space="preserve">. – </w:t>
      </w:r>
      <w:r>
        <w:rPr>
          <w:lang w:val="ru-RU"/>
        </w:rPr>
        <w:t>Параметрическая модель обслуживающей площадки</w:t>
      </w:r>
    </w:p>
    <w:p w:rsidR="00CB0A1F" w:rsidRDefault="00E15DC2" w:rsidP="00E15DC2">
      <w:pPr>
        <w:pStyle w:val="ab"/>
        <w:ind w:firstLine="708"/>
      </w:pPr>
      <w:r w:rsidRPr="00E15DC2">
        <w:rPr>
          <w:lang w:val="ru-RU"/>
        </w:rPr>
        <w:t xml:space="preserve">Для изменения основных параметров площадки при проведении расчетов на прочность, была разработана программа управления в </w:t>
      </w:r>
      <w:r w:rsidRPr="00E15DC2">
        <w:rPr>
          <w:lang w:val="en-US"/>
        </w:rPr>
        <w:t>Microsoft</w:t>
      </w:r>
      <w:r w:rsidRPr="00E15DC2">
        <w:rPr>
          <w:lang w:val="ru-RU"/>
        </w:rPr>
        <w:t xml:space="preserve"> </w:t>
      </w:r>
      <w:r w:rsidRPr="00E15DC2">
        <w:rPr>
          <w:lang w:val="en-US"/>
        </w:rPr>
        <w:t>Excel</w:t>
      </w:r>
      <w:r w:rsidRPr="00E15DC2">
        <w:rPr>
          <w:lang w:val="ru-RU"/>
        </w:rPr>
        <w:t>, которая встраивается в параметрическую модель площадки и перестраивает трехмерную модель на параметры, выбранные конструктором.</w:t>
      </w:r>
      <w:r w:rsidR="002B3729">
        <w:rPr>
          <w:lang w:val="ru-RU"/>
        </w:rPr>
        <w:t xml:space="preserve"> На рис. 3 представлена управляющая программа для параметрической модели площадки</w:t>
      </w:r>
      <w:r w:rsidR="00E64EC0" w:rsidRPr="00C80AB8">
        <w:rPr>
          <w:lang w:val="ru-RU"/>
        </w:rPr>
        <w:t xml:space="preserve"> </w:t>
      </w:r>
      <w:r w:rsidR="00E64EC0" w:rsidRPr="00834FD1">
        <w:rPr>
          <w:lang w:val="ru-RU"/>
        </w:rPr>
        <w:t>[5]</w:t>
      </w:r>
      <w:r w:rsidR="002B3729">
        <w:rPr>
          <w:lang w:val="ru-RU"/>
        </w:rPr>
        <w:t>.</w:t>
      </w:r>
    </w:p>
    <w:p w:rsidR="009E5085" w:rsidRPr="00101882" w:rsidRDefault="00CB0A1F" w:rsidP="003631CA">
      <w:pPr>
        <w:pStyle w:val="ab"/>
        <w:ind w:firstLine="0"/>
      </w:pPr>
      <w:r>
        <w:rPr>
          <w:lang w:val="ru-RU"/>
        </w:rPr>
        <w:t>Основные параметры программы, которые управляют изменением геометрии параметрической модели, являются: диаметр колонны</w:t>
      </w:r>
      <w:r w:rsidR="004B112D">
        <w:rPr>
          <w:lang w:val="ru-RU"/>
        </w:rPr>
        <w:t xml:space="preserve"> (внутренний)</w:t>
      </w:r>
      <w:r>
        <w:rPr>
          <w:lang w:val="ru-RU"/>
        </w:rPr>
        <w:t>, ширина площадки</w:t>
      </w:r>
      <w:r w:rsidR="007D2501">
        <w:rPr>
          <w:lang w:val="ru-RU"/>
        </w:rPr>
        <w:t xml:space="preserve"> и</w:t>
      </w:r>
      <w:r>
        <w:rPr>
          <w:lang w:val="ru-RU"/>
        </w:rPr>
        <w:t xml:space="preserve"> толщина изоляции.</w:t>
      </w:r>
      <w:r w:rsidR="00952D7E">
        <w:rPr>
          <w:lang w:val="ru-RU"/>
        </w:rPr>
        <w:t xml:space="preserve"> Выбирая значения для этих </w:t>
      </w:r>
      <w:r w:rsidR="003F465F">
        <w:rPr>
          <w:lang w:val="ru-RU"/>
        </w:rPr>
        <w:t>параметров,</w:t>
      </w:r>
      <w:r w:rsidR="00952D7E">
        <w:rPr>
          <w:lang w:val="ru-RU"/>
        </w:rPr>
        <w:t xml:space="preserve"> конструктор задает программе </w:t>
      </w:r>
      <w:r w:rsidR="00952D7E">
        <w:rPr>
          <w:lang w:val="en-US"/>
        </w:rPr>
        <w:t>Excel</w:t>
      </w:r>
      <w:r w:rsidR="00952D7E" w:rsidRPr="00952D7E">
        <w:rPr>
          <w:lang w:val="ru-RU"/>
        </w:rPr>
        <w:t xml:space="preserve"> </w:t>
      </w:r>
      <w:r w:rsidR="00952D7E">
        <w:rPr>
          <w:lang w:val="ru-RU"/>
        </w:rPr>
        <w:t xml:space="preserve">исходные данные, на основе которых программа автоматически производит расчет размеров для </w:t>
      </w:r>
      <w:r w:rsidR="003631CA">
        <w:rPr>
          <w:lang w:val="ru-RU"/>
        </w:rPr>
        <w:t xml:space="preserve">всех деталей и узлов обслуживающей площадки и записывает все значения в первый </w:t>
      </w:r>
      <w:r w:rsidR="003631CA">
        <w:rPr>
          <w:lang w:val="ru-RU"/>
        </w:rPr>
        <w:lastRenderedPageBreak/>
        <w:t xml:space="preserve">столбец «Площадки ТИП А» (рис 3). Данные из этого первого столбца использует непосредственно </w:t>
      </w:r>
      <w:r w:rsidR="003631CA">
        <w:rPr>
          <w:lang w:val="en-US"/>
        </w:rPr>
        <w:t>Autodesk</w:t>
      </w:r>
      <w:r w:rsidR="003631CA" w:rsidRPr="006B589D">
        <w:rPr>
          <w:lang w:val="ru-RU"/>
        </w:rPr>
        <w:t xml:space="preserve"> </w:t>
      </w:r>
      <w:r w:rsidR="003631CA">
        <w:rPr>
          <w:lang w:val="en-US"/>
        </w:rPr>
        <w:t>inventor</w:t>
      </w:r>
      <w:r w:rsidR="003631CA" w:rsidRPr="006B589D">
        <w:rPr>
          <w:lang w:val="ru-RU"/>
        </w:rPr>
        <w:t xml:space="preserve"> </w:t>
      </w:r>
      <w:r w:rsidR="003631CA">
        <w:rPr>
          <w:lang w:val="ru-RU"/>
        </w:rPr>
        <w:t>для перестроения своей параметрической модели и в дальнейшем использует их для проведения автоматизированного расчета.</w:t>
      </w:r>
    </w:p>
    <w:p w:rsidR="00BC6D17" w:rsidRPr="00F50528" w:rsidRDefault="00C80AB8" w:rsidP="00244A7A">
      <w:pPr>
        <w:pStyle w:val="ab"/>
        <w:ind w:firstLine="0"/>
        <w:jc w:val="center"/>
      </w:pPr>
      <w:r>
        <w:pict>
          <v:shape id="Рисунок 3" o:spid="_x0000_i1027" type="#_x0000_t75" style="width:459.75pt;height:331.5pt;visibility:visible">
            <v:imagedata r:id="rId10" o:title=""/>
          </v:shape>
        </w:pict>
      </w:r>
    </w:p>
    <w:p w:rsidR="00244A7A" w:rsidRDefault="00244A7A" w:rsidP="00244A7A">
      <w:pPr>
        <w:pStyle w:val="ab"/>
        <w:ind w:firstLine="0"/>
        <w:jc w:val="center"/>
      </w:pPr>
      <w:r w:rsidRPr="00101882">
        <w:rPr>
          <w:lang w:val="ru-RU"/>
        </w:rPr>
        <w:t xml:space="preserve">Рис. </w:t>
      </w:r>
      <w:r>
        <w:rPr>
          <w:lang w:val="ru-RU"/>
        </w:rPr>
        <w:t>3</w:t>
      </w:r>
      <w:r w:rsidRPr="00101882">
        <w:rPr>
          <w:lang w:val="ru-RU"/>
        </w:rPr>
        <w:t xml:space="preserve">. – </w:t>
      </w:r>
      <w:r>
        <w:rPr>
          <w:lang w:val="ru-RU"/>
        </w:rPr>
        <w:t>Управляющая программа</w:t>
      </w:r>
    </w:p>
    <w:p w:rsidR="00196314" w:rsidRPr="00196314" w:rsidRDefault="00196314" w:rsidP="00196314">
      <w:pPr>
        <w:pStyle w:val="ae"/>
        <w:spacing w:before="0"/>
        <w:rPr>
          <w:bCs w:val="0"/>
        </w:rPr>
      </w:pPr>
      <w:r>
        <w:rPr>
          <w:rStyle w:val="a5"/>
          <w:b/>
          <w:lang w:val="ru-RU"/>
        </w:rPr>
        <w:t>Подготовка</w:t>
      </w:r>
      <w:r w:rsidR="00953D37">
        <w:rPr>
          <w:rStyle w:val="a5"/>
          <w:b/>
          <w:lang w:val="ru-RU"/>
        </w:rPr>
        <w:t xml:space="preserve"> параметрической</w:t>
      </w:r>
      <w:r>
        <w:rPr>
          <w:rStyle w:val="a5"/>
          <w:b/>
          <w:lang w:val="ru-RU"/>
        </w:rPr>
        <w:t xml:space="preserve"> модели</w:t>
      </w:r>
      <w:r w:rsidR="00101FBC">
        <w:rPr>
          <w:rStyle w:val="a5"/>
          <w:b/>
          <w:lang w:val="ru-RU"/>
        </w:rPr>
        <w:t xml:space="preserve"> площадки</w:t>
      </w:r>
      <w:r>
        <w:rPr>
          <w:rStyle w:val="a5"/>
          <w:b/>
          <w:lang w:val="ru-RU"/>
        </w:rPr>
        <w:t xml:space="preserve"> к расчету</w:t>
      </w:r>
    </w:p>
    <w:p w:rsidR="00A61DEE" w:rsidRDefault="00A61DEE" w:rsidP="00B56B4C">
      <w:pPr>
        <w:pStyle w:val="ab"/>
        <w:ind w:firstLine="708"/>
      </w:pPr>
      <w:r w:rsidRPr="00A61DEE">
        <w:rPr>
          <w:lang w:val="ru-RU"/>
        </w:rPr>
        <w:t>Перед расчетом производится подготовка расчетной модели. Создается копия параметрической модели площадки, и все операции производятся с ней. На начальном этапе из модели убирают ограждение, настил, все болтовые соединения, также убираются все отверстия, скругления, фаски, которые не окажут значительного влияния на расчет, но могут сильно увеличить время расчета.</w:t>
      </w:r>
    </w:p>
    <w:p w:rsidR="00212D4D" w:rsidRDefault="00B56B4C" w:rsidP="00212D4D">
      <w:pPr>
        <w:pStyle w:val="ab"/>
        <w:ind w:firstLine="708"/>
      </w:pPr>
      <w:r w:rsidRPr="00B56B4C">
        <w:t xml:space="preserve">Для расчета также не требуется заводить всю модель площадки (360 град.), представленную </w:t>
      </w:r>
      <w:r>
        <w:rPr>
          <w:lang w:val="ru-RU"/>
        </w:rPr>
        <w:t>на рис. 2</w:t>
      </w:r>
      <w:r w:rsidRPr="00B56B4C">
        <w:t xml:space="preserve">. Это увеличит время расчета, но не </w:t>
      </w:r>
      <w:r w:rsidRPr="00B56B4C">
        <w:lastRenderedPageBreak/>
        <w:t xml:space="preserve">отразиться на результате. </w:t>
      </w:r>
      <w:r w:rsidR="009303A6">
        <w:t>Необходимо оставить два сектора</w:t>
      </w:r>
      <w:r w:rsidR="009303A6">
        <w:rPr>
          <w:lang w:val="ru-RU"/>
        </w:rPr>
        <w:t xml:space="preserve">, представленных на рис. 4, </w:t>
      </w:r>
      <w:r w:rsidRPr="00B56B4C">
        <w:t>чтобы проверить распределение напряжений и максимальные прогибы</w:t>
      </w:r>
      <w:r w:rsidR="00062956">
        <w:rPr>
          <w:lang w:val="ru-RU"/>
        </w:rPr>
        <w:t xml:space="preserve"> </w:t>
      </w:r>
      <w:r w:rsidR="00062956" w:rsidRPr="00062956">
        <w:rPr>
          <w:lang w:val="ru-RU"/>
        </w:rPr>
        <w:t>[6]</w:t>
      </w:r>
      <w:r w:rsidRPr="00B56B4C">
        <w:t>:</w:t>
      </w:r>
    </w:p>
    <w:p w:rsidR="00B56B4C" w:rsidRPr="00B56B4C" w:rsidRDefault="00B56B4C" w:rsidP="00212D4D">
      <w:pPr>
        <w:pStyle w:val="ab"/>
        <w:numPr>
          <w:ilvl w:val="0"/>
          <w:numId w:val="9"/>
        </w:numPr>
        <w:ind w:left="0" w:firstLine="0"/>
      </w:pPr>
      <w:r w:rsidRPr="00B56B4C">
        <w:t>В области центральной консольной балки;</w:t>
      </w:r>
    </w:p>
    <w:p w:rsidR="00B56B4C" w:rsidRPr="00B56B4C" w:rsidRDefault="00B56B4C" w:rsidP="00212D4D">
      <w:pPr>
        <w:pStyle w:val="ab"/>
        <w:numPr>
          <w:ilvl w:val="0"/>
          <w:numId w:val="9"/>
        </w:numPr>
        <w:ind w:left="0" w:firstLine="0"/>
      </w:pPr>
      <w:r w:rsidRPr="00B56B4C">
        <w:t xml:space="preserve">В области крайней консольной балки. </w:t>
      </w:r>
    </w:p>
    <w:p w:rsidR="00B56B4C" w:rsidRPr="00B56B4C" w:rsidRDefault="00C80AB8" w:rsidP="00CB3A35">
      <w:pPr>
        <w:pStyle w:val="ab"/>
        <w:ind w:firstLine="0"/>
        <w:jc w:val="center"/>
      </w:pPr>
      <w:r>
        <w:pict>
          <v:shape id="Рисунок 1" o:spid="_x0000_i1028" type="#_x0000_t75" alt="Кругов_Тип А.jpg" style="width:387.75pt;height:231pt;visibility:visible">
            <v:imagedata r:id="rId11" o:title="Кругов_Тип А" grayscale="t"/>
          </v:shape>
        </w:pict>
      </w:r>
    </w:p>
    <w:p w:rsidR="00D13529" w:rsidRDefault="00D13529" w:rsidP="00D13529">
      <w:pPr>
        <w:pStyle w:val="ab"/>
        <w:ind w:firstLine="0"/>
        <w:jc w:val="center"/>
      </w:pPr>
      <w:r w:rsidRPr="00101882">
        <w:rPr>
          <w:lang w:val="ru-RU"/>
        </w:rPr>
        <w:t xml:space="preserve">Рис. </w:t>
      </w:r>
      <w:r>
        <w:rPr>
          <w:lang w:val="ru-RU"/>
        </w:rPr>
        <w:t>4</w:t>
      </w:r>
      <w:r w:rsidRPr="00101882">
        <w:rPr>
          <w:lang w:val="ru-RU"/>
        </w:rPr>
        <w:t xml:space="preserve">. – </w:t>
      </w:r>
      <w:r>
        <w:rPr>
          <w:lang w:val="ru-RU"/>
        </w:rPr>
        <w:t>Упрощенная модель площадки</w:t>
      </w:r>
    </w:p>
    <w:p w:rsidR="009823D8" w:rsidRDefault="0092379F" w:rsidP="00BC6D17">
      <w:pPr>
        <w:pStyle w:val="ab"/>
      </w:pPr>
      <w:r w:rsidRPr="0092379F">
        <w:rPr>
          <w:lang w:val="ru-RU"/>
        </w:rPr>
        <w:t>Проверка по первому пункту показывает напряжения и прогибы для замкнутой площадки, по второму пункту для незамкнутой площадки.</w:t>
      </w:r>
    </w:p>
    <w:p w:rsidR="00E34C73" w:rsidRPr="00E34C73" w:rsidRDefault="00E34C73" w:rsidP="00E34C73">
      <w:pPr>
        <w:pStyle w:val="ab"/>
      </w:pPr>
      <w:r w:rsidRPr="00E34C73">
        <w:rPr>
          <w:lang w:val="ru-RU"/>
        </w:rPr>
        <w:t xml:space="preserve">Для упрощенной модели, представленной на </w:t>
      </w:r>
      <w:r w:rsidR="000E78C1">
        <w:rPr>
          <w:lang w:val="ru-RU"/>
        </w:rPr>
        <w:t>рис.</w:t>
      </w:r>
      <w:r w:rsidRPr="00E34C73">
        <w:rPr>
          <w:lang w:val="ru-RU"/>
        </w:rPr>
        <w:t xml:space="preserve"> 4, задают </w:t>
      </w:r>
      <w:r w:rsidR="00BD6DFD">
        <w:rPr>
          <w:lang w:val="ru-RU"/>
        </w:rPr>
        <w:t>все ограничения и нагрузки (</w:t>
      </w:r>
      <w:r w:rsidRPr="00E34C73">
        <w:rPr>
          <w:lang w:val="ru-RU"/>
        </w:rPr>
        <w:t>рис</w:t>
      </w:r>
      <w:r w:rsidR="00E63C39">
        <w:rPr>
          <w:lang w:val="ru-RU"/>
        </w:rPr>
        <w:t>.</w:t>
      </w:r>
      <w:r w:rsidRPr="00E34C73">
        <w:rPr>
          <w:lang w:val="ru-RU"/>
        </w:rPr>
        <w:t xml:space="preserve"> 5): </w:t>
      </w:r>
    </w:p>
    <w:p w:rsidR="00E34C73" w:rsidRPr="00E34C73" w:rsidRDefault="00E34C73" w:rsidP="004149E4">
      <w:pPr>
        <w:pStyle w:val="ab"/>
        <w:ind w:firstLine="0"/>
      </w:pPr>
      <w:r w:rsidRPr="00FF69FB">
        <w:rPr>
          <w:i/>
          <w:lang w:val="ru-RU"/>
        </w:rPr>
        <w:t>F</w:t>
      </w:r>
      <w:r w:rsidRPr="00FF69FB">
        <w:rPr>
          <w:i/>
          <w:vertAlign w:val="subscript"/>
          <w:lang w:val="ru-RU"/>
        </w:rPr>
        <w:t>распр</w:t>
      </w:r>
      <w:r w:rsidRPr="00E34C73">
        <w:rPr>
          <w:lang w:val="ru-RU"/>
        </w:rPr>
        <w:t xml:space="preserve"> – распределенная сила, Н;</w:t>
      </w:r>
    </w:p>
    <w:p w:rsidR="00E34C73" w:rsidRPr="00E34C73" w:rsidRDefault="00E34C73" w:rsidP="004149E4">
      <w:pPr>
        <w:pStyle w:val="ab"/>
        <w:ind w:firstLine="0"/>
      </w:pPr>
      <w:r w:rsidRPr="00FF69FB">
        <w:rPr>
          <w:i/>
          <w:lang w:val="ru-RU"/>
        </w:rPr>
        <w:t>F</w:t>
      </w:r>
      <w:r w:rsidRPr="00FF69FB">
        <w:rPr>
          <w:i/>
          <w:vertAlign w:val="subscript"/>
          <w:lang w:val="ru-RU"/>
        </w:rPr>
        <w:t>точ</w:t>
      </w:r>
      <w:r w:rsidRPr="00E34C73">
        <w:rPr>
          <w:lang w:val="ru-RU"/>
        </w:rPr>
        <w:t xml:space="preserve"> – сосредоточенная сила, Н;</w:t>
      </w:r>
    </w:p>
    <w:p w:rsidR="00E34C73" w:rsidRPr="00E34C73" w:rsidRDefault="00E34C73" w:rsidP="004149E4">
      <w:pPr>
        <w:pStyle w:val="ab"/>
        <w:ind w:firstLine="0"/>
      </w:pPr>
      <w:r w:rsidRPr="00FF69FB">
        <w:rPr>
          <w:i/>
          <w:lang w:val="ru-RU"/>
        </w:rPr>
        <w:t>F</w:t>
      </w:r>
      <w:r w:rsidRPr="00FF69FB">
        <w:rPr>
          <w:i/>
          <w:vertAlign w:val="subscript"/>
          <w:lang w:val="ru-RU"/>
        </w:rPr>
        <w:t>наст</w:t>
      </w:r>
      <w:r w:rsidRPr="00E34C73">
        <w:rPr>
          <w:lang w:val="ru-RU"/>
        </w:rPr>
        <w:t xml:space="preserve"> – вес настила, Н;</w:t>
      </w:r>
    </w:p>
    <w:p w:rsidR="00E34C73" w:rsidRPr="00E34C73" w:rsidRDefault="00E34C73" w:rsidP="004149E4">
      <w:pPr>
        <w:pStyle w:val="ab"/>
        <w:ind w:firstLine="0"/>
      </w:pPr>
      <w:r w:rsidRPr="00FF69FB">
        <w:rPr>
          <w:i/>
          <w:lang w:val="ru-RU"/>
        </w:rPr>
        <w:t>F</w:t>
      </w:r>
      <w:r w:rsidRPr="00FF69FB">
        <w:rPr>
          <w:i/>
          <w:vertAlign w:val="subscript"/>
          <w:lang w:val="ru-RU"/>
        </w:rPr>
        <w:t>огр</w:t>
      </w:r>
      <w:r w:rsidRPr="00E34C73">
        <w:rPr>
          <w:lang w:val="ru-RU"/>
        </w:rPr>
        <w:t xml:space="preserve"> – вес ограждения, Н.</w:t>
      </w:r>
    </w:p>
    <w:p w:rsidR="00E34C73" w:rsidRPr="00E34C73" w:rsidRDefault="00E34C73" w:rsidP="00E34C73">
      <w:pPr>
        <w:pStyle w:val="ab"/>
      </w:pPr>
      <w:r w:rsidRPr="00E34C73">
        <w:rPr>
          <w:lang w:val="ru-RU"/>
        </w:rPr>
        <w:t xml:space="preserve">В </w:t>
      </w:r>
      <w:r w:rsidR="008B1DDD">
        <w:rPr>
          <w:lang w:val="ru-RU"/>
        </w:rPr>
        <w:t xml:space="preserve">управляющей </w:t>
      </w:r>
      <w:r w:rsidRPr="00E34C73">
        <w:rPr>
          <w:lang w:val="ru-RU"/>
        </w:rPr>
        <w:t>программе, представленной на рис</w:t>
      </w:r>
      <w:r w:rsidR="008B1DDD">
        <w:rPr>
          <w:lang w:val="ru-RU"/>
        </w:rPr>
        <w:t>.</w:t>
      </w:r>
      <w:r w:rsidRPr="00E34C73">
        <w:rPr>
          <w:lang w:val="ru-RU"/>
        </w:rPr>
        <w:t xml:space="preserve"> </w:t>
      </w:r>
      <w:r w:rsidR="008B1DDD">
        <w:rPr>
          <w:lang w:val="ru-RU"/>
        </w:rPr>
        <w:t>3</w:t>
      </w:r>
      <w:r w:rsidRPr="00E34C73">
        <w:rPr>
          <w:lang w:val="ru-RU"/>
        </w:rPr>
        <w:t xml:space="preserve">, нагрузки передаются в </w:t>
      </w:r>
      <w:r w:rsidR="001C439F">
        <w:rPr>
          <w:lang w:val="ru-RU"/>
        </w:rPr>
        <w:t xml:space="preserve">параметрическую </w:t>
      </w:r>
      <w:r w:rsidRPr="00E34C73">
        <w:rPr>
          <w:lang w:val="ru-RU"/>
        </w:rPr>
        <w:t>трехмерную модель для расчета. Для нов</w:t>
      </w:r>
      <w:r w:rsidR="00370BAF">
        <w:rPr>
          <w:lang w:val="ru-RU"/>
        </w:rPr>
        <w:t>ых</w:t>
      </w:r>
      <w:r w:rsidRPr="00E34C73">
        <w:rPr>
          <w:lang w:val="ru-RU"/>
        </w:rPr>
        <w:t xml:space="preserve"> модел</w:t>
      </w:r>
      <w:r w:rsidR="00370BAF">
        <w:rPr>
          <w:lang w:val="ru-RU"/>
        </w:rPr>
        <w:t>ей</w:t>
      </w:r>
      <w:r w:rsidRPr="00E34C73">
        <w:rPr>
          <w:lang w:val="ru-RU"/>
        </w:rPr>
        <w:t xml:space="preserve"> программа вычисляет максимальную распределенную нагрузку по формуле</w:t>
      </w:r>
      <w:r w:rsidR="00593DA9">
        <w:rPr>
          <w:lang w:val="ru-RU"/>
        </w:rPr>
        <w:t xml:space="preserve"> (1)</w:t>
      </w:r>
      <w:r w:rsidR="001240C8">
        <w:rPr>
          <w:lang w:val="ru-RU"/>
        </w:rPr>
        <w:t>:</w:t>
      </w:r>
    </w:p>
    <w:p w:rsidR="00E34C73" w:rsidRPr="007879C9" w:rsidRDefault="007879C9" w:rsidP="007879C9">
      <w:pPr>
        <w:pStyle w:val="af9"/>
        <w:ind w:left="0"/>
        <w:rPr>
          <w:b/>
        </w:rPr>
      </w:pPr>
      <w:r w:rsidRPr="007879C9">
        <w:rPr>
          <w:position w:val="-14"/>
          <w:sz w:val="28"/>
          <w:szCs w:val="28"/>
        </w:rPr>
        <w:object w:dxaOrig="2460" w:dyaOrig="380">
          <v:shape id="_x0000_i1029" type="#_x0000_t75" style="width:123pt;height:18.75pt" o:ole="">
            <v:imagedata r:id="rId12" o:title=""/>
          </v:shape>
          <o:OLEObject Type="Embed" ProgID="Equation.3" ShapeID="_x0000_i1029" DrawAspect="Content" ObjectID="_1507640846" r:id="rId13"/>
        </w:object>
      </w:r>
      <w:r w:rsidRPr="007879C9">
        <w:rPr>
          <w:sz w:val="28"/>
          <w:szCs w:val="28"/>
        </w:rP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879C9">
        <w:rPr>
          <w:sz w:val="28"/>
          <w:szCs w:val="28"/>
        </w:rPr>
        <w:t xml:space="preserve"> (1)</w:t>
      </w:r>
    </w:p>
    <w:p w:rsidR="00E34C73" w:rsidRPr="00E34C73" w:rsidRDefault="00A84365" w:rsidP="007879C9">
      <w:pPr>
        <w:pStyle w:val="ab"/>
        <w:ind w:firstLine="0"/>
      </w:pPr>
      <w:r w:rsidRPr="00D1167E">
        <w:rPr>
          <w:position w:val="-32"/>
        </w:rPr>
        <w:object w:dxaOrig="7500" w:dyaOrig="760">
          <v:shape id="_x0000_i1030" type="#_x0000_t75" style="width:374.25pt;height:38.25pt" o:ole="">
            <v:imagedata r:id="rId14" o:title=""/>
          </v:shape>
          <o:OLEObject Type="Embed" ProgID="Equation.3" ShapeID="_x0000_i1030" DrawAspect="Content" ObjectID="_1507640847" r:id="rId15"/>
        </w:object>
      </w:r>
      <w:r w:rsidR="007879C9">
        <w:rPr>
          <w:lang w:val="ru-RU"/>
        </w:rPr>
        <w:t>,</w:t>
      </w:r>
      <w:r w:rsidR="007879C9">
        <w:rPr>
          <w:szCs w:val="28"/>
          <w:lang w:val="ru-RU"/>
        </w:rPr>
        <w:tab/>
      </w:r>
      <w:r w:rsidR="007879C9">
        <w:rPr>
          <w:szCs w:val="28"/>
          <w:lang w:val="ru-RU"/>
        </w:rPr>
        <w:tab/>
        <w:t xml:space="preserve"> </w:t>
      </w:r>
      <w:r w:rsidR="007879C9" w:rsidRPr="007879C9">
        <w:rPr>
          <w:szCs w:val="28"/>
        </w:rPr>
        <w:t>(</w:t>
      </w:r>
      <w:r w:rsidR="007879C9">
        <w:rPr>
          <w:szCs w:val="28"/>
          <w:lang w:val="ru-RU"/>
        </w:rPr>
        <w:t>2</w:t>
      </w:r>
      <w:r w:rsidR="007879C9" w:rsidRPr="007879C9">
        <w:rPr>
          <w:szCs w:val="28"/>
        </w:rPr>
        <w:t>)</w:t>
      </w:r>
    </w:p>
    <w:p w:rsidR="00E34C73" w:rsidRPr="00E34C73" w:rsidRDefault="00E34C73" w:rsidP="004149E4">
      <w:pPr>
        <w:pStyle w:val="ab"/>
        <w:ind w:firstLine="0"/>
      </w:pPr>
      <w:r w:rsidRPr="00E34C73">
        <w:rPr>
          <w:lang w:val="ru-RU"/>
        </w:rPr>
        <w:t>где S</w:t>
      </w:r>
      <w:r w:rsidRPr="00C84163">
        <w:rPr>
          <w:vertAlign w:val="subscript"/>
          <w:lang w:val="ru-RU"/>
        </w:rPr>
        <w:t>наст</w:t>
      </w:r>
      <w:r w:rsidRPr="00E34C73">
        <w:rPr>
          <w:lang w:val="ru-RU"/>
        </w:rPr>
        <w:t xml:space="preserve"> – площадь поверхности настила, м</w:t>
      </w:r>
      <w:r w:rsidRPr="00C84163">
        <w:rPr>
          <w:vertAlign w:val="superscript"/>
          <w:lang w:val="ru-RU"/>
        </w:rPr>
        <w:t>2</w:t>
      </w:r>
      <w:r w:rsidRPr="00E34C73">
        <w:rPr>
          <w:lang w:val="ru-RU"/>
        </w:rPr>
        <w:t>;</w:t>
      </w:r>
    </w:p>
    <w:p w:rsidR="00E34C73" w:rsidRPr="00E34C73" w:rsidRDefault="00E34C73" w:rsidP="004149E4">
      <w:pPr>
        <w:pStyle w:val="ab"/>
        <w:ind w:firstLine="0"/>
      </w:pPr>
      <w:r w:rsidRPr="00E34C73">
        <w:rPr>
          <w:lang w:val="ru-RU"/>
        </w:rPr>
        <w:t>β – угол сектора (угол между двумя консольными балками), град;</w:t>
      </w:r>
    </w:p>
    <w:p w:rsidR="00E34C73" w:rsidRPr="00E34C73" w:rsidRDefault="00E34C73" w:rsidP="004149E4">
      <w:pPr>
        <w:pStyle w:val="ab"/>
        <w:ind w:firstLine="0"/>
      </w:pPr>
      <w:r w:rsidRPr="00E34C73">
        <w:rPr>
          <w:lang w:val="ru-RU"/>
        </w:rPr>
        <w:t>S</w:t>
      </w:r>
      <w:r w:rsidRPr="00C84163">
        <w:rPr>
          <w:vertAlign w:val="subscript"/>
          <w:lang w:val="ru-RU"/>
        </w:rPr>
        <w:t>изол</w:t>
      </w:r>
      <w:r w:rsidRPr="00E34C73">
        <w:rPr>
          <w:lang w:val="ru-RU"/>
        </w:rPr>
        <w:t xml:space="preserve"> – толщина изоляции колонны, мм;</w:t>
      </w:r>
    </w:p>
    <w:p w:rsidR="00E34C73" w:rsidRDefault="00E34C73" w:rsidP="004149E4">
      <w:pPr>
        <w:pStyle w:val="ab"/>
        <w:ind w:firstLine="0"/>
      </w:pPr>
      <w:r w:rsidRPr="00E34C73">
        <w:rPr>
          <w:lang w:val="ru-RU"/>
        </w:rPr>
        <w:t>R</w:t>
      </w:r>
      <w:r w:rsidRPr="00C84163">
        <w:rPr>
          <w:vertAlign w:val="subscript"/>
          <w:lang w:val="ru-RU"/>
        </w:rPr>
        <w:t>внеш</w:t>
      </w:r>
      <w:r w:rsidRPr="00E34C73">
        <w:rPr>
          <w:lang w:val="ru-RU"/>
        </w:rPr>
        <w:t xml:space="preserve"> – внешний диаметр колонны, мм.</w:t>
      </w:r>
    </w:p>
    <w:p w:rsidR="009823D8" w:rsidRDefault="00466BDE" w:rsidP="0012233C">
      <w:pPr>
        <w:pStyle w:val="ab"/>
      </w:pPr>
      <w:r w:rsidRPr="00466BDE">
        <w:rPr>
          <w:lang w:val="ru-RU"/>
        </w:rPr>
        <w:t>Для упрощенной модели задаются все ограничения и нагрузки</w:t>
      </w:r>
      <w:r>
        <w:rPr>
          <w:lang w:val="ru-RU"/>
        </w:rPr>
        <w:t xml:space="preserve">. </w:t>
      </w:r>
      <w:r w:rsidRPr="00466BDE">
        <w:rPr>
          <w:lang w:val="ru-RU"/>
        </w:rPr>
        <w:t>Все нагрузки от веса настила, ограждения задаются силами и мом</w:t>
      </w:r>
      <w:r w:rsidR="0012233C">
        <w:rPr>
          <w:lang w:val="ru-RU"/>
        </w:rPr>
        <w:t>ентами, приложенными к площадке</w:t>
      </w:r>
      <w:r w:rsidRPr="00466BDE">
        <w:rPr>
          <w:lang w:val="ru-RU"/>
        </w:rPr>
        <w:t xml:space="preserve"> </w:t>
      </w:r>
      <w:r w:rsidR="00BD6DFD">
        <w:rPr>
          <w:lang w:val="ru-RU"/>
        </w:rPr>
        <w:t>(</w:t>
      </w:r>
      <w:r>
        <w:rPr>
          <w:lang w:val="ru-RU"/>
        </w:rPr>
        <w:t>рис</w:t>
      </w:r>
      <w:r w:rsidR="00541F3D">
        <w:rPr>
          <w:lang w:val="ru-RU"/>
        </w:rPr>
        <w:t>.</w:t>
      </w:r>
      <w:r>
        <w:rPr>
          <w:lang w:val="ru-RU"/>
        </w:rPr>
        <w:t xml:space="preserve"> 5)</w:t>
      </w:r>
      <w:r w:rsidRPr="00466BDE">
        <w:rPr>
          <w:lang w:val="ru-RU"/>
        </w:rPr>
        <w:t>.</w:t>
      </w:r>
    </w:p>
    <w:p w:rsidR="0012233C" w:rsidRDefault="00C80AB8" w:rsidP="0012233C">
      <w:pPr>
        <w:pStyle w:val="ab"/>
        <w:ind w:firstLine="0"/>
        <w:jc w:val="center"/>
      </w:pPr>
      <w:r>
        <w:pict>
          <v:shape id="Рисунок 5" o:spid="_x0000_i1031" type="#_x0000_t75" style="width:365.25pt;height:264pt;visibility:visible">
            <v:imagedata r:id="rId16" o:title=""/>
          </v:shape>
        </w:pict>
      </w:r>
    </w:p>
    <w:p w:rsidR="0012233C" w:rsidRDefault="0012233C" w:rsidP="0012233C">
      <w:pPr>
        <w:pStyle w:val="ab"/>
        <w:ind w:firstLine="0"/>
        <w:jc w:val="center"/>
      </w:pPr>
      <w:r w:rsidRPr="00101882">
        <w:rPr>
          <w:lang w:val="ru-RU"/>
        </w:rPr>
        <w:t xml:space="preserve">Рис. </w:t>
      </w:r>
      <w:r>
        <w:rPr>
          <w:lang w:val="ru-RU"/>
        </w:rPr>
        <w:t>5</w:t>
      </w:r>
      <w:r w:rsidRPr="00101882">
        <w:rPr>
          <w:lang w:val="ru-RU"/>
        </w:rPr>
        <w:t xml:space="preserve">. – </w:t>
      </w:r>
      <w:r>
        <w:rPr>
          <w:lang w:val="ru-RU"/>
        </w:rPr>
        <w:t>Нагрузки, приложенные к площадке</w:t>
      </w:r>
    </w:p>
    <w:p w:rsidR="00183147" w:rsidRPr="00183147" w:rsidRDefault="00183147" w:rsidP="0012233C">
      <w:pPr>
        <w:pStyle w:val="ab"/>
        <w:ind w:firstLine="0"/>
        <w:jc w:val="center"/>
        <w:rPr>
          <w:b/>
        </w:rPr>
      </w:pPr>
      <w:r w:rsidRPr="00183147">
        <w:rPr>
          <w:b/>
          <w:lang w:val="ru-RU"/>
        </w:rPr>
        <w:t>Расчет конструкции на прочность</w:t>
      </w:r>
    </w:p>
    <w:p w:rsidR="004D5C4F" w:rsidRPr="004D5C4F" w:rsidRDefault="004D5C4F" w:rsidP="004D5C4F">
      <w:pPr>
        <w:pStyle w:val="ab"/>
        <w:ind w:firstLine="708"/>
      </w:pPr>
      <w:r w:rsidRPr="004D5C4F">
        <w:rPr>
          <w:lang w:val="ru-RU"/>
        </w:rPr>
        <w:t>По результатам расчета в ПП Autodesk Inventor представляет картину распределения напряжений</w:t>
      </w:r>
      <w:r w:rsidR="00BD6DFD">
        <w:rPr>
          <w:lang w:val="ru-RU"/>
        </w:rPr>
        <w:t xml:space="preserve"> (</w:t>
      </w:r>
      <w:r w:rsidR="004F06F5">
        <w:rPr>
          <w:lang w:val="ru-RU"/>
        </w:rPr>
        <w:t>рис. 6)</w:t>
      </w:r>
      <w:r w:rsidRPr="004D5C4F">
        <w:rPr>
          <w:lang w:val="ru-RU"/>
        </w:rPr>
        <w:t xml:space="preserve"> и перемещений</w:t>
      </w:r>
      <w:r w:rsidR="00BD6DFD">
        <w:rPr>
          <w:lang w:val="ru-RU"/>
        </w:rPr>
        <w:t xml:space="preserve"> (</w:t>
      </w:r>
      <w:r w:rsidR="004F06F5">
        <w:rPr>
          <w:lang w:val="ru-RU"/>
        </w:rPr>
        <w:t>рис. 7)</w:t>
      </w:r>
      <w:r w:rsidRPr="004D5C4F">
        <w:rPr>
          <w:lang w:val="ru-RU"/>
        </w:rPr>
        <w:t>, руководствуясь которыми конструктор решает, удовлетворяет конструкция условиям прочности или нет</w:t>
      </w:r>
      <w:r w:rsidR="00516FC4">
        <w:rPr>
          <w:lang w:val="ru-RU"/>
        </w:rPr>
        <w:t xml:space="preserve"> </w:t>
      </w:r>
      <w:r w:rsidR="00516FC4" w:rsidRPr="00516FC4">
        <w:rPr>
          <w:lang w:val="ru-RU"/>
        </w:rPr>
        <w:t>[7]</w:t>
      </w:r>
      <w:r w:rsidRPr="004D5C4F">
        <w:rPr>
          <w:lang w:val="ru-RU"/>
        </w:rPr>
        <w:t>.</w:t>
      </w:r>
      <w:r w:rsidR="004F06F5">
        <w:rPr>
          <w:lang w:val="ru-RU"/>
        </w:rPr>
        <w:t xml:space="preserve"> </w:t>
      </w:r>
    </w:p>
    <w:p w:rsidR="00D102F2" w:rsidRDefault="00C80AB8" w:rsidP="0012233C">
      <w:pPr>
        <w:pStyle w:val="ab"/>
        <w:ind w:firstLine="0"/>
        <w:jc w:val="center"/>
      </w:pPr>
      <w:r>
        <w:lastRenderedPageBreak/>
        <w:pict>
          <v:shape id="Рисунок 8" o:spid="_x0000_i1032" type="#_x0000_t75" style="width:60.75pt;height:235.5pt;visibility:visible">
            <v:imagedata r:id="rId17" o:title=""/>
          </v:shape>
        </w:pict>
      </w:r>
      <w:r>
        <w:pict>
          <v:shape id="Рисунок 6" o:spid="_x0000_i1033" type="#_x0000_t75" style="width:320.25pt;height:234.75pt;visibility:visible">
            <v:imagedata r:id="rId18" o:title=""/>
          </v:shape>
        </w:pict>
      </w:r>
    </w:p>
    <w:p w:rsidR="00517B07" w:rsidRDefault="00F06739" w:rsidP="00F06739">
      <w:pPr>
        <w:pStyle w:val="ab"/>
        <w:jc w:val="center"/>
      </w:pPr>
      <w:r w:rsidRPr="00101882">
        <w:rPr>
          <w:lang w:val="ru-RU"/>
        </w:rPr>
        <w:t xml:space="preserve">Рис. </w:t>
      </w:r>
      <w:r>
        <w:rPr>
          <w:lang w:val="ru-RU"/>
        </w:rPr>
        <w:t>6</w:t>
      </w:r>
      <w:r w:rsidRPr="00101882">
        <w:rPr>
          <w:lang w:val="ru-RU"/>
        </w:rPr>
        <w:t xml:space="preserve">. – </w:t>
      </w:r>
      <w:r w:rsidRPr="00F06739">
        <w:t xml:space="preserve">Картина распределение </w:t>
      </w:r>
      <w:r>
        <w:rPr>
          <w:lang w:val="ru-RU"/>
        </w:rPr>
        <w:t>напряжений</w:t>
      </w:r>
    </w:p>
    <w:p w:rsidR="00517B07" w:rsidRDefault="00C80AB8" w:rsidP="00C725B9">
      <w:pPr>
        <w:pStyle w:val="ab"/>
        <w:ind w:firstLine="0"/>
        <w:jc w:val="center"/>
      </w:pPr>
      <w:r>
        <w:pict>
          <v:shape id="Рисунок 10" o:spid="_x0000_i1034" type="#_x0000_t75" style="width:53.25pt;height:225pt;visibility:visible">
            <v:imagedata r:id="rId19" o:title=""/>
          </v:shape>
        </w:pict>
      </w:r>
      <w:r>
        <w:pict>
          <v:shape id="Рисунок 9" o:spid="_x0000_i1035" type="#_x0000_t75" style="width:321pt;height:221.25pt;visibility:visible">
            <v:imagedata r:id="rId20" o:title=""/>
          </v:shape>
        </w:pict>
      </w:r>
    </w:p>
    <w:p w:rsidR="00C725B9" w:rsidRDefault="00C725B9" w:rsidP="00C725B9">
      <w:pPr>
        <w:pStyle w:val="ab"/>
        <w:jc w:val="center"/>
      </w:pPr>
      <w:r w:rsidRPr="00101882">
        <w:rPr>
          <w:lang w:val="ru-RU"/>
        </w:rPr>
        <w:t xml:space="preserve">Рис. </w:t>
      </w:r>
      <w:r>
        <w:rPr>
          <w:lang w:val="ru-RU"/>
        </w:rPr>
        <w:t>7</w:t>
      </w:r>
      <w:r w:rsidRPr="00101882">
        <w:rPr>
          <w:lang w:val="ru-RU"/>
        </w:rPr>
        <w:t xml:space="preserve">. – </w:t>
      </w:r>
      <w:r w:rsidRPr="00F06739">
        <w:t xml:space="preserve">Картина распределение </w:t>
      </w:r>
      <w:r>
        <w:rPr>
          <w:lang w:val="ru-RU"/>
        </w:rPr>
        <w:t>перемещений</w:t>
      </w:r>
    </w:p>
    <w:p w:rsidR="0067499A" w:rsidRDefault="0067499A" w:rsidP="0067499A">
      <w:pPr>
        <w:pStyle w:val="ab"/>
        <w:ind w:firstLine="708"/>
      </w:pPr>
      <w:r w:rsidRPr="0067499A">
        <w:rPr>
          <w:lang w:val="ru-RU"/>
        </w:rPr>
        <w:t>Результатами, полученными в процессе расчетов</w:t>
      </w:r>
      <w:r w:rsidR="00BE5B78" w:rsidRPr="00BE5B78">
        <w:rPr>
          <w:lang w:val="ru-RU"/>
        </w:rPr>
        <w:t xml:space="preserve"> [8]</w:t>
      </w:r>
      <w:r w:rsidRPr="0067499A">
        <w:rPr>
          <w:lang w:val="ru-RU"/>
        </w:rPr>
        <w:t>, конструктор формирует базу данных</w:t>
      </w:r>
      <w:r>
        <w:rPr>
          <w:lang w:val="ru-RU"/>
        </w:rPr>
        <w:t>, представленную на рис. 8</w:t>
      </w:r>
      <w:r w:rsidRPr="0067499A">
        <w:rPr>
          <w:lang w:val="ru-RU"/>
        </w:rPr>
        <w:t>, к которой в дальнейшем обращ</w:t>
      </w:r>
      <w:r>
        <w:rPr>
          <w:lang w:val="ru-RU"/>
        </w:rPr>
        <w:t xml:space="preserve">ается программа управления при </w:t>
      </w:r>
      <w:r w:rsidRPr="0067499A">
        <w:rPr>
          <w:lang w:val="ru-RU"/>
        </w:rPr>
        <w:t>изменении конструкци</w:t>
      </w:r>
      <w:r w:rsidR="00395082">
        <w:rPr>
          <w:lang w:val="ru-RU"/>
        </w:rPr>
        <w:t>и</w:t>
      </w:r>
      <w:r w:rsidRPr="0067499A">
        <w:rPr>
          <w:lang w:val="ru-RU"/>
        </w:rPr>
        <w:t xml:space="preserve"> площад</w:t>
      </w:r>
      <w:r w:rsidR="00395082">
        <w:rPr>
          <w:lang w:val="ru-RU"/>
        </w:rPr>
        <w:t>ки</w:t>
      </w:r>
      <w:r w:rsidRPr="0067499A">
        <w:rPr>
          <w:lang w:val="ru-RU"/>
        </w:rPr>
        <w:t>.</w:t>
      </w:r>
    </w:p>
    <w:p w:rsidR="005D776E" w:rsidRDefault="005D776E" w:rsidP="0067499A">
      <w:pPr>
        <w:pStyle w:val="ab"/>
        <w:ind w:firstLine="708"/>
      </w:pPr>
      <w:r>
        <w:rPr>
          <w:lang w:val="ru-RU"/>
        </w:rPr>
        <w:t xml:space="preserve">Единственным параметром, который заполняется конструктором в эту базу данных, является угол </w:t>
      </w:r>
      <w:r w:rsidRPr="005D776E">
        <w:rPr>
          <w:i/>
          <w:lang w:val="en-US"/>
        </w:rPr>
        <w:t>Betta</w:t>
      </w:r>
      <w:r w:rsidRPr="005D776E">
        <w:rPr>
          <w:i/>
          <w:lang w:val="ru-RU"/>
        </w:rPr>
        <w:t>.</w:t>
      </w:r>
      <w:r w:rsidRPr="005D776E">
        <w:rPr>
          <w:lang w:val="ru-RU"/>
        </w:rPr>
        <w:t xml:space="preserve"> </w:t>
      </w:r>
      <w:r>
        <w:rPr>
          <w:lang w:val="ru-RU"/>
        </w:rPr>
        <w:t>Он показывает</w:t>
      </w:r>
      <w:r w:rsidR="00A521D0">
        <w:rPr>
          <w:lang w:val="ru-RU"/>
        </w:rPr>
        <w:t xml:space="preserve"> угол между консольными </w:t>
      </w:r>
      <w:r w:rsidR="00A521D0">
        <w:rPr>
          <w:lang w:val="ru-RU"/>
        </w:rPr>
        <w:lastRenderedPageBreak/>
        <w:t>балками, который позволяет оценить</w:t>
      </w:r>
      <w:r>
        <w:rPr>
          <w:lang w:val="ru-RU"/>
        </w:rPr>
        <w:t xml:space="preserve"> частоту расположения опорных консольных балок по периметру аппарата.</w:t>
      </w:r>
    </w:p>
    <w:p w:rsidR="00DE6FB1" w:rsidRDefault="00C80AB8" w:rsidP="00DE6FB1">
      <w:pPr>
        <w:pStyle w:val="ab"/>
        <w:ind w:firstLine="0"/>
      </w:pPr>
      <w:r>
        <w:pict>
          <v:shape id="_x0000_i1036" type="#_x0000_t75" style="width:468pt;height:338.25pt;visibility:visible">
            <v:imagedata r:id="rId21" o:title=""/>
          </v:shape>
        </w:pict>
      </w:r>
    </w:p>
    <w:p w:rsidR="002E117F" w:rsidRPr="002E117F" w:rsidRDefault="002E117F" w:rsidP="002E117F">
      <w:pPr>
        <w:pStyle w:val="ab"/>
        <w:jc w:val="center"/>
      </w:pPr>
      <w:r w:rsidRPr="00101882">
        <w:rPr>
          <w:lang w:val="ru-RU"/>
        </w:rPr>
        <w:t xml:space="preserve">Рис. </w:t>
      </w:r>
      <w:r>
        <w:rPr>
          <w:lang w:val="ru-RU"/>
        </w:rPr>
        <w:t>8</w:t>
      </w:r>
      <w:r w:rsidRPr="00101882">
        <w:rPr>
          <w:lang w:val="ru-RU"/>
        </w:rPr>
        <w:t xml:space="preserve">. – </w:t>
      </w:r>
      <w:r>
        <w:rPr>
          <w:lang w:val="ru-RU"/>
        </w:rPr>
        <w:t>База данных управляющей программы</w:t>
      </w:r>
    </w:p>
    <w:p w:rsidR="00517B07" w:rsidRDefault="00605A26" w:rsidP="00605A26">
      <w:pPr>
        <w:pStyle w:val="ab"/>
      </w:pPr>
      <w:r w:rsidRPr="00605A26">
        <w:rPr>
          <w:lang w:val="ru-RU"/>
        </w:rPr>
        <w:t>База данных, сформированная по результатам расчетов, используется для разработки Альбома обслуживающих площадок, включающего как стандартные конструкции площадок, так и площадок, имеющих нестандартные конструктивные решения</w:t>
      </w:r>
      <w:r w:rsidR="00BD6DFD">
        <w:rPr>
          <w:lang w:val="ru-RU"/>
        </w:rPr>
        <w:t xml:space="preserve"> (</w:t>
      </w:r>
      <w:r w:rsidR="00EA25E4">
        <w:rPr>
          <w:lang w:val="ru-RU"/>
        </w:rPr>
        <w:t>рис. 9)</w:t>
      </w:r>
      <w:r w:rsidRPr="00605A26">
        <w:rPr>
          <w:lang w:val="ru-RU"/>
        </w:rPr>
        <w:t>:</w:t>
      </w:r>
    </w:p>
    <w:p w:rsidR="00EA25E4" w:rsidRDefault="00C80AB8" w:rsidP="00EA25E4">
      <w:pPr>
        <w:pStyle w:val="ab"/>
        <w:ind w:firstLine="0"/>
      </w:pPr>
      <w:r>
        <w:pict>
          <v:shape id="_x0000_i1037" type="#_x0000_t75" style="width:467.25pt;height:133.5pt">
            <v:imagedata r:id="rId22" o:title=""/>
          </v:shape>
        </w:pict>
      </w:r>
    </w:p>
    <w:p w:rsidR="00EA25E4" w:rsidRPr="002E117F" w:rsidRDefault="00EA25E4" w:rsidP="00183147">
      <w:pPr>
        <w:pStyle w:val="ab"/>
        <w:ind w:firstLine="0"/>
        <w:jc w:val="center"/>
      </w:pPr>
      <w:r w:rsidRPr="00101882">
        <w:rPr>
          <w:lang w:val="ru-RU"/>
        </w:rPr>
        <w:t xml:space="preserve">Рис. </w:t>
      </w:r>
      <w:r>
        <w:rPr>
          <w:lang w:val="ru-RU"/>
        </w:rPr>
        <w:t>9</w:t>
      </w:r>
      <w:r w:rsidRPr="00101882">
        <w:rPr>
          <w:lang w:val="ru-RU"/>
        </w:rPr>
        <w:t xml:space="preserve">. – </w:t>
      </w:r>
      <w:r>
        <w:rPr>
          <w:lang w:val="ru-RU"/>
        </w:rPr>
        <w:t>Конструктивные решения площадок</w:t>
      </w:r>
    </w:p>
    <w:p w:rsidR="005A3238" w:rsidRDefault="00DB127C" w:rsidP="005A3238">
      <w:pPr>
        <w:pStyle w:val="ab"/>
      </w:pPr>
      <w:r w:rsidRPr="00DB127C">
        <w:lastRenderedPageBreak/>
        <w:t>После разработки альбома площадок будет создана электронная база данных площадок обслуживания, которая войдет в структуру ПП «Площадки обслуживания». Использование данной программы позволит инженерам легко подобрать интересующий тип площадки, путем ввода исходных данных</w:t>
      </w:r>
      <w:r w:rsidR="007B09AF" w:rsidRPr="007B09AF">
        <w:rPr>
          <w:lang w:val="ru-RU"/>
        </w:rPr>
        <w:t xml:space="preserve"> [9]</w:t>
      </w:r>
      <w:r w:rsidRPr="00DB127C">
        <w:t>:</w:t>
      </w:r>
    </w:p>
    <w:p w:rsidR="00DB127C" w:rsidRPr="00DB127C" w:rsidRDefault="00DB127C" w:rsidP="005A3238">
      <w:pPr>
        <w:pStyle w:val="ab"/>
      </w:pPr>
      <w:r w:rsidRPr="00DB127C">
        <w:t>1. Конструктивное исполнение;</w:t>
      </w:r>
    </w:p>
    <w:p w:rsidR="00DB127C" w:rsidRPr="00DB127C" w:rsidRDefault="00DB127C" w:rsidP="005A3238">
      <w:pPr>
        <w:pStyle w:val="ab"/>
      </w:pPr>
      <w:r w:rsidRPr="00DB127C">
        <w:t>2. Исходные данные для выбранного конструктивного исполнения:</w:t>
      </w:r>
    </w:p>
    <w:p w:rsidR="00DB127C" w:rsidRPr="005A3238" w:rsidRDefault="00DB127C" w:rsidP="005A3238">
      <w:pPr>
        <w:pStyle w:val="ab"/>
        <w:ind w:firstLine="0"/>
      </w:pPr>
      <w:r w:rsidRPr="00DB127C">
        <w:t>ширина площадки</w:t>
      </w:r>
      <w:r w:rsidR="000237C0">
        <w:rPr>
          <w:lang w:val="ru-RU"/>
        </w:rPr>
        <w:t xml:space="preserve">, </w:t>
      </w:r>
      <w:r w:rsidRPr="00DB127C">
        <w:t>диаметр колонного аппарата, на котор</w:t>
      </w:r>
      <w:r w:rsidR="000237C0">
        <w:t>ом будет располагаться площадка</w:t>
      </w:r>
      <w:r w:rsidR="000237C0">
        <w:rPr>
          <w:lang w:val="ru-RU"/>
        </w:rPr>
        <w:t xml:space="preserve">, </w:t>
      </w:r>
      <w:r w:rsidR="000237C0">
        <w:t>толщина изоляции</w:t>
      </w:r>
      <w:r w:rsidR="000237C0">
        <w:rPr>
          <w:lang w:val="ru-RU"/>
        </w:rPr>
        <w:t xml:space="preserve">, </w:t>
      </w:r>
      <w:r w:rsidRPr="00DB127C">
        <w:t>угол обхвата коло</w:t>
      </w:r>
      <w:r w:rsidR="005A3238">
        <w:t>нны (Для незамкнутых площадок).</w:t>
      </w:r>
    </w:p>
    <w:p w:rsidR="00517B07" w:rsidRDefault="00DB127C" w:rsidP="005A3238">
      <w:pPr>
        <w:pStyle w:val="ab"/>
      </w:pPr>
      <w:r w:rsidRPr="00DB127C">
        <w:t xml:space="preserve">      В зависимости от конструктивного исполнения, могу</w:t>
      </w:r>
      <w:r w:rsidR="005A3238">
        <w:t>т добавиться несколько пунктов.</w:t>
      </w:r>
      <w:r w:rsidR="00470B7E">
        <w:rPr>
          <w:lang w:val="ru-RU"/>
        </w:rPr>
        <w:t xml:space="preserve"> </w:t>
      </w:r>
      <w:r w:rsidRPr="00DB127C">
        <w:rPr>
          <w:lang w:val="ru-RU"/>
        </w:rPr>
        <w:t>По полученным данным программа «Площадки обслуживания» соберет нужную площадку как конструктор и представит все необходимые для ее изготовления чертежи и исходные данные.</w:t>
      </w:r>
    </w:p>
    <w:p w:rsidR="00512454" w:rsidRDefault="00512454" w:rsidP="005A3238">
      <w:pPr>
        <w:pStyle w:val="ab"/>
      </w:pPr>
      <w:r>
        <w:rPr>
          <w:lang w:val="ru-RU"/>
        </w:rPr>
        <w:t>Пример работы программы</w:t>
      </w:r>
      <w:r w:rsidR="00D721A3">
        <w:rPr>
          <w:lang w:val="ru-RU"/>
        </w:rPr>
        <w:t xml:space="preserve"> представлен на рис. 10</w:t>
      </w:r>
      <w:r>
        <w:rPr>
          <w:lang w:val="ru-RU"/>
        </w:rPr>
        <w:t>:</w:t>
      </w:r>
    </w:p>
    <w:p w:rsidR="00512454" w:rsidRPr="0071742F" w:rsidRDefault="00512454" w:rsidP="0071742F">
      <w:pPr>
        <w:pStyle w:val="ab"/>
        <w:numPr>
          <w:ilvl w:val="0"/>
          <w:numId w:val="10"/>
        </w:numPr>
        <w:ind w:left="0" w:firstLine="0"/>
      </w:pPr>
      <w:r w:rsidRPr="00512454">
        <w:rPr>
          <w:lang w:val="ru-RU"/>
        </w:rPr>
        <w:t>Выбор конструктивного исполнения:</w:t>
      </w:r>
      <w:r w:rsidR="0071742F">
        <w:rPr>
          <w:lang w:val="ru-RU"/>
        </w:rPr>
        <w:tab/>
      </w:r>
    </w:p>
    <w:p w:rsidR="00512454" w:rsidRDefault="008E34F2" w:rsidP="00512454">
      <w:pPr>
        <w:pStyle w:val="ab"/>
        <w:ind w:firstLine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64.45pt;margin-top:35.9pt;width:39pt;height:0;z-index:1" o:connectortype="straight" strokeweight="2.5pt">
            <v:stroke endarrow="block"/>
            <v:shadow color="#868686"/>
          </v:shape>
        </w:pict>
      </w:r>
      <w:r w:rsidR="00C80AB8">
        <w:pict>
          <v:shape id="_x0000_i1038" type="#_x0000_t75" style="width:246pt;height:70.5pt">
            <v:imagedata r:id="rId23" o:title=""/>
          </v:shape>
        </w:pict>
      </w:r>
      <w:r w:rsidR="0071742F">
        <w:rPr>
          <w:lang w:val="ru-RU"/>
        </w:rPr>
        <w:tab/>
      </w:r>
      <w:r w:rsidR="0071742F">
        <w:rPr>
          <w:lang w:val="ru-RU"/>
        </w:rPr>
        <w:tab/>
      </w:r>
      <w:r w:rsidR="0071742F">
        <w:rPr>
          <w:lang w:val="ru-RU"/>
        </w:rPr>
        <w:tab/>
      </w:r>
      <w:r w:rsidR="00C80AB8">
        <w:pict>
          <v:shape id="Рисунок 7" o:spid="_x0000_i1039" type="#_x0000_t75" style="width:68.25pt;height:67.5pt;visibility:visible" o:allowoverlap="f">
            <v:imagedata r:id="rId24" o:title=""/>
          </v:shape>
        </w:pict>
      </w:r>
    </w:p>
    <w:p w:rsidR="0071742F" w:rsidRPr="0071742F" w:rsidRDefault="0071742F" w:rsidP="00512454">
      <w:pPr>
        <w:pStyle w:val="ab"/>
        <w:ind w:firstLine="0"/>
      </w:pPr>
      <w:r>
        <w:rPr>
          <w:lang w:val="ru-RU"/>
        </w:rPr>
        <w:t xml:space="preserve">    Тип 1</w:t>
      </w:r>
      <w:r>
        <w:rPr>
          <w:lang w:val="ru-RU"/>
        </w:rPr>
        <w:tab/>
        <w:t xml:space="preserve"> Тип 2</w:t>
      </w:r>
      <w:r>
        <w:rPr>
          <w:lang w:val="ru-RU"/>
        </w:rPr>
        <w:tab/>
        <w:t>Тип 3</w:t>
      </w:r>
      <w:r>
        <w:rPr>
          <w:lang w:val="ru-RU"/>
        </w:rPr>
        <w:tab/>
      </w:r>
      <w:r w:rsidR="00BB0A19">
        <w:rPr>
          <w:lang w:val="ru-RU"/>
        </w:rPr>
        <w:t xml:space="preserve">       </w:t>
      </w:r>
      <w:r>
        <w:rPr>
          <w:lang w:val="ru-RU"/>
        </w:rPr>
        <w:t>Тип</w:t>
      </w:r>
      <w:r w:rsidR="00BB0A19">
        <w:rPr>
          <w:lang w:val="ru-RU"/>
        </w:rPr>
        <w:t xml:space="preserve"> </w:t>
      </w:r>
      <w:r>
        <w:rPr>
          <w:lang w:val="ru-RU"/>
        </w:rPr>
        <w:t>4</w:t>
      </w:r>
      <w:r w:rsidR="00BB0A19">
        <w:rPr>
          <w:lang w:val="ru-RU"/>
        </w:rPr>
        <w:tab/>
      </w:r>
      <w:r w:rsidR="00BB0A19">
        <w:rPr>
          <w:lang w:val="ru-RU"/>
        </w:rPr>
        <w:tab/>
      </w:r>
      <w:r w:rsidR="00BB0A19">
        <w:rPr>
          <w:lang w:val="ru-RU"/>
        </w:rPr>
        <w:tab/>
        <w:t xml:space="preserve">     Тип 1</w:t>
      </w:r>
    </w:p>
    <w:p w:rsidR="0071742F" w:rsidRPr="0071742F" w:rsidRDefault="0071742F" w:rsidP="0071742F">
      <w:pPr>
        <w:pStyle w:val="ab"/>
        <w:numPr>
          <w:ilvl w:val="0"/>
          <w:numId w:val="10"/>
        </w:numPr>
        <w:ind w:left="0" w:firstLine="0"/>
      </w:pPr>
      <w:r w:rsidRPr="0071742F">
        <w:t>Ввод исходных данных:</w:t>
      </w:r>
      <w:r w:rsidR="00E040F4" w:rsidRPr="00E040F4">
        <w:rPr>
          <w:lang w:val="ru-RU"/>
        </w:rPr>
        <w:t xml:space="preserve"> </w:t>
      </w:r>
      <w:r w:rsidR="00E040F4">
        <w:rPr>
          <w:lang w:val="ru-RU"/>
        </w:rPr>
        <w:t>ш</w:t>
      </w:r>
      <w:r w:rsidR="00E040F4" w:rsidRPr="000237C0">
        <w:rPr>
          <w:lang w:val="ru-RU"/>
        </w:rPr>
        <w:t>ирина</w:t>
      </w:r>
      <w:r w:rsidR="00E040F4">
        <w:rPr>
          <w:lang w:val="ru-RU"/>
        </w:rPr>
        <w:t xml:space="preserve"> = 1100 мм, </w:t>
      </w:r>
      <w:r w:rsidR="00E040F4" w:rsidRPr="000237C0">
        <w:rPr>
          <w:lang w:val="ru-RU"/>
        </w:rPr>
        <w:t>Ø</w:t>
      </w:r>
      <w:r w:rsidR="00E040F4">
        <w:rPr>
          <w:lang w:val="ru-RU"/>
        </w:rPr>
        <w:t xml:space="preserve"> колонны = 2600 мм, изоляция = </w:t>
      </w:r>
      <w:r w:rsidR="00E040F4" w:rsidRPr="000237C0">
        <w:rPr>
          <w:lang w:val="ru-RU"/>
        </w:rPr>
        <w:t>200 мм</w:t>
      </w:r>
      <w:r w:rsidR="00E040F4">
        <w:rPr>
          <w:lang w:val="ru-RU"/>
        </w:rPr>
        <w:t>.</w:t>
      </w:r>
    </w:p>
    <w:p w:rsidR="000237C0" w:rsidRPr="000237C0" w:rsidRDefault="000237C0" w:rsidP="000237C0">
      <w:pPr>
        <w:pStyle w:val="ab"/>
        <w:numPr>
          <w:ilvl w:val="0"/>
          <w:numId w:val="10"/>
        </w:numPr>
        <w:ind w:left="0" w:firstLine="0"/>
      </w:pPr>
      <w:r w:rsidRPr="000237C0">
        <w:rPr>
          <w:lang w:val="ru-RU"/>
        </w:rPr>
        <w:t xml:space="preserve">Результат  выдаваемый программой «Площадки обслуживания»: </w:t>
      </w:r>
    </w:p>
    <w:p w:rsidR="00512454" w:rsidRDefault="00C80AB8" w:rsidP="00EA7F38">
      <w:pPr>
        <w:pStyle w:val="ab"/>
        <w:ind w:firstLine="0"/>
      </w:pPr>
      <w:r>
        <w:pict>
          <v:shape id="_x0000_i1040" type="#_x0000_t75" style="width:151.5pt;height:107.25pt;visibility:visible">
            <v:imagedata r:id="rId25" o:title=""/>
          </v:shape>
        </w:pict>
      </w:r>
      <w:r>
        <w:pict>
          <v:shape id="_x0000_i1041" type="#_x0000_t75" style="width:151.5pt;height:107.25pt;visibility:visible">
            <v:imagedata r:id="rId26" o:title=""/>
          </v:shape>
        </w:pict>
      </w:r>
      <w:r>
        <w:pict>
          <v:shape id="_x0000_i1042" type="#_x0000_t75" style="width:151.5pt;height:107.25pt;visibility:visible">
            <v:imagedata r:id="rId27" o:title=""/>
          </v:shape>
        </w:pict>
      </w:r>
    </w:p>
    <w:p w:rsidR="00907989" w:rsidRDefault="00907989" w:rsidP="00907989">
      <w:pPr>
        <w:pStyle w:val="ab"/>
        <w:ind w:firstLine="0"/>
        <w:jc w:val="center"/>
        <w:rPr>
          <w:b/>
        </w:rPr>
      </w:pPr>
      <w:r w:rsidRPr="00907989">
        <w:rPr>
          <w:b/>
          <w:lang w:val="ru-RU"/>
        </w:rPr>
        <w:lastRenderedPageBreak/>
        <w:t>Заключение</w:t>
      </w:r>
    </w:p>
    <w:p w:rsidR="00907989" w:rsidRPr="00907989" w:rsidRDefault="00907989" w:rsidP="00907989">
      <w:pPr>
        <w:pStyle w:val="ab"/>
        <w:ind w:firstLine="708"/>
      </w:pPr>
      <w:r w:rsidRPr="00907989">
        <w:t xml:space="preserve">Представленная система автоматизации проектирования позволяет в короткие сроки произвести расчет типовых конструкций, не перестраивая модель вручную, а используя для этого программу управления, созданную в Excel и параметрическую модель, созданную в ПП Autodesk Inventor. </w:t>
      </w:r>
    </w:p>
    <w:p w:rsidR="00907989" w:rsidRDefault="00907989" w:rsidP="00907989">
      <w:pPr>
        <w:pStyle w:val="ab"/>
        <w:ind w:firstLine="708"/>
      </w:pPr>
      <w:r w:rsidRPr="00907989">
        <w:rPr>
          <w:lang w:val="ru-RU"/>
        </w:rPr>
        <w:t>Разработанная система может быть использована для любых конструкций, предполагающих огромное количество расчетных операций</w:t>
      </w:r>
      <w:r w:rsidR="00ED51DC" w:rsidRPr="00ED51DC">
        <w:rPr>
          <w:lang w:val="ru-RU"/>
        </w:rPr>
        <w:t xml:space="preserve"> [10]</w:t>
      </w:r>
      <w:r w:rsidRPr="00907989">
        <w:rPr>
          <w:lang w:val="ru-RU"/>
        </w:rPr>
        <w:t>. Такими конструкциями, помимо площадок могут быть как более простые по конструкции крепежные элементы, так и более сложные шаровые резервуары, емкости и т.д.</w:t>
      </w:r>
    </w:p>
    <w:p w:rsidR="00122A82" w:rsidRPr="00907989" w:rsidRDefault="00122A82" w:rsidP="00907989">
      <w:pPr>
        <w:pStyle w:val="ab"/>
        <w:ind w:firstLine="708"/>
      </w:pPr>
      <w:r>
        <w:rPr>
          <w:bCs/>
          <w:lang w:val="ru-RU"/>
        </w:rPr>
        <w:t>Н</w:t>
      </w:r>
      <w:r w:rsidRPr="00122A82">
        <w:rPr>
          <w:bCs/>
          <w:lang w:val="ru-RU"/>
        </w:rPr>
        <w:t>овизна</w:t>
      </w:r>
      <w:r w:rsidRPr="00122A82">
        <w:rPr>
          <w:b/>
          <w:bCs/>
          <w:lang w:val="ru-RU"/>
        </w:rPr>
        <w:t xml:space="preserve"> </w:t>
      </w:r>
      <w:r w:rsidRPr="00122A82">
        <w:rPr>
          <w:lang w:val="ru-RU"/>
        </w:rPr>
        <w:t xml:space="preserve">системы в том, что помимо использования всех доступных возможностей по параметрическому моделированию в ПП </w:t>
      </w:r>
      <w:r w:rsidRPr="00122A82">
        <w:rPr>
          <w:lang w:val="en-US"/>
        </w:rPr>
        <w:t>Autodesk</w:t>
      </w:r>
      <w:r w:rsidRPr="00122A82">
        <w:rPr>
          <w:lang w:val="ru-RU"/>
        </w:rPr>
        <w:t xml:space="preserve"> </w:t>
      </w:r>
      <w:r w:rsidRPr="00122A82">
        <w:rPr>
          <w:lang w:val="en-US"/>
        </w:rPr>
        <w:t>Inventor</w:t>
      </w:r>
      <w:r w:rsidRPr="00122A82">
        <w:rPr>
          <w:lang w:val="ru-RU"/>
        </w:rPr>
        <w:t xml:space="preserve"> и возможной интеграции в модель управляющей программы </w:t>
      </w:r>
      <w:r w:rsidRPr="00122A82">
        <w:rPr>
          <w:lang w:val="en-US"/>
        </w:rPr>
        <w:t>Excel</w:t>
      </w:r>
      <w:r w:rsidRPr="00122A82">
        <w:rPr>
          <w:lang w:val="ru-RU"/>
        </w:rPr>
        <w:t xml:space="preserve"> создается совершенно новый подход к разработке и производству требуемого изделия, который будет реализован в ПП «Площадки обслуживания». Потратив всего несколько минут на выбор параметров инженер, получает готовые чертежи, которые содержат только необходимую для производства конкретного изделия информацию. </w:t>
      </w:r>
      <w:r w:rsidR="00CB7298">
        <w:rPr>
          <w:lang w:val="ru-RU"/>
        </w:rPr>
        <w:t xml:space="preserve">Данная </w:t>
      </w:r>
      <w:r w:rsidR="00CB7298" w:rsidRPr="00907989">
        <w:t>система</w:t>
      </w:r>
      <w:r w:rsidRPr="00907989">
        <w:t xml:space="preserve"> открывает один из возможных путей перехода к безбумажному производству.</w:t>
      </w:r>
    </w:p>
    <w:p w:rsidR="00025D19" w:rsidRDefault="00ED7CDA" w:rsidP="009F39B3">
      <w:pPr>
        <w:pStyle w:val="ae"/>
        <w:spacing w:before="0"/>
      </w:pPr>
      <w:r>
        <w:t>Литература</w:t>
      </w:r>
    </w:p>
    <w:p w:rsidR="00380693" w:rsidRPr="005B1F6D" w:rsidRDefault="005B1F6D" w:rsidP="00BD6DFD">
      <w:pPr>
        <w:pStyle w:val="af9"/>
        <w:numPr>
          <w:ilvl w:val="0"/>
          <w:numId w:val="1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5B1F6D">
        <w:rPr>
          <w:sz w:val="28"/>
          <w:szCs w:val="28"/>
        </w:rPr>
        <w:t>Основы проектирования химических производств: Учебник для вузов</w:t>
      </w:r>
      <w:r w:rsidR="00ED42B1">
        <w:rPr>
          <w:sz w:val="28"/>
          <w:szCs w:val="28"/>
        </w:rPr>
        <w:t xml:space="preserve"> </w:t>
      </w:r>
      <w:r w:rsidRPr="005B1F6D">
        <w:rPr>
          <w:sz w:val="28"/>
          <w:szCs w:val="28"/>
        </w:rPr>
        <w:t xml:space="preserve">/ Под ред. А.И. Михайличенко. – М.: ИКЦ «Академкнига» 2010. </w:t>
      </w:r>
      <w:r w:rsidR="00ED42B1">
        <w:rPr>
          <w:sz w:val="28"/>
          <w:szCs w:val="28"/>
        </w:rPr>
        <w:t xml:space="preserve">– </w:t>
      </w:r>
      <w:r w:rsidRPr="005B1F6D">
        <w:rPr>
          <w:sz w:val="28"/>
          <w:szCs w:val="28"/>
        </w:rPr>
        <w:t>371</w:t>
      </w:r>
      <w:r w:rsidR="00ED42B1">
        <w:rPr>
          <w:sz w:val="28"/>
          <w:szCs w:val="28"/>
        </w:rPr>
        <w:t xml:space="preserve"> </w:t>
      </w:r>
      <w:r w:rsidRPr="005B1F6D">
        <w:rPr>
          <w:sz w:val="28"/>
          <w:szCs w:val="28"/>
        </w:rPr>
        <w:t>с</w:t>
      </w:r>
      <w:r w:rsidRPr="00ED42B1">
        <w:rPr>
          <w:sz w:val="28"/>
          <w:szCs w:val="28"/>
        </w:rPr>
        <w:t xml:space="preserve"> – </w:t>
      </w:r>
      <w:r w:rsidRPr="005B1F6D">
        <w:rPr>
          <w:sz w:val="28"/>
          <w:szCs w:val="28"/>
          <w:lang w:val="en-US"/>
        </w:rPr>
        <w:t>ISBN</w:t>
      </w:r>
      <w:r w:rsidRPr="00ED42B1">
        <w:rPr>
          <w:sz w:val="28"/>
          <w:szCs w:val="28"/>
        </w:rPr>
        <w:t xml:space="preserve"> 5-94628-131-3</w:t>
      </w:r>
      <w:r w:rsidRPr="005B1F6D">
        <w:rPr>
          <w:sz w:val="28"/>
          <w:szCs w:val="28"/>
        </w:rPr>
        <w:t>.</w:t>
      </w:r>
    </w:p>
    <w:p w:rsidR="004F0D26" w:rsidRPr="00B812AE" w:rsidRDefault="004F0D26" w:rsidP="00BD6DFD">
      <w:pPr>
        <w:numPr>
          <w:ilvl w:val="0"/>
          <w:numId w:val="1"/>
        </w:numPr>
        <w:shd w:val="clear" w:color="auto" w:fill="FFFFFF"/>
        <w:spacing w:after="100" w:afterAutospacing="1"/>
        <w:ind w:left="0" w:firstLine="426"/>
        <w:rPr>
          <w:color w:val="000000"/>
          <w:szCs w:val="28"/>
        </w:rPr>
      </w:pPr>
      <w:r w:rsidRPr="00B812AE">
        <w:rPr>
          <w:color w:val="000000"/>
          <w:szCs w:val="28"/>
        </w:rPr>
        <w:t>Умрихин Н. Г. Экспертная система классификации устрой</w:t>
      </w:r>
      <w:r w:rsidR="002A0833">
        <w:rPr>
          <w:color w:val="000000"/>
          <w:szCs w:val="28"/>
        </w:rPr>
        <w:t xml:space="preserve">ств и процессов на предприятиях </w:t>
      </w:r>
      <w:r w:rsidRPr="00B812AE">
        <w:rPr>
          <w:color w:val="000000"/>
          <w:szCs w:val="28"/>
        </w:rPr>
        <w:t xml:space="preserve">ж.д. транспорта </w:t>
      </w:r>
      <w:r w:rsidR="000F4F9E">
        <w:rPr>
          <w:color w:val="000000"/>
          <w:szCs w:val="28"/>
        </w:rPr>
        <w:t>// Инженерный вестник Дона</w:t>
      </w:r>
      <w:r w:rsidRPr="00B812AE">
        <w:rPr>
          <w:color w:val="000000"/>
          <w:szCs w:val="28"/>
        </w:rPr>
        <w:t xml:space="preserve">, 2013, №1 </w:t>
      </w:r>
      <w:r w:rsidR="000F4F9E">
        <w:rPr>
          <w:color w:val="000000"/>
          <w:szCs w:val="28"/>
          <w:lang w:val="en-US"/>
        </w:rPr>
        <w:t>URL</w:t>
      </w:r>
      <w:r w:rsidRPr="00B812AE">
        <w:rPr>
          <w:color w:val="000000"/>
          <w:szCs w:val="28"/>
        </w:rPr>
        <w:t>: ivdon.ru/magazine/archive/n1y2013/1520</w:t>
      </w:r>
      <w:r w:rsidR="000F4F9E" w:rsidRPr="000F4F9E">
        <w:rPr>
          <w:color w:val="000000"/>
          <w:szCs w:val="28"/>
        </w:rPr>
        <w:t>/.</w:t>
      </w:r>
    </w:p>
    <w:p w:rsidR="000118C8" w:rsidRPr="00ED42B1" w:rsidRDefault="000118C8" w:rsidP="00ED42B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426"/>
        <w:rPr>
          <w:color w:val="000000"/>
          <w:szCs w:val="28"/>
        </w:rPr>
      </w:pPr>
      <w:r w:rsidRPr="004B0AC9">
        <w:rPr>
          <w:color w:val="000000"/>
          <w:szCs w:val="28"/>
        </w:rPr>
        <w:lastRenderedPageBreak/>
        <w:t>Романова И.В</w:t>
      </w:r>
      <w:r w:rsidRPr="00ED42B1">
        <w:rPr>
          <w:color w:val="000000"/>
          <w:szCs w:val="28"/>
        </w:rPr>
        <w:t>. Система автоматизированного проектирования процессов всепогодного взлета и посадки самолетов. Дис. канд. техн. наук. –Омск, 2006. -181 с.</w:t>
      </w:r>
    </w:p>
    <w:p w:rsidR="004F0D26" w:rsidRPr="00ED42B1" w:rsidRDefault="00017B1A" w:rsidP="00ED42B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426"/>
        <w:rPr>
          <w:color w:val="000000"/>
          <w:szCs w:val="28"/>
          <w:lang w:val="en-US"/>
        </w:rPr>
      </w:pPr>
      <w:r w:rsidRPr="00ED42B1">
        <w:rPr>
          <w:color w:val="000000"/>
          <w:szCs w:val="28"/>
          <w:lang w:val="en-US"/>
        </w:rPr>
        <w:t xml:space="preserve">Sergios Theodoridis, Konstantinos Koutroumbas. Pattern Recognition, 4th Edition. – Academic Press, 2009. – 984 </w:t>
      </w:r>
      <w:r w:rsidRPr="00ED42B1">
        <w:rPr>
          <w:color w:val="000000"/>
          <w:szCs w:val="28"/>
        </w:rPr>
        <w:t>р</w:t>
      </w:r>
      <w:r w:rsidRPr="00ED42B1">
        <w:rPr>
          <w:color w:val="000000"/>
          <w:szCs w:val="28"/>
          <w:lang w:val="en-US"/>
        </w:rPr>
        <w:t>.</w:t>
      </w:r>
    </w:p>
    <w:p w:rsidR="00F83291" w:rsidRPr="00B1209E" w:rsidRDefault="00B1209E" w:rsidP="00ED42B1">
      <w:pPr>
        <w:pStyle w:val="af9"/>
        <w:numPr>
          <w:ilvl w:val="0"/>
          <w:numId w:val="1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D42B1">
        <w:rPr>
          <w:sz w:val="28"/>
          <w:szCs w:val="28"/>
        </w:rPr>
        <w:t>Основы автоматизированного</w:t>
      </w:r>
      <w:r w:rsidRPr="00B1209E">
        <w:rPr>
          <w:sz w:val="28"/>
          <w:szCs w:val="28"/>
        </w:rPr>
        <w:t xml:space="preserve"> проектирования: Учеб. для вузов. 2-е изд., перераб. и доп. – М.: Изд-во МГТУ им. Н.Э. Баумана, 2002.- 336с.: ил.- (Сер. Информатика в техническом университете).</w:t>
      </w:r>
    </w:p>
    <w:p w:rsidR="00380693" w:rsidRPr="000B1D05" w:rsidRDefault="00380693" w:rsidP="00ED42B1">
      <w:pPr>
        <w:pStyle w:val="Default"/>
        <w:numPr>
          <w:ilvl w:val="0"/>
          <w:numId w:val="1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0B1D05">
        <w:rPr>
          <w:iCs/>
          <w:sz w:val="28"/>
          <w:szCs w:val="28"/>
        </w:rPr>
        <w:t>Дьяконов, Н.В.  / Автоматизация прочностного анализа обслуживающих площадок / Н.В</w:t>
      </w:r>
      <w:r w:rsidR="00DC0D6F">
        <w:rPr>
          <w:iCs/>
          <w:sz w:val="28"/>
          <w:szCs w:val="28"/>
        </w:rPr>
        <w:t>. Дьяконов, А.</w:t>
      </w:r>
      <w:r w:rsidRPr="000B1D05">
        <w:rPr>
          <w:iCs/>
          <w:sz w:val="28"/>
          <w:szCs w:val="28"/>
        </w:rPr>
        <w:t>Г. Янишевкая // Информационные технологии в науке и производстве / Омский государственный технический университет. – Омск, 2015. – С. 95-99.</w:t>
      </w:r>
    </w:p>
    <w:p w:rsidR="00133E6E" w:rsidRPr="00C80AB8" w:rsidRDefault="006D03C0" w:rsidP="006768CD">
      <w:pPr>
        <w:pStyle w:val="ab"/>
        <w:numPr>
          <w:ilvl w:val="0"/>
          <w:numId w:val="1"/>
        </w:numPr>
        <w:ind w:left="0" w:firstLine="426"/>
        <w:rPr>
          <w:lang w:val="en-US"/>
        </w:rPr>
      </w:pPr>
      <w:r w:rsidRPr="006D03C0">
        <w:rPr>
          <w:lang w:val="en-US"/>
        </w:rPr>
        <w:t>Zienkiewicz O.C., Taylor R.L. The finite eleme</w:t>
      </w:r>
      <w:r w:rsidR="003F4A6A">
        <w:rPr>
          <w:lang w:val="en-US"/>
        </w:rPr>
        <w:t>nt method. vol.1 The basis</w:t>
      </w:r>
      <w:r w:rsidRPr="006D03C0">
        <w:rPr>
          <w:lang w:val="en-US"/>
        </w:rPr>
        <w:t>: Monography – Oxford: Butterworth-Heineman, 2000. – 712 p.</w:t>
      </w:r>
    </w:p>
    <w:p w:rsidR="00BE5B78" w:rsidRPr="00BE5B78" w:rsidRDefault="00BE5B78" w:rsidP="00BE5B78">
      <w:pPr>
        <w:pStyle w:val="ab"/>
        <w:numPr>
          <w:ilvl w:val="0"/>
          <w:numId w:val="1"/>
        </w:numPr>
        <w:ind w:left="0" w:firstLine="426"/>
      </w:pPr>
      <w:r w:rsidRPr="00BE5B78">
        <w:rPr>
          <w:shd w:val="clear" w:color="auto" w:fill="FFFFFF"/>
        </w:rPr>
        <w:t>Овчинников, Н.А. Экспериментальное определение прочности стоек кузова автобуса / Перспектива–2011 : Материалы Международной научной конференции студентов, аспирантов и молодых ученых. – Т. III. – Нальчик : Каб.-Балк. ун-т., 2011. – С. 91-95.</w:t>
      </w:r>
    </w:p>
    <w:p w:rsidR="00133E6E" w:rsidRPr="00C51243" w:rsidRDefault="00133E6E" w:rsidP="00133E6E">
      <w:pPr>
        <w:pStyle w:val="ab"/>
        <w:numPr>
          <w:ilvl w:val="0"/>
          <w:numId w:val="1"/>
        </w:numPr>
        <w:ind w:left="0" w:firstLine="426"/>
      </w:pPr>
      <w:r w:rsidRPr="00133E6E">
        <w:t>Крысова</w:t>
      </w:r>
      <w:r>
        <w:rPr>
          <w:lang w:val="ru-RU"/>
        </w:rPr>
        <w:t xml:space="preserve"> </w:t>
      </w:r>
      <w:r>
        <w:t>И.В.</w:t>
      </w:r>
      <w:r>
        <w:rPr>
          <w:lang w:val="ru-RU"/>
        </w:rPr>
        <w:t xml:space="preserve"> Экспертная система для автоматизации процесса классификации деталей по ЕСКД</w:t>
      </w:r>
      <w:r w:rsidRPr="002E085D">
        <w:t xml:space="preserve"> // </w:t>
      </w:r>
      <w:r>
        <w:rPr>
          <w:lang w:val="ru-RU"/>
        </w:rPr>
        <w:t xml:space="preserve">Инженерный вестник Дона, 2013, №4 </w:t>
      </w:r>
      <w:r>
        <w:rPr>
          <w:lang w:val="en-US"/>
        </w:rPr>
        <w:t>URL</w:t>
      </w:r>
      <w:r w:rsidRPr="00133E6E">
        <w:rPr>
          <w:lang w:val="ru-RU"/>
        </w:rPr>
        <w:t>:</w:t>
      </w:r>
      <w:r w:rsidR="00964DE0" w:rsidRPr="00964DE0">
        <w:rPr>
          <w:lang w:val="ru-RU"/>
        </w:rPr>
        <w:t xml:space="preserve"> </w:t>
      </w:r>
      <w:r w:rsidRPr="00133E6E">
        <w:rPr>
          <w:lang w:val="en-US"/>
        </w:rPr>
        <w:t>ivdon</w:t>
      </w:r>
      <w:r w:rsidRPr="00133E6E">
        <w:rPr>
          <w:lang w:val="ru-RU"/>
        </w:rPr>
        <w:t>.</w:t>
      </w:r>
      <w:r w:rsidRPr="00133E6E">
        <w:rPr>
          <w:lang w:val="en-US"/>
        </w:rPr>
        <w:t>ru</w:t>
      </w:r>
      <w:r w:rsidRPr="00133E6E">
        <w:rPr>
          <w:lang w:val="ru-RU"/>
        </w:rPr>
        <w:t>/</w:t>
      </w:r>
      <w:r w:rsidRPr="00133E6E">
        <w:rPr>
          <w:lang w:val="en-US"/>
        </w:rPr>
        <w:t>ru</w:t>
      </w:r>
      <w:r w:rsidRPr="00133E6E">
        <w:rPr>
          <w:lang w:val="ru-RU"/>
        </w:rPr>
        <w:t>/</w:t>
      </w:r>
      <w:r w:rsidRPr="00133E6E">
        <w:rPr>
          <w:lang w:val="en-US"/>
        </w:rPr>
        <w:t>magazine</w:t>
      </w:r>
      <w:r w:rsidRPr="00133E6E">
        <w:rPr>
          <w:lang w:val="ru-RU"/>
        </w:rPr>
        <w:t>/</w:t>
      </w:r>
      <w:r w:rsidRPr="00133E6E">
        <w:rPr>
          <w:lang w:val="en-US"/>
        </w:rPr>
        <w:t>archive</w:t>
      </w:r>
      <w:r w:rsidRPr="00133E6E">
        <w:rPr>
          <w:lang w:val="ru-RU"/>
        </w:rPr>
        <w:t>/</w:t>
      </w:r>
      <w:r w:rsidRPr="00133E6E">
        <w:rPr>
          <w:lang w:val="en-US"/>
        </w:rPr>
        <w:t>n</w:t>
      </w:r>
      <w:r w:rsidRPr="00133E6E">
        <w:rPr>
          <w:lang w:val="ru-RU"/>
        </w:rPr>
        <w:t>4</w:t>
      </w:r>
      <w:r w:rsidRPr="00133E6E">
        <w:rPr>
          <w:lang w:val="en-US"/>
        </w:rPr>
        <w:t>y</w:t>
      </w:r>
      <w:r w:rsidRPr="00133E6E">
        <w:rPr>
          <w:lang w:val="ru-RU"/>
        </w:rPr>
        <w:t>2013/1888</w:t>
      </w:r>
      <w:r w:rsidR="00531762" w:rsidRPr="00531762">
        <w:rPr>
          <w:lang w:val="ru-RU"/>
        </w:rPr>
        <w:t>/</w:t>
      </w:r>
      <w:r w:rsidRPr="002E085D">
        <w:t>.</w:t>
      </w:r>
    </w:p>
    <w:p w:rsidR="00951F21" w:rsidRDefault="00ED51DC" w:rsidP="00786C16">
      <w:pPr>
        <w:pStyle w:val="ab"/>
        <w:numPr>
          <w:ilvl w:val="0"/>
          <w:numId w:val="1"/>
        </w:numPr>
        <w:ind w:left="0" w:firstLine="426"/>
        <w:rPr>
          <w:lang w:val="en-US"/>
        </w:rPr>
      </w:pPr>
      <w:r w:rsidRPr="00C80AB8">
        <w:rPr>
          <w:lang w:val="en-US"/>
        </w:rPr>
        <w:t>Genta, G. Automotive chassis. Volume 2 : System design / G. Genta, L. Morello. – Springer, 2009. – 825 p.</w:t>
      </w:r>
    </w:p>
    <w:p w:rsidR="00951F21" w:rsidRDefault="00786C16" w:rsidP="00951F21">
      <w:pPr>
        <w:pStyle w:val="ab"/>
        <w:ind w:left="426" w:firstLine="0"/>
        <w:jc w:val="center"/>
        <w:rPr>
          <w:b/>
          <w:lang w:val="en-US"/>
        </w:rPr>
      </w:pPr>
      <w:r w:rsidRPr="00951F21">
        <w:rPr>
          <w:b/>
          <w:lang w:val="en-US"/>
        </w:rPr>
        <w:t>References</w:t>
      </w:r>
    </w:p>
    <w:p w:rsidR="00951F21" w:rsidRDefault="00951F21" w:rsidP="00951F21">
      <w:pPr>
        <w:pStyle w:val="ab"/>
        <w:numPr>
          <w:ilvl w:val="0"/>
          <w:numId w:val="18"/>
        </w:numPr>
        <w:ind w:left="0" w:firstLine="426"/>
        <w:rPr>
          <w:b/>
          <w:lang w:val="en-US"/>
        </w:rPr>
      </w:pPr>
      <w:r w:rsidRPr="007C24C3">
        <w:rPr>
          <w:lang w:val="en-US"/>
        </w:rPr>
        <w:t>Osnovy proektirovaniya himicheskih proizvodstv</w:t>
      </w:r>
      <w:r w:rsidR="005148AE">
        <w:rPr>
          <w:lang w:val="en-US"/>
        </w:rPr>
        <w:t xml:space="preserve"> [</w:t>
      </w:r>
      <w:r w:rsidR="005148AE" w:rsidRPr="005148AE">
        <w:rPr>
          <w:lang w:val="en-US"/>
        </w:rPr>
        <w:t>Basics of designing chemical production</w:t>
      </w:r>
      <w:r w:rsidR="005148AE">
        <w:rPr>
          <w:lang w:val="en-US"/>
        </w:rPr>
        <w:t>]</w:t>
      </w:r>
      <w:r w:rsidRPr="007C24C3">
        <w:rPr>
          <w:lang w:val="en-US"/>
        </w:rPr>
        <w:t>: Uchebnik dlya vuzov</w:t>
      </w:r>
      <w:r w:rsidR="00CD5BAC" w:rsidRPr="00CD5BAC">
        <w:rPr>
          <w:lang w:val="en-US"/>
        </w:rPr>
        <w:t>.</w:t>
      </w:r>
      <w:r>
        <w:rPr>
          <w:lang w:val="en-US"/>
        </w:rPr>
        <w:t xml:space="preserve"> </w:t>
      </w:r>
      <w:r w:rsidRPr="00951F21">
        <w:rPr>
          <w:lang w:val="en-US"/>
        </w:rPr>
        <w:t>Pod red. A.I. Mihajlichenko.  M.: IKC «Akademkniga» 2010.</w:t>
      </w:r>
      <w:r>
        <w:rPr>
          <w:lang w:val="en-US"/>
        </w:rPr>
        <w:t xml:space="preserve"> </w:t>
      </w:r>
      <w:r w:rsidRPr="007C24C3">
        <w:rPr>
          <w:lang w:val="en-US"/>
        </w:rPr>
        <w:t>-371</w:t>
      </w:r>
      <w:r w:rsidR="00964DE0">
        <w:rPr>
          <w:lang w:val="en-US"/>
        </w:rPr>
        <w:t xml:space="preserve"> p.</w:t>
      </w:r>
      <w:r w:rsidRPr="007C24C3">
        <w:rPr>
          <w:lang w:val="en-US"/>
        </w:rPr>
        <w:t xml:space="preserve">  ISBN 5-94628-131-3.</w:t>
      </w:r>
    </w:p>
    <w:p w:rsidR="007C24C3" w:rsidRPr="00951F21" w:rsidRDefault="00951F21" w:rsidP="00951F21">
      <w:pPr>
        <w:pStyle w:val="ab"/>
        <w:numPr>
          <w:ilvl w:val="0"/>
          <w:numId w:val="18"/>
        </w:numPr>
        <w:ind w:left="0" w:firstLine="426"/>
        <w:rPr>
          <w:b/>
          <w:lang w:val="en-US"/>
        </w:rPr>
      </w:pPr>
      <w:r w:rsidRPr="007C24C3">
        <w:rPr>
          <w:lang w:val="en-US"/>
        </w:rPr>
        <w:lastRenderedPageBreak/>
        <w:t xml:space="preserve">Umrihin N. G. </w:t>
      </w:r>
      <w:r w:rsidR="00964DE0" w:rsidRPr="00EE2CE6">
        <w:rPr>
          <w:szCs w:val="28"/>
          <w:lang w:val="en-US"/>
        </w:rPr>
        <w:t>Inženernyj vestnik Dona (Rus),</w:t>
      </w:r>
      <w:r w:rsidR="00964DE0" w:rsidRPr="00515A9F">
        <w:rPr>
          <w:lang w:val="en-US"/>
        </w:rPr>
        <w:t xml:space="preserve"> </w:t>
      </w:r>
      <w:r w:rsidRPr="007C24C3">
        <w:rPr>
          <w:lang w:val="en-US"/>
        </w:rPr>
        <w:t xml:space="preserve">2013, №1 </w:t>
      </w:r>
      <w:r w:rsidR="001A12B1">
        <w:rPr>
          <w:lang w:val="en-US"/>
        </w:rPr>
        <w:t>URL</w:t>
      </w:r>
      <w:r w:rsidRPr="007C24C3">
        <w:rPr>
          <w:lang w:val="en-US"/>
        </w:rPr>
        <w:t>: ivdon.ru/magazine/archive/n1y2013/1520</w:t>
      </w:r>
      <w:r w:rsidR="001A12B1">
        <w:rPr>
          <w:lang w:val="en-US"/>
        </w:rPr>
        <w:t>/.</w:t>
      </w:r>
    </w:p>
    <w:p w:rsidR="007C24C3" w:rsidRPr="007C24C3" w:rsidRDefault="007C24C3" w:rsidP="007C24C3">
      <w:pPr>
        <w:pStyle w:val="ab"/>
        <w:ind w:firstLine="426"/>
        <w:rPr>
          <w:lang w:val="en-US"/>
        </w:rPr>
      </w:pPr>
      <w:r w:rsidRPr="007C24C3">
        <w:rPr>
          <w:lang w:val="en-US"/>
        </w:rPr>
        <w:t>3. Romanova I.V. Sistema avtomatizirovannogo proektirovaniya processov vsepogodnogo vzleta i posadki samoletov</w:t>
      </w:r>
      <w:r w:rsidR="00DA7F5B">
        <w:rPr>
          <w:lang w:val="en-US"/>
        </w:rPr>
        <w:t xml:space="preserve"> [</w:t>
      </w:r>
      <w:r w:rsidR="00272F10" w:rsidRPr="00272F10">
        <w:rPr>
          <w:lang w:val="en-US"/>
        </w:rPr>
        <w:t>System of automatization design the processes of all-weather takeoff and landing aircraft</w:t>
      </w:r>
      <w:r w:rsidR="00DA7F5B">
        <w:rPr>
          <w:lang w:val="en-US"/>
        </w:rPr>
        <w:t>]</w:t>
      </w:r>
      <w:r w:rsidRPr="007C24C3">
        <w:rPr>
          <w:lang w:val="en-US"/>
        </w:rPr>
        <w:t xml:space="preserve">. Dis. kand. tekhn. nauk. Omsk, 2006. 181 </w:t>
      </w:r>
      <w:r w:rsidR="00964DE0">
        <w:rPr>
          <w:lang w:val="en-US"/>
        </w:rPr>
        <w:t>p</w:t>
      </w:r>
      <w:r w:rsidRPr="007C24C3">
        <w:rPr>
          <w:lang w:val="en-US"/>
        </w:rPr>
        <w:t>.</w:t>
      </w:r>
    </w:p>
    <w:p w:rsidR="007C24C3" w:rsidRPr="007C24C3" w:rsidRDefault="007C24C3" w:rsidP="007C24C3">
      <w:pPr>
        <w:pStyle w:val="ab"/>
        <w:ind w:firstLine="426"/>
        <w:rPr>
          <w:lang w:val="en-US"/>
        </w:rPr>
      </w:pPr>
      <w:r w:rsidRPr="007C24C3">
        <w:rPr>
          <w:lang w:val="en-US"/>
        </w:rPr>
        <w:t xml:space="preserve">4. Sergios Theodoridis, Konstantinos Koutroumbas. Pattern Recognition, 4th Edition.  Academic Press, 2009.  984 </w:t>
      </w:r>
      <w:r w:rsidR="00964DE0">
        <w:rPr>
          <w:lang w:val="en-US"/>
        </w:rPr>
        <w:t>p</w:t>
      </w:r>
      <w:r w:rsidRPr="007C24C3">
        <w:rPr>
          <w:lang w:val="en-US"/>
        </w:rPr>
        <w:t>.</w:t>
      </w:r>
    </w:p>
    <w:p w:rsidR="007C24C3" w:rsidRPr="007C24C3" w:rsidRDefault="007C24C3" w:rsidP="007C24C3">
      <w:pPr>
        <w:pStyle w:val="ab"/>
        <w:ind w:firstLine="426"/>
        <w:rPr>
          <w:lang w:val="en-US"/>
        </w:rPr>
      </w:pPr>
      <w:r w:rsidRPr="007C24C3">
        <w:rPr>
          <w:lang w:val="en-US"/>
        </w:rPr>
        <w:t>5. Osnovy avtomatizirovannogo proektirovaniya</w:t>
      </w:r>
      <w:r w:rsidR="005900EC">
        <w:rPr>
          <w:lang w:val="en-US"/>
        </w:rPr>
        <w:t xml:space="preserve"> [</w:t>
      </w:r>
      <w:r w:rsidR="001C6B94" w:rsidRPr="001C6B94">
        <w:rPr>
          <w:lang w:val="en-US"/>
        </w:rPr>
        <w:t>Basics of computer-aided design</w:t>
      </w:r>
      <w:r w:rsidR="005900EC">
        <w:rPr>
          <w:lang w:val="en-US"/>
        </w:rPr>
        <w:t>]</w:t>
      </w:r>
      <w:r w:rsidRPr="007C24C3">
        <w:rPr>
          <w:lang w:val="en-US"/>
        </w:rPr>
        <w:t>: Ucheb. dlya vuzov. 2-e izd., pererab. i dop. M.: Izd-vo MGT</w:t>
      </w:r>
      <w:r w:rsidR="00964DE0">
        <w:rPr>
          <w:lang w:val="en-US"/>
        </w:rPr>
        <w:t>U im. N.EH. Baumana, 2002. 336 p</w:t>
      </w:r>
      <w:r w:rsidRPr="007C24C3">
        <w:rPr>
          <w:lang w:val="en-US"/>
        </w:rPr>
        <w:t>.: il. (Ser. Informatika v tekhnicheskom universitete).</w:t>
      </w:r>
    </w:p>
    <w:p w:rsidR="007C24C3" w:rsidRPr="007C24C3" w:rsidRDefault="00592F18" w:rsidP="007C24C3">
      <w:pPr>
        <w:pStyle w:val="ab"/>
        <w:ind w:firstLine="426"/>
        <w:rPr>
          <w:lang w:val="en-US"/>
        </w:rPr>
      </w:pPr>
      <w:r>
        <w:rPr>
          <w:lang w:val="en-US"/>
        </w:rPr>
        <w:t xml:space="preserve">6. </w:t>
      </w:r>
      <w:r w:rsidR="00674D34">
        <w:rPr>
          <w:lang w:val="en-US"/>
        </w:rPr>
        <w:t xml:space="preserve">D'yakonov, N.V. </w:t>
      </w:r>
      <w:r w:rsidR="007C24C3" w:rsidRPr="007C24C3">
        <w:rPr>
          <w:lang w:val="en-US"/>
        </w:rPr>
        <w:t>Avtomatizaciya prochnostnogo analiza obsluzhivayushchih ploshchadok</w:t>
      </w:r>
      <w:r w:rsidR="00964DE0">
        <w:rPr>
          <w:lang w:val="en-US"/>
        </w:rPr>
        <w:t xml:space="preserve"> </w:t>
      </w:r>
      <w:r w:rsidR="007C24C3" w:rsidRPr="007C24C3">
        <w:rPr>
          <w:lang w:val="en-US"/>
        </w:rPr>
        <w:t xml:space="preserve"> N. V. D'yakonov, A. G. YAnishevkaya</w:t>
      </w:r>
      <w:r w:rsidR="00964DE0">
        <w:rPr>
          <w:lang w:val="en-US"/>
        </w:rPr>
        <w:t xml:space="preserve">. </w:t>
      </w:r>
      <w:r w:rsidR="007C24C3" w:rsidRPr="007C24C3">
        <w:rPr>
          <w:lang w:val="en-US"/>
        </w:rPr>
        <w:t xml:space="preserve"> Informacionnye tekhnologii v nauke i proizvodstve / Omskij gosudarstvennyj tekhnicheskij universitet.  Omsk, 2015. </w:t>
      </w:r>
      <w:r w:rsidR="00964DE0">
        <w:rPr>
          <w:lang w:val="en-US"/>
        </w:rPr>
        <w:t>pp</w:t>
      </w:r>
      <w:r w:rsidR="007C24C3" w:rsidRPr="007C24C3">
        <w:rPr>
          <w:lang w:val="en-US"/>
        </w:rPr>
        <w:t>. 95-99.</w:t>
      </w:r>
    </w:p>
    <w:p w:rsidR="007C24C3" w:rsidRPr="007C24C3" w:rsidRDefault="007C24C3" w:rsidP="007C24C3">
      <w:pPr>
        <w:pStyle w:val="ab"/>
        <w:ind w:firstLine="426"/>
        <w:rPr>
          <w:lang w:val="en-US"/>
        </w:rPr>
      </w:pPr>
      <w:r w:rsidRPr="007C24C3">
        <w:rPr>
          <w:lang w:val="en-US"/>
        </w:rPr>
        <w:t xml:space="preserve">7. Zienkiewicz O.C., Taylor R.L. The finite </w:t>
      </w:r>
      <w:r w:rsidR="003F4A6A">
        <w:rPr>
          <w:lang w:val="en-US"/>
        </w:rPr>
        <w:t>element method. vol.1 The basis</w:t>
      </w:r>
      <w:r w:rsidRPr="007C24C3">
        <w:rPr>
          <w:lang w:val="en-US"/>
        </w:rPr>
        <w:t>: Monography</w:t>
      </w:r>
      <w:r w:rsidR="00964DE0">
        <w:rPr>
          <w:lang w:val="en-US"/>
        </w:rPr>
        <w:t>.</w:t>
      </w:r>
      <w:r w:rsidRPr="007C24C3">
        <w:rPr>
          <w:lang w:val="en-US"/>
        </w:rPr>
        <w:t xml:space="preserve"> Oxford: Butterworth-Heineman, 2000.  712 p.</w:t>
      </w:r>
    </w:p>
    <w:p w:rsidR="007C24C3" w:rsidRPr="007C24C3" w:rsidRDefault="007C24C3" w:rsidP="007C24C3">
      <w:pPr>
        <w:pStyle w:val="ab"/>
        <w:ind w:firstLine="426"/>
        <w:rPr>
          <w:lang w:val="en-US"/>
        </w:rPr>
      </w:pPr>
      <w:r w:rsidRPr="007C24C3">
        <w:rPr>
          <w:lang w:val="en-US"/>
        </w:rPr>
        <w:t>8. Ovchinnikov, N.A. EHksperimental'noe opredelenie prochnosti stoek kuzova avtobusa</w:t>
      </w:r>
      <w:r w:rsidR="00964DE0">
        <w:rPr>
          <w:lang w:val="en-US"/>
        </w:rPr>
        <w:t>.</w:t>
      </w:r>
      <w:r w:rsidRPr="007C24C3">
        <w:rPr>
          <w:lang w:val="en-US"/>
        </w:rPr>
        <w:t xml:space="preserve"> Perspektiva</w:t>
      </w:r>
      <w:r w:rsidR="00964DE0">
        <w:rPr>
          <w:lang w:val="en-US"/>
        </w:rPr>
        <w:t>.</w:t>
      </w:r>
      <w:r w:rsidR="00DC0D6F" w:rsidRPr="00DC0D6F">
        <w:rPr>
          <w:lang w:val="en-US"/>
        </w:rPr>
        <w:t xml:space="preserve"> </w:t>
      </w:r>
      <w:r w:rsidRPr="007C24C3">
        <w:rPr>
          <w:lang w:val="en-US"/>
        </w:rPr>
        <w:t xml:space="preserve">2011: Materialy Mezhdunarodnoj nauchnoj konferencii studentov, aspirantov i molodyh uchenyh.  T. III.  Nal'chik: Kab.-Balk. un-t., 2011. </w:t>
      </w:r>
      <w:r w:rsidR="00964DE0">
        <w:rPr>
          <w:lang w:val="en-US"/>
        </w:rPr>
        <w:t>pp</w:t>
      </w:r>
      <w:r w:rsidRPr="007C24C3">
        <w:rPr>
          <w:lang w:val="en-US"/>
        </w:rPr>
        <w:t>. 91-95.</w:t>
      </w:r>
    </w:p>
    <w:p w:rsidR="007C24C3" w:rsidRPr="007C24C3" w:rsidRDefault="007C24C3" w:rsidP="007C24C3">
      <w:pPr>
        <w:pStyle w:val="ab"/>
        <w:rPr>
          <w:lang w:val="en-US"/>
        </w:rPr>
      </w:pPr>
      <w:r w:rsidRPr="007C24C3">
        <w:rPr>
          <w:lang w:val="en-US"/>
        </w:rPr>
        <w:t xml:space="preserve">9. Krysova I.V. </w:t>
      </w:r>
      <w:r w:rsidR="00964DE0" w:rsidRPr="00EE2CE6">
        <w:rPr>
          <w:szCs w:val="28"/>
          <w:lang w:val="en-US"/>
        </w:rPr>
        <w:t>Inženernyj vestnik Dona (Rus),</w:t>
      </w:r>
      <w:r w:rsidR="00964DE0" w:rsidRPr="00515A9F">
        <w:rPr>
          <w:lang w:val="en-US"/>
        </w:rPr>
        <w:t xml:space="preserve"> </w:t>
      </w:r>
      <w:r w:rsidRPr="007C24C3">
        <w:rPr>
          <w:lang w:val="en-US"/>
        </w:rPr>
        <w:t>2013, №4 URL: ivdon.ru/ru/magazine/archive/n4y2013/1888</w:t>
      </w:r>
      <w:r w:rsidR="00531762">
        <w:rPr>
          <w:lang w:val="en-US"/>
        </w:rPr>
        <w:t>/</w:t>
      </w:r>
      <w:r w:rsidRPr="007C24C3">
        <w:rPr>
          <w:lang w:val="en-US"/>
        </w:rPr>
        <w:t>.</w:t>
      </w:r>
    </w:p>
    <w:p w:rsidR="007C24C3" w:rsidRPr="007C24C3" w:rsidRDefault="007C24C3" w:rsidP="007C24C3">
      <w:pPr>
        <w:pStyle w:val="ab"/>
        <w:rPr>
          <w:lang w:val="en-US"/>
        </w:rPr>
      </w:pPr>
      <w:r w:rsidRPr="007C24C3">
        <w:rPr>
          <w:lang w:val="en-US"/>
        </w:rPr>
        <w:t>10. Genta, G. Automotive chassis. Volume 2: System design</w:t>
      </w:r>
      <w:r w:rsidR="00964DE0">
        <w:rPr>
          <w:lang w:val="en-US"/>
        </w:rPr>
        <w:t>.</w:t>
      </w:r>
      <w:r w:rsidRPr="007C24C3">
        <w:rPr>
          <w:lang w:val="en-US"/>
        </w:rPr>
        <w:t xml:space="preserve"> G. Genta, L. Morello.  Springer, 2009. 825 p.</w:t>
      </w:r>
    </w:p>
    <w:sectPr w:rsidR="007C24C3" w:rsidRPr="007C24C3" w:rsidSect="004A53A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B77" w:rsidRPr="006768CD" w:rsidRDefault="00DD2B77" w:rsidP="006768CD">
      <w:pPr>
        <w:pStyle w:val="a3"/>
        <w:spacing w:before="0" w:after="0"/>
        <w:rPr>
          <w:sz w:val="28"/>
        </w:rPr>
      </w:pPr>
      <w:r>
        <w:separator/>
      </w:r>
    </w:p>
  </w:endnote>
  <w:endnote w:type="continuationSeparator" w:id="0">
    <w:p w:rsidR="00DD2B77" w:rsidRPr="006768CD" w:rsidRDefault="00DD2B77" w:rsidP="006768CD">
      <w:pPr>
        <w:pStyle w:val="a3"/>
        <w:spacing w:before="0" w:after="0"/>
        <w:rPr>
          <w:sz w:val="28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AB8" w:rsidRDefault="00C80AB8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E67" w:rsidRDefault="008E34F2" w:rsidP="00870E67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8E34F2">
      <w:rPr>
        <w:rFonts w:ascii="Helvetica" w:hAnsi="Helvetica" w:cs="Helvetica"/>
        <w:noProof/>
        <w:color w:val="000000"/>
        <w:sz w:val="24"/>
      </w:rPr>
      <w:pict>
        <v:line id="_x0000_s2060" style="position:absolute;left:0;text-align:left;z-index:1" from="5.4pt,2.6pt" to="464.4pt,2.6pt" strokecolor="#107de6" strokeweight="4.5pt">
          <v:stroke linestyle="thinThick"/>
        </v:line>
      </w:pict>
    </w:r>
  </w:p>
  <w:p w:rsidR="00206755" w:rsidRPr="00327213" w:rsidRDefault="00206755" w:rsidP="00870E67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870E67">
      <w:rPr>
        <w:color w:val="107DE6"/>
        <w:sz w:val="20"/>
        <w:szCs w:val="20"/>
        <w:shd w:val="clear" w:color="auto" w:fill="FFFFFF"/>
      </w:rPr>
      <w:t>© Электронный научный журнал</w:t>
    </w:r>
    <w:r w:rsidRPr="00870E67">
      <w:rPr>
        <w:rStyle w:val="apple-converted-space"/>
        <w:color w:val="107DE6"/>
        <w:sz w:val="20"/>
        <w:szCs w:val="20"/>
        <w:shd w:val="clear" w:color="auto" w:fill="FFFFFF"/>
      </w:rPr>
      <w:t> </w:t>
    </w:r>
    <w:r w:rsidRPr="00870E67">
      <w:rPr>
        <w:color w:val="107DE6"/>
        <w:sz w:val="20"/>
        <w:szCs w:val="20"/>
        <w:shd w:val="clear" w:color="auto" w:fill="FFFFFF"/>
      </w:rPr>
      <w:t xml:space="preserve">«Инженерный вестник Дона», </w:t>
    </w:r>
    <w:r w:rsidR="00327213">
      <w:rPr>
        <w:color w:val="107DE6"/>
        <w:sz w:val="20"/>
        <w:szCs w:val="20"/>
        <w:shd w:val="clear" w:color="auto" w:fill="FFFFFF"/>
      </w:rPr>
      <w:t>2007–201</w:t>
    </w:r>
    <w:r w:rsidR="00327213" w:rsidRPr="00327213">
      <w:rPr>
        <w:color w:val="107DE6"/>
        <w:sz w:val="20"/>
        <w:szCs w:val="20"/>
        <w:shd w:val="clear" w:color="auto" w:fill="FFFFFF"/>
        <w:lang w:val="ru-RU"/>
      </w:rPr>
      <w:t>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AB8" w:rsidRDefault="00C80AB8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B77" w:rsidRPr="006768CD" w:rsidRDefault="00DD2B77" w:rsidP="006768CD">
      <w:pPr>
        <w:pStyle w:val="a3"/>
        <w:spacing w:before="0" w:after="0"/>
        <w:rPr>
          <w:sz w:val="28"/>
        </w:rPr>
      </w:pPr>
      <w:r>
        <w:separator/>
      </w:r>
    </w:p>
  </w:footnote>
  <w:footnote w:type="continuationSeparator" w:id="0">
    <w:p w:rsidR="00DD2B77" w:rsidRPr="006768CD" w:rsidRDefault="00DD2B77" w:rsidP="006768CD">
      <w:pPr>
        <w:pStyle w:val="a3"/>
        <w:spacing w:before="0" w:after="0"/>
        <w:rPr>
          <w:sz w:val="28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AB8" w:rsidRDefault="00C80AB8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97" w:rsidRPr="007B084A" w:rsidRDefault="00C23F97" w:rsidP="00C23F97">
    <w:pPr>
      <w:pStyle w:val="af5"/>
      <w:spacing w:line="240" w:lineRule="auto"/>
      <w:ind w:left="567"/>
      <w:jc w:val="left"/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</w:pPr>
    <w:r>
      <w:rPr>
        <w:b/>
        <w:bCs/>
        <w:color w:val="107DE6"/>
        <w:sz w:val="20"/>
        <w:szCs w:val="20"/>
        <w:u w:color="000080"/>
        <w:shd w:val="clear" w:color="auto" w:fill="FFFFFF"/>
        <w:lang w:val="ru-RU"/>
      </w:rPr>
      <w:t>Инженерный вестник Дона</w:t>
    </w:r>
    <w:r w:rsidR="008E34F2" w:rsidRPr="008E34F2">
      <w:rPr>
        <w:b/>
        <w:noProof/>
        <w:color w:val="107DE6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left:0;text-align:left;margin-left:1.65pt;margin-top:-3.55pt;width:18.5pt;height:29.2pt;z-index:3;mso-position-horizontal-relative:text;mso-position-vertical-relative:text">
          <v:imagedata r:id="rId1" o:title="ivd_logo"/>
          <w10:wrap type="square"/>
        </v:shape>
      </w:pic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ru-RU"/>
      </w:rPr>
      <w:t xml:space="preserve">, 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№</w:t>
    </w:r>
    <w:r w:rsidR="00CD5BAC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ru-RU"/>
      </w:rPr>
      <w:t>4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 xml:space="preserve"> 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ru-RU"/>
      </w:rPr>
      <w:t>(</w:t>
    </w:r>
    <w:r w:rsidR="00355EFC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201</w:t>
    </w:r>
    <w:r w:rsidR="00355EFC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ru-RU"/>
      </w:rPr>
      <w:t>)</w:t>
    </w:r>
  </w:p>
  <w:p w:rsidR="00C23F97" w:rsidRPr="005B7991" w:rsidRDefault="00C23F97" w:rsidP="00C23F97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ivdon</w:t>
    </w:r>
    <w:r w:rsidRPr="00C80AB8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.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C80AB8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C80AB8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magazine</w:t>
    </w:r>
    <w:r w:rsidRPr="00C80AB8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archive</w:t>
    </w:r>
    <w:r w:rsidRPr="00C80AB8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n</w:t>
    </w:r>
    <w:r w:rsidR="00CD5BAC" w:rsidRPr="00C80AB8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4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y</w:t>
    </w:r>
    <w:r w:rsidR="006A3963" w:rsidRPr="00C80AB8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201</w:t>
    </w:r>
    <w:r w:rsidR="006A3963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C80AB8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="00C80AB8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3317</w:t>
    </w:r>
  </w:p>
  <w:p w:rsidR="007B084A" w:rsidRPr="00630289" w:rsidRDefault="007B084A" w:rsidP="00404201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</w:p>
  <w:p w:rsidR="00206755" w:rsidRPr="00E5519B" w:rsidRDefault="008E34F2" w:rsidP="00EE5198">
    <w:pPr>
      <w:pStyle w:val="af5"/>
      <w:rPr>
        <w:b/>
        <w:bCs/>
        <w:color w:val="000080"/>
        <w:sz w:val="24"/>
        <w:u w:color="000080"/>
      </w:rPr>
    </w:pPr>
    <w:r w:rsidRPr="008E34F2">
      <w:rPr>
        <w:b/>
        <w:bCs/>
        <w:noProof/>
        <w:color w:val="0000FF"/>
        <w:sz w:val="24"/>
      </w:rPr>
      <w:pict>
        <v:line id="_x0000_s2061" style="position:absolute;left:0;text-align:left;z-index:2" from="1.65pt,4.05pt" to="460.65pt,4.05pt" strokecolor="#107de6" strokeweight="4.5pt">
          <v:stroke linestyle="thickThin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AB8" w:rsidRDefault="00C80AB8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6010"/>
    <w:multiLevelType w:val="hybridMultilevel"/>
    <w:tmpl w:val="33BE4C66"/>
    <w:lvl w:ilvl="0" w:tplc="D29E881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A4416E3"/>
    <w:multiLevelType w:val="hybridMultilevel"/>
    <w:tmpl w:val="B2A0367C"/>
    <w:lvl w:ilvl="0" w:tplc="292270A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  <w:lang w:val="en-US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BBF42AA"/>
    <w:multiLevelType w:val="hybridMultilevel"/>
    <w:tmpl w:val="F684C9F4"/>
    <w:lvl w:ilvl="0" w:tplc="C282790A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FA31C56"/>
    <w:multiLevelType w:val="hybridMultilevel"/>
    <w:tmpl w:val="D81C4A80"/>
    <w:lvl w:ilvl="0" w:tplc="5FCC9C8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8356A25"/>
    <w:multiLevelType w:val="hybridMultilevel"/>
    <w:tmpl w:val="EDFC9C84"/>
    <w:lvl w:ilvl="0" w:tplc="E27A2286">
      <w:start w:val="1"/>
      <w:numFmt w:val="decimal"/>
      <w:suff w:val="space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467700D8"/>
    <w:multiLevelType w:val="hybridMultilevel"/>
    <w:tmpl w:val="FF7CF29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F496E2D"/>
    <w:multiLevelType w:val="multilevel"/>
    <w:tmpl w:val="258A8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510C2F"/>
    <w:multiLevelType w:val="hybridMultilevel"/>
    <w:tmpl w:val="516CEDB0"/>
    <w:lvl w:ilvl="0" w:tplc="AEB8724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907B1D"/>
    <w:multiLevelType w:val="hybridMultilevel"/>
    <w:tmpl w:val="6F9C4E1A"/>
    <w:lvl w:ilvl="0" w:tplc="1AB4DFE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736A41"/>
    <w:multiLevelType w:val="multilevel"/>
    <w:tmpl w:val="2806C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A137DC"/>
    <w:multiLevelType w:val="hybridMultilevel"/>
    <w:tmpl w:val="69F8B448"/>
    <w:lvl w:ilvl="0" w:tplc="AEB8724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A6D3E34"/>
    <w:multiLevelType w:val="hybridMultilevel"/>
    <w:tmpl w:val="BDA0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F5921"/>
    <w:multiLevelType w:val="hybridMultilevel"/>
    <w:tmpl w:val="0DCC85CE"/>
    <w:lvl w:ilvl="0" w:tplc="2C168FB2">
      <w:start w:val="1"/>
      <w:numFmt w:val="decimal"/>
      <w:suff w:val="space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5F06F96"/>
    <w:multiLevelType w:val="hybridMultilevel"/>
    <w:tmpl w:val="B2A0367C"/>
    <w:lvl w:ilvl="0" w:tplc="292270A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  <w:lang w:val="en-US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ACC5A34"/>
    <w:multiLevelType w:val="multilevel"/>
    <w:tmpl w:val="87FC4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C34D18"/>
    <w:multiLevelType w:val="hybridMultilevel"/>
    <w:tmpl w:val="4230AA46"/>
    <w:lvl w:ilvl="0" w:tplc="6668FADA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6">
    <w:nsid w:val="742F7AF5"/>
    <w:multiLevelType w:val="hybridMultilevel"/>
    <w:tmpl w:val="C9D0B03A"/>
    <w:lvl w:ilvl="0" w:tplc="BEDEDA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BF948E9"/>
    <w:multiLevelType w:val="hybridMultilevel"/>
    <w:tmpl w:val="98568C4A"/>
    <w:lvl w:ilvl="0" w:tplc="A4EA54F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17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4"/>
  </w:num>
  <w:num w:numId="10">
    <w:abstractNumId w:val="12"/>
  </w:num>
  <w:num w:numId="11">
    <w:abstractNumId w:val="15"/>
  </w:num>
  <w:num w:numId="12">
    <w:abstractNumId w:val="9"/>
  </w:num>
  <w:num w:numId="13">
    <w:abstractNumId w:val="14"/>
  </w:num>
  <w:num w:numId="14">
    <w:abstractNumId w:val="11"/>
  </w:num>
  <w:num w:numId="15">
    <w:abstractNumId w:val="6"/>
  </w:num>
  <w:num w:numId="16">
    <w:abstractNumId w:val="1"/>
  </w:num>
  <w:num w:numId="17">
    <w:abstractNumId w:val="1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5D19"/>
    <w:rsid w:val="0000127E"/>
    <w:rsid w:val="00001DF8"/>
    <w:rsid w:val="00005D57"/>
    <w:rsid w:val="000118C8"/>
    <w:rsid w:val="000150DA"/>
    <w:rsid w:val="00017B1A"/>
    <w:rsid w:val="000237C0"/>
    <w:rsid w:val="000246E9"/>
    <w:rsid w:val="00025D19"/>
    <w:rsid w:val="00032068"/>
    <w:rsid w:val="00033347"/>
    <w:rsid w:val="000404B7"/>
    <w:rsid w:val="00042CFE"/>
    <w:rsid w:val="00047CEE"/>
    <w:rsid w:val="00057C7B"/>
    <w:rsid w:val="00062956"/>
    <w:rsid w:val="00072D1D"/>
    <w:rsid w:val="0008257A"/>
    <w:rsid w:val="000908A1"/>
    <w:rsid w:val="00092459"/>
    <w:rsid w:val="00092DD5"/>
    <w:rsid w:val="000A3EA3"/>
    <w:rsid w:val="000A5E85"/>
    <w:rsid w:val="000B1D05"/>
    <w:rsid w:val="000B736B"/>
    <w:rsid w:val="000C58F6"/>
    <w:rsid w:val="000C759B"/>
    <w:rsid w:val="000D00AA"/>
    <w:rsid w:val="000D43F0"/>
    <w:rsid w:val="000D6776"/>
    <w:rsid w:val="000D6E46"/>
    <w:rsid w:val="000E4FBF"/>
    <w:rsid w:val="000E69BA"/>
    <w:rsid w:val="000E78C1"/>
    <w:rsid w:val="000F1DAA"/>
    <w:rsid w:val="000F4F9E"/>
    <w:rsid w:val="00101882"/>
    <w:rsid w:val="00101B48"/>
    <w:rsid w:val="00101FBC"/>
    <w:rsid w:val="00106148"/>
    <w:rsid w:val="00107879"/>
    <w:rsid w:val="00112D76"/>
    <w:rsid w:val="00115B5A"/>
    <w:rsid w:val="001209B1"/>
    <w:rsid w:val="0012233C"/>
    <w:rsid w:val="00122A82"/>
    <w:rsid w:val="001240C8"/>
    <w:rsid w:val="00133E6E"/>
    <w:rsid w:val="00137333"/>
    <w:rsid w:val="00144EF4"/>
    <w:rsid w:val="00150913"/>
    <w:rsid w:val="0015099C"/>
    <w:rsid w:val="00152C00"/>
    <w:rsid w:val="0016645B"/>
    <w:rsid w:val="00175410"/>
    <w:rsid w:val="00176005"/>
    <w:rsid w:val="001826CE"/>
    <w:rsid w:val="00183147"/>
    <w:rsid w:val="00183B04"/>
    <w:rsid w:val="00192D43"/>
    <w:rsid w:val="00196314"/>
    <w:rsid w:val="001A12B1"/>
    <w:rsid w:val="001A142F"/>
    <w:rsid w:val="001A15DA"/>
    <w:rsid w:val="001B236C"/>
    <w:rsid w:val="001B3799"/>
    <w:rsid w:val="001C439F"/>
    <w:rsid w:val="001C6B94"/>
    <w:rsid w:val="00206755"/>
    <w:rsid w:val="00207EC0"/>
    <w:rsid w:val="00211052"/>
    <w:rsid w:val="00211D5F"/>
    <w:rsid w:val="00212D4D"/>
    <w:rsid w:val="00213ED8"/>
    <w:rsid w:val="00222CC9"/>
    <w:rsid w:val="00242697"/>
    <w:rsid w:val="00244A7A"/>
    <w:rsid w:val="00252113"/>
    <w:rsid w:val="002552E1"/>
    <w:rsid w:val="002569F3"/>
    <w:rsid w:val="002572CE"/>
    <w:rsid w:val="002611B9"/>
    <w:rsid w:val="00272F10"/>
    <w:rsid w:val="00275649"/>
    <w:rsid w:val="0028307C"/>
    <w:rsid w:val="00283795"/>
    <w:rsid w:val="00284CE9"/>
    <w:rsid w:val="00291011"/>
    <w:rsid w:val="00291B0E"/>
    <w:rsid w:val="002959C4"/>
    <w:rsid w:val="002A0833"/>
    <w:rsid w:val="002A5FE1"/>
    <w:rsid w:val="002B3729"/>
    <w:rsid w:val="002B51F4"/>
    <w:rsid w:val="002B76FA"/>
    <w:rsid w:val="002C7E15"/>
    <w:rsid w:val="002D14B0"/>
    <w:rsid w:val="002D293C"/>
    <w:rsid w:val="002D704A"/>
    <w:rsid w:val="002E0F89"/>
    <w:rsid w:val="002E117F"/>
    <w:rsid w:val="002F0BC9"/>
    <w:rsid w:val="002F613F"/>
    <w:rsid w:val="002F6307"/>
    <w:rsid w:val="002F6D4A"/>
    <w:rsid w:val="00305511"/>
    <w:rsid w:val="0030648C"/>
    <w:rsid w:val="00311291"/>
    <w:rsid w:val="00312D95"/>
    <w:rsid w:val="00322235"/>
    <w:rsid w:val="00324F94"/>
    <w:rsid w:val="00327213"/>
    <w:rsid w:val="0033108E"/>
    <w:rsid w:val="00335CD9"/>
    <w:rsid w:val="00340479"/>
    <w:rsid w:val="00355EFC"/>
    <w:rsid w:val="003613EA"/>
    <w:rsid w:val="003631CA"/>
    <w:rsid w:val="00370BAF"/>
    <w:rsid w:val="00380693"/>
    <w:rsid w:val="00392676"/>
    <w:rsid w:val="00395082"/>
    <w:rsid w:val="00395D28"/>
    <w:rsid w:val="003A0929"/>
    <w:rsid w:val="003B2052"/>
    <w:rsid w:val="003B3EB7"/>
    <w:rsid w:val="003C7C13"/>
    <w:rsid w:val="003D1B22"/>
    <w:rsid w:val="003D4D6A"/>
    <w:rsid w:val="003D544B"/>
    <w:rsid w:val="003D7498"/>
    <w:rsid w:val="003E34AF"/>
    <w:rsid w:val="003E76B7"/>
    <w:rsid w:val="003F465F"/>
    <w:rsid w:val="003F4A6A"/>
    <w:rsid w:val="004017CC"/>
    <w:rsid w:val="00404201"/>
    <w:rsid w:val="00404C6F"/>
    <w:rsid w:val="00404E8E"/>
    <w:rsid w:val="00410B93"/>
    <w:rsid w:val="004126FE"/>
    <w:rsid w:val="004149E4"/>
    <w:rsid w:val="00427E5F"/>
    <w:rsid w:val="0044061B"/>
    <w:rsid w:val="00466BDE"/>
    <w:rsid w:val="00470B7E"/>
    <w:rsid w:val="004751C7"/>
    <w:rsid w:val="0049458D"/>
    <w:rsid w:val="004A1D9A"/>
    <w:rsid w:val="004A53A0"/>
    <w:rsid w:val="004A6524"/>
    <w:rsid w:val="004B0AC9"/>
    <w:rsid w:val="004B112D"/>
    <w:rsid w:val="004C49FB"/>
    <w:rsid w:val="004C7158"/>
    <w:rsid w:val="004C77FD"/>
    <w:rsid w:val="004D5C4F"/>
    <w:rsid w:val="004E15FD"/>
    <w:rsid w:val="004F06F5"/>
    <w:rsid w:val="004F0D26"/>
    <w:rsid w:val="004F7CD7"/>
    <w:rsid w:val="005043F3"/>
    <w:rsid w:val="00504692"/>
    <w:rsid w:val="0051063F"/>
    <w:rsid w:val="005110FF"/>
    <w:rsid w:val="00512454"/>
    <w:rsid w:val="005148AE"/>
    <w:rsid w:val="00515A9F"/>
    <w:rsid w:val="00516566"/>
    <w:rsid w:val="00516FC4"/>
    <w:rsid w:val="00517B07"/>
    <w:rsid w:val="00525F04"/>
    <w:rsid w:val="00531762"/>
    <w:rsid w:val="00533948"/>
    <w:rsid w:val="00537953"/>
    <w:rsid w:val="00541F3D"/>
    <w:rsid w:val="00543770"/>
    <w:rsid w:val="00543D14"/>
    <w:rsid w:val="00556DD7"/>
    <w:rsid w:val="00565F33"/>
    <w:rsid w:val="0056607E"/>
    <w:rsid w:val="00572296"/>
    <w:rsid w:val="00575F2F"/>
    <w:rsid w:val="005829DE"/>
    <w:rsid w:val="00586FE6"/>
    <w:rsid w:val="005900EC"/>
    <w:rsid w:val="00592F18"/>
    <w:rsid w:val="00593DA9"/>
    <w:rsid w:val="005954B6"/>
    <w:rsid w:val="0059707B"/>
    <w:rsid w:val="005A14D2"/>
    <w:rsid w:val="005A3238"/>
    <w:rsid w:val="005A3DF4"/>
    <w:rsid w:val="005A437A"/>
    <w:rsid w:val="005B0F84"/>
    <w:rsid w:val="005B1F6D"/>
    <w:rsid w:val="005B4923"/>
    <w:rsid w:val="005B7991"/>
    <w:rsid w:val="005B7A19"/>
    <w:rsid w:val="005C4120"/>
    <w:rsid w:val="005D22F6"/>
    <w:rsid w:val="005D776E"/>
    <w:rsid w:val="005F00CC"/>
    <w:rsid w:val="005F179E"/>
    <w:rsid w:val="00605A26"/>
    <w:rsid w:val="0061342C"/>
    <w:rsid w:val="00620119"/>
    <w:rsid w:val="00630289"/>
    <w:rsid w:val="00641761"/>
    <w:rsid w:val="00647979"/>
    <w:rsid w:val="00652CC8"/>
    <w:rsid w:val="006530C6"/>
    <w:rsid w:val="00655C3C"/>
    <w:rsid w:val="00660D67"/>
    <w:rsid w:val="0066150E"/>
    <w:rsid w:val="00665341"/>
    <w:rsid w:val="0067499A"/>
    <w:rsid w:val="00674D34"/>
    <w:rsid w:val="006768CD"/>
    <w:rsid w:val="006930D6"/>
    <w:rsid w:val="00693BDA"/>
    <w:rsid w:val="006A3963"/>
    <w:rsid w:val="006A7C45"/>
    <w:rsid w:val="006B589D"/>
    <w:rsid w:val="006D03C0"/>
    <w:rsid w:val="006E6BA5"/>
    <w:rsid w:val="006F3B36"/>
    <w:rsid w:val="007024C4"/>
    <w:rsid w:val="00707144"/>
    <w:rsid w:val="00707DCB"/>
    <w:rsid w:val="00715002"/>
    <w:rsid w:val="0071742F"/>
    <w:rsid w:val="007223A1"/>
    <w:rsid w:val="00723B42"/>
    <w:rsid w:val="007378AE"/>
    <w:rsid w:val="0074007F"/>
    <w:rsid w:val="00742E8E"/>
    <w:rsid w:val="00761C91"/>
    <w:rsid w:val="00786C16"/>
    <w:rsid w:val="007879C9"/>
    <w:rsid w:val="007902C5"/>
    <w:rsid w:val="007A197B"/>
    <w:rsid w:val="007A197C"/>
    <w:rsid w:val="007B084A"/>
    <w:rsid w:val="007B09AF"/>
    <w:rsid w:val="007B4059"/>
    <w:rsid w:val="007B4551"/>
    <w:rsid w:val="007B6F20"/>
    <w:rsid w:val="007B7093"/>
    <w:rsid w:val="007C24C3"/>
    <w:rsid w:val="007C5875"/>
    <w:rsid w:val="007D2501"/>
    <w:rsid w:val="007D442F"/>
    <w:rsid w:val="007D64AD"/>
    <w:rsid w:val="007E0E42"/>
    <w:rsid w:val="007E2307"/>
    <w:rsid w:val="007E509A"/>
    <w:rsid w:val="007E6832"/>
    <w:rsid w:val="007E7A94"/>
    <w:rsid w:val="00801656"/>
    <w:rsid w:val="0081312C"/>
    <w:rsid w:val="0081514A"/>
    <w:rsid w:val="00815F95"/>
    <w:rsid w:val="0081708D"/>
    <w:rsid w:val="00823555"/>
    <w:rsid w:val="00825621"/>
    <w:rsid w:val="00830A5E"/>
    <w:rsid w:val="00834FD1"/>
    <w:rsid w:val="00845F4E"/>
    <w:rsid w:val="008612E9"/>
    <w:rsid w:val="00863D38"/>
    <w:rsid w:val="0086447C"/>
    <w:rsid w:val="00870E67"/>
    <w:rsid w:val="008724E4"/>
    <w:rsid w:val="00872723"/>
    <w:rsid w:val="008803C7"/>
    <w:rsid w:val="00890392"/>
    <w:rsid w:val="0089311C"/>
    <w:rsid w:val="008947FD"/>
    <w:rsid w:val="00894CE8"/>
    <w:rsid w:val="008A6B8A"/>
    <w:rsid w:val="008B1DDD"/>
    <w:rsid w:val="008C7D7E"/>
    <w:rsid w:val="008D11FD"/>
    <w:rsid w:val="008D22BE"/>
    <w:rsid w:val="008D392E"/>
    <w:rsid w:val="008E34F2"/>
    <w:rsid w:val="008E44DA"/>
    <w:rsid w:val="008E7A2C"/>
    <w:rsid w:val="008F08A8"/>
    <w:rsid w:val="00902D0E"/>
    <w:rsid w:val="0090460E"/>
    <w:rsid w:val="00907989"/>
    <w:rsid w:val="00907C45"/>
    <w:rsid w:val="0092379F"/>
    <w:rsid w:val="009303A6"/>
    <w:rsid w:val="00943ED0"/>
    <w:rsid w:val="00951542"/>
    <w:rsid w:val="00951F21"/>
    <w:rsid w:val="00952D7E"/>
    <w:rsid w:val="00953D37"/>
    <w:rsid w:val="00957523"/>
    <w:rsid w:val="0096055E"/>
    <w:rsid w:val="00964DE0"/>
    <w:rsid w:val="00971400"/>
    <w:rsid w:val="00981881"/>
    <w:rsid w:val="00981EC5"/>
    <w:rsid w:val="009823D8"/>
    <w:rsid w:val="0098684F"/>
    <w:rsid w:val="009913CA"/>
    <w:rsid w:val="00992E77"/>
    <w:rsid w:val="0099620C"/>
    <w:rsid w:val="009A3C26"/>
    <w:rsid w:val="009B6A26"/>
    <w:rsid w:val="009D1138"/>
    <w:rsid w:val="009D29D6"/>
    <w:rsid w:val="009D3CBC"/>
    <w:rsid w:val="009E216C"/>
    <w:rsid w:val="009E28D4"/>
    <w:rsid w:val="009E3995"/>
    <w:rsid w:val="009E5085"/>
    <w:rsid w:val="009F39B3"/>
    <w:rsid w:val="00A07E7F"/>
    <w:rsid w:val="00A125C0"/>
    <w:rsid w:val="00A265A5"/>
    <w:rsid w:val="00A31F58"/>
    <w:rsid w:val="00A34CE7"/>
    <w:rsid w:val="00A36655"/>
    <w:rsid w:val="00A41F00"/>
    <w:rsid w:val="00A42105"/>
    <w:rsid w:val="00A44AA2"/>
    <w:rsid w:val="00A5207B"/>
    <w:rsid w:val="00A521D0"/>
    <w:rsid w:val="00A55411"/>
    <w:rsid w:val="00A61DEE"/>
    <w:rsid w:val="00A62714"/>
    <w:rsid w:val="00A735E7"/>
    <w:rsid w:val="00A74584"/>
    <w:rsid w:val="00A81FEB"/>
    <w:rsid w:val="00A822C2"/>
    <w:rsid w:val="00A84365"/>
    <w:rsid w:val="00A937C7"/>
    <w:rsid w:val="00A96FC4"/>
    <w:rsid w:val="00A9746C"/>
    <w:rsid w:val="00AA0080"/>
    <w:rsid w:val="00AB42BB"/>
    <w:rsid w:val="00AB6B76"/>
    <w:rsid w:val="00AC1689"/>
    <w:rsid w:val="00AC364A"/>
    <w:rsid w:val="00AC5004"/>
    <w:rsid w:val="00AD61C3"/>
    <w:rsid w:val="00AE475E"/>
    <w:rsid w:val="00AF30D5"/>
    <w:rsid w:val="00AF5F25"/>
    <w:rsid w:val="00AF7682"/>
    <w:rsid w:val="00B031D1"/>
    <w:rsid w:val="00B1209E"/>
    <w:rsid w:val="00B248F9"/>
    <w:rsid w:val="00B32EC7"/>
    <w:rsid w:val="00B52DB8"/>
    <w:rsid w:val="00B5316B"/>
    <w:rsid w:val="00B56196"/>
    <w:rsid w:val="00B56B4C"/>
    <w:rsid w:val="00B64F1F"/>
    <w:rsid w:val="00B812AE"/>
    <w:rsid w:val="00B83DEC"/>
    <w:rsid w:val="00B8685B"/>
    <w:rsid w:val="00B9010A"/>
    <w:rsid w:val="00B9052D"/>
    <w:rsid w:val="00B928C1"/>
    <w:rsid w:val="00B95AF0"/>
    <w:rsid w:val="00BA4908"/>
    <w:rsid w:val="00BA7719"/>
    <w:rsid w:val="00BB0A19"/>
    <w:rsid w:val="00BB6933"/>
    <w:rsid w:val="00BB6F41"/>
    <w:rsid w:val="00BC3051"/>
    <w:rsid w:val="00BC35B3"/>
    <w:rsid w:val="00BC6D17"/>
    <w:rsid w:val="00BD6DFD"/>
    <w:rsid w:val="00BD772F"/>
    <w:rsid w:val="00BE06B6"/>
    <w:rsid w:val="00BE5B78"/>
    <w:rsid w:val="00BF7AC3"/>
    <w:rsid w:val="00C11012"/>
    <w:rsid w:val="00C157DD"/>
    <w:rsid w:val="00C164B7"/>
    <w:rsid w:val="00C22643"/>
    <w:rsid w:val="00C22A86"/>
    <w:rsid w:val="00C22D03"/>
    <w:rsid w:val="00C23F97"/>
    <w:rsid w:val="00C51243"/>
    <w:rsid w:val="00C5707C"/>
    <w:rsid w:val="00C5790E"/>
    <w:rsid w:val="00C65ECD"/>
    <w:rsid w:val="00C66C13"/>
    <w:rsid w:val="00C725B9"/>
    <w:rsid w:val="00C735B3"/>
    <w:rsid w:val="00C75BCC"/>
    <w:rsid w:val="00C80AB8"/>
    <w:rsid w:val="00C81972"/>
    <w:rsid w:val="00C84163"/>
    <w:rsid w:val="00C84ACA"/>
    <w:rsid w:val="00C901A0"/>
    <w:rsid w:val="00CA1D54"/>
    <w:rsid w:val="00CB0A1F"/>
    <w:rsid w:val="00CB13F7"/>
    <w:rsid w:val="00CB2C81"/>
    <w:rsid w:val="00CB3A35"/>
    <w:rsid w:val="00CB70EE"/>
    <w:rsid w:val="00CB7298"/>
    <w:rsid w:val="00CC462F"/>
    <w:rsid w:val="00CC5025"/>
    <w:rsid w:val="00CC5F25"/>
    <w:rsid w:val="00CC7820"/>
    <w:rsid w:val="00CD2352"/>
    <w:rsid w:val="00CD5BAC"/>
    <w:rsid w:val="00CE1D56"/>
    <w:rsid w:val="00CF1975"/>
    <w:rsid w:val="00CF4481"/>
    <w:rsid w:val="00D018DA"/>
    <w:rsid w:val="00D03BE4"/>
    <w:rsid w:val="00D102F2"/>
    <w:rsid w:val="00D13529"/>
    <w:rsid w:val="00D20B76"/>
    <w:rsid w:val="00D21741"/>
    <w:rsid w:val="00D316B3"/>
    <w:rsid w:val="00D3456B"/>
    <w:rsid w:val="00D34A07"/>
    <w:rsid w:val="00D34ACC"/>
    <w:rsid w:val="00D3772C"/>
    <w:rsid w:val="00D4509D"/>
    <w:rsid w:val="00D721A3"/>
    <w:rsid w:val="00D75973"/>
    <w:rsid w:val="00D8386D"/>
    <w:rsid w:val="00D9675F"/>
    <w:rsid w:val="00DA3CB8"/>
    <w:rsid w:val="00DA45EB"/>
    <w:rsid w:val="00DA6FC9"/>
    <w:rsid w:val="00DA7F5B"/>
    <w:rsid w:val="00DB0A34"/>
    <w:rsid w:val="00DB127C"/>
    <w:rsid w:val="00DB3224"/>
    <w:rsid w:val="00DC0D6F"/>
    <w:rsid w:val="00DC708F"/>
    <w:rsid w:val="00DD2B77"/>
    <w:rsid w:val="00DE2508"/>
    <w:rsid w:val="00DE6FB1"/>
    <w:rsid w:val="00DF3129"/>
    <w:rsid w:val="00E040F4"/>
    <w:rsid w:val="00E06CD1"/>
    <w:rsid w:val="00E10FBF"/>
    <w:rsid w:val="00E15DC2"/>
    <w:rsid w:val="00E326B5"/>
    <w:rsid w:val="00E34C73"/>
    <w:rsid w:val="00E37E3E"/>
    <w:rsid w:val="00E414DB"/>
    <w:rsid w:val="00E4395D"/>
    <w:rsid w:val="00E43C9C"/>
    <w:rsid w:val="00E50B6A"/>
    <w:rsid w:val="00E5519B"/>
    <w:rsid w:val="00E55BFF"/>
    <w:rsid w:val="00E63C39"/>
    <w:rsid w:val="00E647CD"/>
    <w:rsid w:val="00E64EC0"/>
    <w:rsid w:val="00E71E8A"/>
    <w:rsid w:val="00E778AC"/>
    <w:rsid w:val="00E85D7E"/>
    <w:rsid w:val="00E877AD"/>
    <w:rsid w:val="00E901A8"/>
    <w:rsid w:val="00E908F0"/>
    <w:rsid w:val="00E912E9"/>
    <w:rsid w:val="00E93341"/>
    <w:rsid w:val="00EA016D"/>
    <w:rsid w:val="00EA25E4"/>
    <w:rsid w:val="00EA74F1"/>
    <w:rsid w:val="00EA7F38"/>
    <w:rsid w:val="00ED2982"/>
    <w:rsid w:val="00ED42B1"/>
    <w:rsid w:val="00ED51DC"/>
    <w:rsid w:val="00ED7CDA"/>
    <w:rsid w:val="00EE2FEC"/>
    <w:rsid w:val="00EE5198"/>
    <w:rsid w:val="00EE5352"/>
    <w:rsid w:val="00EF16C9"/>
    <w:rsid w:val="00EF288D"/>
    <w:rsid w:val="00EF7209"/>
    <w:rsid w:val="00EF7C94"/>
    <w:rsid w:val="00F0659C"/>
    <w:rsid w:val="00F06739"/>
    <w:rsid w:val="00F15B0E"/>
    <w:rsid w:val="00F17C08"/>
    <w:rsid w:val="00F36D1A"/>
    <w:rsid w:val="00F37F9D"/>
    <w:rsid w:val="00F426C9"/>
    <w:rsid w:val="00F50528"/>
    <w:rsid w:val="00F5358F"/>
    <w:rsid w:val="00F53D1B"/>
    <w:rsid w:val="00F60DD5"/>
    <w:rsid w:val="00F61D77"/>
    <w:rsid w:val="00F64518"/>
    <w:rsid w:val="00F654F9"/>
    <w:rsid w:val="00F73FEF"/>
    <w:rsid w:val="00F74AAF"/>
    <w:rsid w:val="00F8181B"/>
    <w:rsid w:val="00F82A1A"/>
    <w:rsid w:val="00F83291"/>
    <w:rsid w:val="00F92793"/>
    <w:rsid w:val="00FA294A"/>
    <w:rsid w:val="00FC4B4D"/>
    <w:rsid w:val="00FD5393"/>
    <w:rsid w:val="00FD7632"/>
    <w:rsid w:val="00FD785B"/>
    <w:rsid w:val="00FE6D70"/>
    <w:rsid w:val="00FF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  <w:lang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basedOn w:val="a4"/>
    <w:link w:val="ab"/>
    <w:rsid w:val="00404E8E"/>
  </w:style>
  <w:style w:type="paragraph" w:styleId="af0">
    <w:name w:val="caption"/>
    <w:basedOn w:val="a"/>
    <w:next w:val="a"/>
    <w:link w:val="af1"/>
    <w:uiPriority w:val="35"/>
    <w:qFormat/>
    <w:rsid w:val="00FA294A"/>
    <w:rPr>
      <w:b/>
      <w:bCs/>
      <w:sz w:val="20"/>
      <w:szCs w:val="20"/>
      <w:lang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  <w:pPr>
      <w:jc w:val="center"/>
    </w:pPr>
    <w:rPr>
      <w:b w:val="0"/>
      <w:sz w:val="28"/>
    </w:rPr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звание объекта Знак"/>
    <w:link w:val="af0"/>
    <w:uiPriority w:val="35"/>
    <w:rsid w:val="00FA294A"/>
    <w:rPr>
      <w:rFonts w:ascii="Times New Roman" w:hAnsi="Times New Roman"/>
      <w:b/>
      <w:bCs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unhideWhenUsed/>
    <w:rsid w:val="006768CD"/>
    <w:pPr>
      <w:tabs>
        <w:tab w:val="center" w:pos="4677"/>
        <w:tab w:val="right" w:pos="9355"/>
      </w:tabs>
    </w:pPr>
    <w:rPr>
      <w:lang/>
    </w:rPr>
  </w:style>
  <w:style w:type="character" w:customStyle="1" w:styleId="af6">
    <w:name w:val="Верхний колонтитул Знак"/>
    <w:link w:val="af5"/>
    <w:uiPriority w:val="99"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  <w:rPr>
      <w:lang/>
    </w:r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  <w:style w:type="paragraph" w:styleId="af9">
    <w:name w:val="List Paragraph"/>
    <w:basedOn w:val="a"/>
    <w:uiPriority w:val="34"/>
    <w:qFormat/>
    <w:rsid w:val="00E34C73"/>
    <w:pPr>
      <w:spacing w:line="240" w:lineRule="auto"/>
      <w:ind w:left="720"/>
      <w:contextualSpacing/>
      <w:jc w:val="left"/>
    </w:pPr>
    <w:rPr>
      <w:sz w:val="24"/>
    </w:rPr>
  </w:style>
  <w:style w:type="paragraph" w:customStyle="1" w:styleId="Default">
    <w:name w:val="Default"/>
    <w:rsid w:val="00E34C7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6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722C0-24A0-48AC-A39A-9F2B29577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2056</Words>
  <Characters>11724</Characters>
  <Application>Microsoft Office Word</Application>
  <DocSecurity>0</DocSecurity>
  <Lines>97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>Шаблон оформления статьи для публикации в электронном научно-образовательном и прикладном журнале «Инженерный вестник Дона»</vt:lpstr>
      <vt:lpstr>    Аннотация: В статье представлена система автоматизации процесса проектирования с</vt:lpstr>
      <vt:lpstr>    Введение</vt:lpstr>
      <vt:lpstr>    Цели выполнения работы:</vt:lpstr>
      <vt:lpstr>    создание эффективной системы проектирования типовых конструкций;</vt:lpstr>
      <vt:lpstr>    сокращение трудозатрат на их разработку;</vt:lpstr>
      <vt:lpstr>    переход к безбумажному производству.</vt:lpstr>
      <vt:lpstr>    Предмет разработки ( система автоматизации проектирования обслуживающих площадок</vt:lpstr>
      <vt:lpstr>    В работе представлена упрощенная система автоматизации процесса проектирования с</vt:lpstr>
      <vt:lpstr>    Стандартный процесс проектирования</vt:lpstr>
      <vt:lpstr>    Автоматизация проектирования</vt:lpstr>
      <vt:lpstr>    Параметрическая модель и управляющая программа</vt:lpstr>
      <vt:lpstr>    Подготовка параметрической модели площадки к расчету</vt:lpstr>
      <vt:lpstr>    Литература</vt:lpstr>
    </vt:vector>
  </TitlesOfParts>
  <Company>Microsoft</Company>
  <LinksUpToDate>false</LinksUpToDate>
  <CharactersWithSpaces>13753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оформления статьи для публикации в электронном научно-образовательном и прикладном журнале «Инженерный вестник Дона»</dc:title>
  <dc:creator>Инженерный вестник Дона</dc:creator>
  <cp:lastModifiedBy>2</cp:lastModifiedBy>
  <cp:revision>3</cp:revision>
  <cp:lastPrinted>2014-12-31T13:32:00Z</cp:lastPrinted>
  <dcterms:created xsi:type="dcterms:W3CDTF">2015-10-26T07:44:00Z</dcterms:created>
  <dcterms:modified xsi:type="dcterms:W3CDTF">2015-10-29T12:21:00Z</dcterms:modified>
</cp:coreProperties>
</file>