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6E" w:rsidRPr="009D542C" w:rsidRDefault="00DA1A6E" w:rsidP="00FB37D5">
      <w:pPr>
        <w:tabs>
          <w:tab w:val="left" w:pos="425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9D542C">
        <w:rPr>
          <w:rFonts w:eastAsia="Times New Roman"/>
          <w:b/>
          <w:sz w:val="28"/>
          <w:szCs w:val="28"/>
          <w:lang w:eastAsia="en-US"/>
        </w:rPr>
        <w:t xml:space="preserve">Принципы построения системы управления рисками </w:t>
      </w:r>
      <w:proofErr w:type="spellStart"/>
      <w:r w:rsidRPr="009D542C">
        <w:rPr>
          <w:rFonts w:eastAsia="Times New Roman"/>
          <w:b/>
          <w:sz w:val="28"/>
          <w:szCs w:val="28"/>
          <w:lang w:eastAsia="en-US"/>
        </w:rPr>
        <w:t>инвестиционно-строительных</w:t>
      </w:r>
      <w:proofErr w:type="spellEnd"/>
      <w:r w:rsidRPr="009D542C">
        <w:rPr>
          <w:rFonts w:eastAsia="Times New Roman"/>
          <w:b/>
          <w:sz w:val="28"/>
          <w:szCs w:val="28"/>
          <w:lang w:eastAsia="en-US"/>
        </w:rPr>
        <w:t xml:space="preserve"> проектов развития городских территорий</w:t>
      </w:r>
    </w:p>
    <w:p w:rsidR="00DA1A6E" w:rsidRDefault="00DA1A6E" w:rsidP="00B515EF">
      <w:pPr>
        <w:spacing w:line="360" w:lineRule="auto"/>
        <w:ind w:firstLine="709"/>
        <w:jc w:val="right"/>
        <w:rPr>
          <w:sz w:val="28"/>
          <w:szCs w:val="28"/>
        </w:rPr>
      </w:pPr>
    </w:p>
    <w:p w:rsidR="00DA1A6E" w:rsidRDefault="00DA1A6E" w:rsidP="00FB37D5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FB37D5">
        <w:rPr>
          <w:b/>
          <w:sz w:val="28"/>
          <w:szCs w:val="28"/>
        </w:rPr>
        <w:t xml:space="preserve">А.Д. </w:t>
      </w:r>
      <w:proofErr w:type="spellStart"/>
      <w:r w:rsidRPr="00FB37D5">
        <w:rPr>
          <w:b/>
          <w:sz w:val="28"/>
          <w:szCs w:val="28"/>
        </w:rPr>
        <w:t>Мурзин</w:t>
      </w:r>
      <w:proofErr w:type="spellEnd"/>
      <w:r w:rsidRPr="00FB37D5">
        <w:rPr>
          <w:b/>
          <w:sz w:val="28"/>
          <w:szCs w:val="28"/>
        </w:rPr>
        <w:t xml:space="preserve">, Е.А. </w:t>
      </w:r>
      <w:proofErr w:type="spellStart"/>
      <w:r w:rsidRPr="00FB37D5">
        <w:rPr>
          <w:b/>
          <w:sz w:val="28"/>
          <w:szCs w:val="28"/>
        </w:rPr>
        <w:t>Цхяян</w:t>
      </w:r>
      <w:proofErr w:type="spellEnd"/>
    </w:p>
    <w:p w:rsidR="00FB37D5" w:rsidRPr="00FB37D5" w:rsidRDefault="00FB37D5" w:rsidP="00FB37D5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36503" w:rsidRDefault="00736503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 влияния </w:t>
      </w:r>
      <w:proofErr w:type="spellStart"/>
      <w:r>
        <w:rPr>
          <w:sz w:val="28"/>
          <w:szCs w:val="28"/>
        </w:rPr>
        <w:t>инвестиционно-строительных</w:t>
      </w:r>
      <w:proofErr w:type="spellEnd"/>
      <w:r>
        <w:rPr>
          <w:sz w:val="28"/>
          <w:szCs w:val="28"/>
        </w:rPr>
        <w:t xml:space="preserve"> проектов развития урбанизированных территорий на социальные, экологические и </w:t>
      </w:r>
      <w:proofErr w:type="gramStart"/>
      <w:r>
        <w:rPr>
          <w:sz w:val="28"/>
          <w:szCs w:val="28"/>
        </w:rPr>
        <w:t>экономические процессы, протекающие в современных городах уже превышает</w:t>
      </w:r>
      <w:proofErr w:type="gramEnd"/>
      <w:r>
        <w:rPr>
          <w:sz w:val="28"/>
          <w:szCs w:val="28"/>
        </w:rPr>
        <w:t xml:space="preserve"> критический уровень, достижения которого </w:t>
      </w:r>
      <w:r w:rsidR="004C528D">
        <w:rPr>
          <w:sz w:val="28"/>
          <w:szCs w:val="28"/>
        </w:rPr>
        <w:t xml:space="preserve">не уже позволяет </w:t>
      </w:r>
      <w:r>
        <w:rPr>
          <w:sz w:val="28"/>
          <w:szCs w:val="28"/>
        </w:rPr>
        <w:t>относиться к нему пренебрежительно</w:t>
      </w:r>
      <w:r w:rsidR="00DD370A">
        <w:rPr>
          <w:sz w:val="28"/>
          <w:szCs w:val="28"/>
        </w:rPr>
        <w:t xml:space="preserve"> </w:t>
      </w:r>
      <w:r w:rsidR="00DD370A" w:rsidRPr="00DD370A">
        <w:rPr>
          <w:sz w:val="28"/>
          <w:szCs w:val="28"/>
        </w:rPr>
        <w:t>[</w:t>
      </w:r>
      <w:r w:rsidR="00DA0003">
        <w:rPr>
          <w:sz w:val="28"/>
          <w:szCs w:val="28"/>
        </w:rPr>
        <w:fldChar w:fldCharType="begin"/>
      </w:r>
      <w:r w:rsidR="00DD370A">
        <w:rPr>
          <w:sz w:val="28"/>
          <w:szCs w:val="28"/>
        </w:rPr>
        <w:instrText xml:space="preserve"> REF _Ref371277342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1</w:t>
      </w:r>
      <w:r w:rsidR="00DA0003">
        <w:rPr>
          <w:sz w:val="28"/>
          <w:szCs w:val="28"/>
        </w:rPr>
        <w:fldChar w:fldCharType="end"/>
      </w:r>
      <w:r w:rsidR="00DD370A" w:rsidRPr="00DD370A">
        <w:rPr>
          <w:sz w:val="28"/>
          <w:szCs w:val="28"/>
        </w:rPr>
        <w:t xml:space="preserve">, </w:t>
      </w:r>
      <w:r w:rsidR="00DA0003">
        <w:rPr>
          <w:sz w:val="28"/>
          <w:szCs w:val="28"/>
        </w:rPr>
        <w:fldChar w:fldCharType="begin"/>
      </w:r>
      <w:r w:rsidR="00DD370A">
        <w:rPr>
          <w:sz w:val="28"/>
          <w:szCs w:val="28"/>
        </w:rPr>
        <w:instrText xml:space="preserve"> REF _Ref371277345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2</w:t>
      </w:r>
      <w:r w:rsidR="00DA0003">
        <w:rPr>
          <w:sz w:val="28"/>
          <w:szCs w:val="28"/>
        </w:rPr>
        <w:fldChar w:fldCharType="end"/>
      </w:r>
      <w:r w:rsidR="00DD370A" w:rsidRPr="00DD370A">
        <w:rPr>
          <w:sz w:val="28"/>
          <w:szCs w:val="28"/>
        </w:rPr>
        <w:t xml:space="preserve">, </w:t>
      </w:r>
      <w:r w:rsidR="00DA0003">
        <w:rPr>
          <w:sz w:val="28"/>
          <w:szCs w:val="28"/>
        </w:rPr>
        <w:fldChar w:fldCharType="begin"/>
      </w:r>
      <w:r w:rsidR="00DD370A">
        <w:rPr>
          <w:sz w:val="28"/>
          <w:szCs w:val="28"/>
        </w:rPr>
        <w:instrText xml:space="preserve"> REF _Ref371277435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3</w:t>
      </w:r>
      <w:r w:rsidR="00DA0003">
        <w:rPr>
          <w:sz w:val="28"/>
          <w:szCs w:val="28"/>
        </w:rPr>
        <w:fldChar w:fldCharType="end"/>
      </w:r>
      <w:r w:rsidR="00DD370A" w:rsidRPr="00DD370A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4C528D">
        <w:rPr>
          <w:sz w:val="28"/>
          <w:szCs w:val="28"/>
        </w:rPr>
        <w:t>Данный порог системной адаптации позволял социально-экологической системе города демпфировать нарушения состояния устойчивости и сохранять качественное содержание</w:t>
      </w:r>
      <w:r w:rsidR="00DD370A" w:rsidRPr="00DD370A">
        <w:rPr>
          <w:sz w:val="28"/>
          <w:szCs w:val="28"/>
        </w:rPr>
        <w:t xml:space="preserve"> [</w:t>
      </w:r>
      <w:r w:rsidR="00DA0003">
        <w:rPr>
          <w:sz w:val="28"/>
          <w:szCs w:val="28"/>
        </w:rPr>
        <w:fldChar w:fldCharType="begin"/>
      </w:r>
      <w:r w:rsidR="00DD370A">
        <w:rPr>
          <w:sz w:val="28"/>
          <w:szCs w:val="28"/>
        </w:rPr>
        <w:instrText xml:space="preserve"> REF _Ref371277505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4</w:t>
      </w:r>
      <w:r w:rsidR="00DA0003">
        <w:rPr>
          <w:sz w:val="28"/>
          <w:szCs w:val="28"/>
        </w:rPr>
        <w:fldChar w:fldCharType="end"/>
      </w:r>
      <w:r w:rsidR="00DD370A" w:rsidRPr="00DD370A">
        <w:rPr>
          <w:sz w:val="28"/>
          <w:szCs w:val="28"/>
        </w:rPr>
        <w:t>]</w:t>
      </w:r>
      <w:r w:rsidR="004C528D">
        <w:rPr>
          <w:sz w:val="28"/>
          <w:szCs w:val="28"/>
        </w:rPr>
        <w:t xml:space="preserve">. В этой связи проявляется необходимость модернизации подходов к муниципальному управлению и, в частности, пересмотра базовых принципов управления рисками устойчивого развития </w:t>
      </w:r>
      <w:r w:rsidR="00DD370A">
        <w:rPr>
          <w:sz w:val="28"/>
          <w:szCs w:val="28"/>
        </w:rPr>
        <w:t>городских</w:t>
      </w:r>
      <w:r w:rsidR="004C528D">
        <w:rPr>
          <w:sz w:val="28"/>
          <w:szCs w:val="28"/>
        </w:rPr>
        <w:t xml:space="preserve"> территорий</w:t>
      </w:r>
      <w:r w:rsidR="00DD370A" w:rsidRPr="00DD370A">
        <w:rPr>
          <w:sz w:val="28"/>
          <w:szCs w:val="28"/>
        </w:rPr>
        <w:t xml:space="preserve"> [</w:t>
      </w:r>
      <w:r w:rsidR="00DA0003">
        <w:rPr>
          <w:sz w:val="28"/>
          <w:szCs w:val="28"/>
        </w:rPr>
        <w:fldChar w:fldCharType="begin"/>
      </w:r>
      <w:r w:rsidR="00DD370A">
        <w:rPr>
          <w:sz w:val="28"/>
          <w:szCs w:val="28"/>
        </w:rPr>
        <w:instrText xml:space="preserve"> REF _Ref371277558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5</w:t>
      </w:r>
      <w:r w:rsidR="00DA0003">
        <w:rPr>
          <w:sz w:val="28"/>
          <w:szCs w:val="28"/>
        </w:rPr>
        <w:fldChar w:fldCharType="end"/>
      </w:r>
      <w:r w:rsidR="00DD370A">
        <w:rPr>
          <w:sz w:val="28"/>
          <w:szCs w:val="28"/>
        </w:rPr>
        <w:t xml:space="preserve">, </w:t>
      </w:r>
      <w:r w:rsidR="00DA0003">
        <w:rPr>
          <w:sz w:val="28"/>
          <w:szCs w:val="28"/>
        </w:rPr>
        <w:fldChar w:fldCharType="begin"/>
      </w:r>
      <w:r w:rsidR="00DD370A">
        <w:rPr>
          <w:sz w:val="28"/>
          <w:szCs w:val="28"/>
        </w:rPr>
        <w:instrText xml:space="preserve"> REF _Ref371277669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6</w:t>
      </w:r>
      <w:r w:rsidR="00DA0003">
        <w:rPr>
          <w:sz w:val="28"/>
          <w:szCs w:val="28"/>
        </w:rPr>
        <w:fldChar w:fldCharType="end"/>
      </w:r>
      <w:r w:rsidR="00DD370A" w:rsidRPr="00DD370A">
        <w:rPr>
          <w:sz w:val="28"/>
          <w:szCs w:val="28"/>
        </w:rPr>
        <w:t>]</w:t>
      </w:r>
      <w:r w:rsidR="004C528D">
        <w:rPr>
          <w:sz w:val="28"/>
          <w:szCs w:val="28"/>
        </w:rPr>
        <w:t>.</w:t>
      </w:r>
    </w:p>
    <w:p w:rsidR="00736503" w:rsidRDefault="00617FEF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управления рисками </w:t>
      </w:r>
      <w:proofErr w:type="spellStart"/>
      <w:r>
        <w:rPr>
          <w:sz w:val="28"/>
          <w:szCs w:val="28"/>
        </w:rPr>
        <w:t>инвестиционно-строительных</w:t>
      </w:r>
      <w:proofErr w:type="spellEnd"/>
      <w:r>
        <w:rPr>
          <w:sz w:val="28"/>
          <w:szCs w:val="28"/>
        </w:rPr>
        <w:t xml:space="preserve"> проектов развития урбанизированных территорий должно быть основано на взаимосвязанных принципах, представляющих комплекс необходимых и достаточных условий устойчивого развития города:</w:t>
      </w:r>
    </w:p>
    <w:p w:rsidR="004C528D" w:rsidRDefault="00617FEF" w:rsidP="00B515E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r w:rsidR="000E6036">
        <w:rPr>
          <w:sz w:val="28"/>
          <w:szCs w:val="28"/>
        </w:rPr>
        <w:t>целесообразности</w:t>
      </w:r>
      <w:r>
        <w:rPr>
          <w:sz w:val="28"/>
          <w:szCs w:val="28"/>
        </w:rPr>
        <w:t xml:space="preserve"> деятельности.</w:t>
      </w:r>
    </w:p>
    <w:p w:rsidR="00617FEF" w:rsidRDefault="00617FEF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</w:t>
      </w:r>
      <w:r w:rsidR="000E6036">
        <w:rPr>
          <w:sz w:val="28"/>
          <w:szCs w:val="28"/>
        </w:rPr>
        <w:t>ая</w:t>
      </w:r>
      <w:r>
        <w:rPr>
          <w:sz w:val="28"/>
          <w:szCs w:val="28"/>
        </w:rPr>
        <w:t xml:space="preserve"> цель управления риском в процессе устойчивого развития </w:t>
      </w:r>
      <w:r w:rsidR="000E6036">
        <w:rPr>
          <w:sz w:val="28"/>
          <w:szCs w:val="28"/>
        </w:rPr>
        <w:t xml:space="preserve">заключается в обеспечении </w:t>
      </w:r>
      <w:r>
        <w:rPr>
          <w:sz w:val="28"/>
          <w:szCs w:val="28"/>
        </w:rPr>
        <w:t>повышения уровня благосостояния населения, т.е. максимизаци</w:t>
      </w:r>
      <w:r w:rsidR="002B46E8">
        <w:rPr>
          <w:sz w:val="28"/>
          <w:szCs w:val="28"/>
        </w:rPr>
        <w:t>и</w:t>
      </w:r>
      <w:r>
        <w:rPr>
          <w:sz w:val="28"/>
          <w:szCs w:val="28"/>
        </w:rPr>
        <w:t xml:space="preserve"> суммы доступных материальных и духовных благ, при условии </w:t>
      </w:r>
      <w:r w:rsidR="002E5F99">
        <w:rPr>
          <w:sz w:val="28"/>
          <w:szCs w:val="28"/>
        </w:rPr>
        <w:t xml:space="preserve">реализации только такой практически целесообразной деятельности, </w:t>
      </w:r>
      <w:r w:rsidR="00A14716">
        <w:rPr>
          <w:sz w:val="28"/>
          <w:szCs w:val="28"/>
        </w:rPr>
        <w:t>социально-</w:t>
      </w:r>
      <w:r w:rsidR="002E5F99">
        <w:rPr>
          <w:sz w:val="28"/>
          <w:szCs w:val="28"/>
        </w:rPr>
        <w:t>экономическая выгода от которой будет существенно превышать вызываемый ею социально-экологический ущерб. Другими словами, данный принцип предполагает одновременное соблюдение условий:</w:t>
      </w:r>
    </w:p>
    <w:p w:rsidR="002E5F99" w:rsidRDefault="002E5F99" w:rsidP="00B515E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деятельность признается полезной только в случае способности повысить уровень благосостояния</w:t>
      </w:r>
      <w:r w:rsidRPr="002E5F9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</w:p>
    <w:p w:rsidR="00B515EF" w:rsidRDefault="002E5F99" w:rsidP="00B515E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практическая деятельность признается </w:t>
      </w:r>
      <w:proofErr w:type="gramStart"/>
      <w:r>
        <w:rPr>
          <w:sz w:val="28"/>
          <w:szCs w:val="28"/>
        </w:rPr>
        <w:t>целесообразной</w:t>
      </w:r>
      <w:proofErr w:type="gramEnd"/>
      <w:r>
        <w:rPr>
          <w:sz w:val="28"/>
          <w:szCs w:val="28"/>
        </w:rPr>
        <w:t xml:space="preserve"> только в </w:t>
      </w:r>
    </w:p>
    <w:p w:rsidR="002E5F99" w:rsidRDefault="002E5F99" w:rsidP="00B515EF">
      <w:pPr>
        <w:spacing w:line="360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сопоставимого уровня выгоды и наносимого ею ущерба.</w:t>
      </w:r>
    </w:p>
    <w:p w:rsidR="00617FEF" w:rsidRDefault="003401C3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сопоставления уровней </w:t>
      </w:r>
      <w:r w:rsidR="00A14716">
        <w:rPr>
          <w:sz w:val="28"/>
          <w:szCs w:val="28"/>
        </w:rPr>
        <w:t>социально-</w:t>
      </w:r>
      <w:r>
        <w:rPr>
          <w:sz w:val="28"/>
          <w:szCs w:val="28"/>
        </w:rPr>
        <w:t>экономических выгод и социально-экологического ущерба, их следует выражать едиными величинами. В этих целях предлагается использовать уровень риска, представленный сокращением ∆</w:t>
      </w:r>
      <w:r w:rsidRPr="00010D98">
        <w:rPr>
          <w:i/>
          <w:sz w:val="28"/>
          <w:szCs w:val="28"/>
          <w:lang w:val="en-US"/>
        </w:rPr>
        <w:t>T</w:t>
      </w:r>
      <w:r w:rsidRPr="00010D98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–</w:t>
      </w:r>
      <w:r w:rsidRPr="00010D98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или продлением ∆</w:t>
      </w:r>
      <w:r w:rsidRPr="00010D98">
        <w:rPr>
          <w:i/>
          <w:sz w:val="28"/>
          <w:szCs w:val="28"/>
          <w:lang w:val="en-US"/>
        </w:rPr>
        <w:t>T</w:t>
      </w:r>
      <w:r w:rsidRPr="00010D98">
        <w:rPr>
          <w:sz w:val="28"/>
          <w:szCs w:val="28"/>
          <w:vertAlign w:val="superscript"/>
        </w:rPr>
        <w:t>(+)</w:t>
      </w:r>
      <w:r>
        <w:rPr>
          <w:sz w:val="28"/>
          <w:szCs w:val="28"/>
        </w:rPr>
        <w:t xml:space="preserve"> среднестатистической ожидаемой продолжительности предстоящей жизни (СОППЖ). Данный подход позволяет производить количественную оценку соответствия рассматриваемых проектов сформулированному принципу.</w:t>
      </w:r>
    </w:p>
    <w:p w:rsidR="00DB24BC" w:rsidRDefault="003401C3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Оправданными для городского развития могут считаться только проекты, обеспечивающие выполнения условия </w:t>
      </w:r>
      <w:r w:rsidR="00DB24BC">
        <w:rPr>
          <w:sz w:val="28"/>
          <w:szCs w:val="28"/>
        </w:rPr>
        <w:t>∆</w:t>
      </w:r>
      <w:r w:rsidR="00DB24BC" w:rsidRPr="00010D98">
        <w:rPr>
          <w:i/>
          <w:sz w:val="28"/>
          <w:szCs w:val="28"/>
          <w:lang w:val="en-US"/>
        </w:rPr>
        <w:t>T</w:t>
      </w:r>
      <w:r w:rsidR="00DB24BC" w:rsidRPr="00010D98">
        <w:rPr>
          <w:sz w:val="28"/>
          <w:szCs w:val="28"/>
          <w:vertAlign w:val="superscript"/>
        </w:rPr>
        <w:t>(+)</w:t>
      </w:r>
      <w:r w:rsidR="00DB24BC" w:rsidRPr="00010D98">
        <w:rPr>
          <w:sz w:val="28"/>
          <w:szCs w:val="28"/>
        </w:rPr>
        <w:t xml:space="preserve"> </w:t>
      </w:r>
      <w:r w:rsidR="00DB24BC" w:rsidRPr="009C5D61">
        <w:rPr>
          <w:sz w:val="28"/>
          <w:szCs w:val="28"/>
        </w:rPr>
        <w:t>&gt;</w:t>
      </w:r>
      <w:r w:rsidR="00DB24BC" w:rsidRPr="00010D98">
        <w:rPr>
          <w:sz w:val="28"/>
          <w:szCs w:val="28"/>
        </w:rPr>
        <w:t xml:space="preserve"> </w:t>
      </w:r>
      <w:r w:rsidR="00DB24BC">
        <w:rPr>
          <w:sz w:val="28"/>
          <w:szCs w:val="28"/>
        </w:rPr>
        <w:t>∆</w:t>
      </w:r>
      <w:r w:rsidR="00DB24BC" w:rsidRPr="00010D98">
        <w:rPr>
          <w:i/>
          <w:sz w:val="28"/>
          <w:szCs w:val="28"/>
          <w:lang w:val="en-US"/>
        </w:rPr>
        <w:t>T</w:t>
      </w:r>
      <w:r w:rsidR="00DB24BC" w:rsidRPr="00010D98">
        <w:rPr>
          <w:sz w:val="28"/>
          <w:szCs w:val="28"/>
          <w:vertAlign w:val="superscript"/>
        </w:rPr>
        <w:t>(</w:t>
      </w:r>
      <w:r w:rsidR="00617FEF">
        <w:rPr>
          <w:sz w:val="28"/>
          <w:szCs w:val="28"/>
          <w:vertAlign w:val="superscript"/>
        </w:rPr>
        <w:t>–</w:t>
      </w:r>
      <w:r w:rsidR="00DB24BC" w:rsidRPr="00010D98">
        <w:rPr>
          <w:sz w:val="28"/>
          <w:szCs w:val="28"/>
          <w:vertAlign w:val="superscript"/>
        </w:rPr>
        <w:t>)</w:t>
      </w:r>
      <w:r w:rsidR="00DB24BC" w:rsidRPr="009C5D61">
        <w:rPr>
          <w:sz w:val="28"/>
          <w:szCs w:val="28"/>
        </w:rPr>
        <w:t>.</w:t>
      </w:r>
      <w:r w:rsidR="00A14716">
        <w:rPr>
          <w:sz w:val="28"/>
          <w:szCs w:val="28"/>
        </w:rPr>
        <w:t xml:space="preserve"> Проекты, социально-экономическая полезность которых не превышает уровень продуцируемого ими социально-экологического вреда, следует прекратить.</w:t>
      </w:r>
    </w:p>
    <w:p w:rsidR="00A14716" w:rsidRPr="009C5D61" w:rsidRDefault="00A14716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любое административно-управленческое решение должно сопровождаться принятием возможных мер защиты городского населения от чрезвычайного риска. Затраты на них, а также фонды социально-экономических компенсаций необходимо включать в общую сумму затрат проекта и учитывать при оценке его целесообразности и эффективности. По некоторым оценкам такие затраты для строящихся объектов повышенной опасности должны составлять не менее 10-15 % от стоимости проекта</w:t>
      </w:r>
      <w:r w:rsidR="000A13B9">
        <w:rPr>
          <w:sz w:val="28"/>
          <w:szCs w:val="28"/>
        </w:rPr>
        <w:t xml:space="preserve"> </w:t>
      </w:r>
      <w:r w:rsidR="000A13B9" w:rsidRPr="000A13B9">
        <w:rPr>
          <w:sz w:val="28"/>
          <w:szCs w:val="28"/>
        </w:rPr>
        <w:t>[</w:t>
      </w:r>
      <w:r w:rsidR="00DA0003">
        <w:rPr>
          <w:sz w:val="28"/>
          <w:szCs w:val="28"/>
        </w:rPr>
        <w:fldChar w:fldCharType="begin"/>
      </w:r>
      <w:r w:rsidR="000A13B9">
        <w:rPr>
          <w:sz w:val="28"/>
          <w:szCs w:val="28"/>
        </w:rPr>
        <w:instrText xml:space="preserve"> REF _Ref371278180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7</w:t>
      </w:r>
      <w:r w:rsidR="00DA0003">
        <w:rPr>
          <w:sz w:val="28"/>
          <w:szCs w:val="28"/>
        </w:rPr>
        <w:fldChar w:fldCharType="end"/>
      </w:r>
      <w:r w:rsidR="000A13B9" w:rsidRPr="000A13B9">
        <w:rPr>
          <w:sz w:val="28"/>
          <w:szCs w:val="28"/>
        </w:rPr>
        <w:t>]</w:t>
      </w:r>
      <w:r>
        <w:rPr>
          <w:sz w:val="28"/>
          <w:szCs w:val="28"/>
        </w:rPr>
        <w:t xml:space="preserve">. Аналогичные затраты для реконструируемых действующих объектов </w:t>
      </w:r>
      <w:r w:rsidR="00E82001">
        <w:rPr>
          <w:sz w:val="28"/>
          <w:szCs w:val="28"/>
        </w:rPr>
        <w:t>должны составлять 8-12 % их сметной стоимости</w:t>
      </w:r>
      <w:r w:rsidR="000A13B9" w:rsidRPr="000A13B9">
        <w:rPr>
          <w:sz w:val="28"/>
          <w:szCs w:val="28"/>
        </w:rPr>
        <w:t xml:space="preserve"> [</w:t>
      </w:r>
      <w:r w:rsidR="00DA0003">
        <w:rPr>
          <w:sz w:val="28"/>
          <w:szCs w:val="28"/>
        </w:rPr>
        <w:fldChar w:fldCharType="begin"/>
      </w:r>
      <w:r w:rsidR="000A13B9">
        <w:rPr>
          <w:sz w:val="28"/>
          <w:szCs w:val="28"/>
        </w:rPr>
        <w:instrText xml:space="preserve"> REF _Ref371278180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7</w:t>
      </w:r>
      <w:r w:rsidR="00DA0003">
        <w:rPr>
          <w:sz w:val="28"/>
          <w:szCs w:val="28"/>
        </w:rPr>
        <w:fldChar w:fldCharType="end"/>
      </w:r>
      <w:r w:rsidR="000A13B9" w:rsidRPr="000A13B9">
        <w:rPr>
          <w:sz w:val="28"/>
          <w:szCs w:val="28"/>
        </w:rPr>
        <w:t>]</w:t>
      </w:r>
      <w:r w:rsidR="00E82001">
        <w:rPr>
          <w:sz w:val="28"/>
          <w:szCs w:val="28"/>
        </w:rPr>
        <w:t>.</w:t>
      </w:r>
    </w:p>
    <w:p w:rsidR="003401C3" w:rsidRDefault="00E82001" w:rsidP="00B515E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оптимизации защиты.</w:t>
      </w:r>
    </w:p>
    <w:p w:rsidR="00AF486C" w:rsidRDefault="00E82001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принципа требует обеспечения максимально возможной полезности проектов развития территорий. Тактическая цель управления риском в соответствии с данным принципом заключается в увеличении СОППЖ, в течение которого возможна полноценная и деятельная жизнь при обеспечении условий физического, психологического и социального благополучия, т.е. максимальная выгода: </w:t>
      </w:r>
      <w:r>
        <w:rPr>
          <w:sz w:val="28"/>
          <w:szCs w:val="28"/>
          <w:lang w:val="en-US"/>
        </w:rPr>
        <w:t>max</w:t>
      </w:r>
      <w:r w:rsidRPr="00010D98">
        <w:rPr>
          <w:sz w:val="28"/>
          <w:szCs w:val="28"/>
        </w:rPr>
        <w:t xml:space="preserve"> {</w:t>
      </w:r>
      <w:r>
        <w:rPr>
          <w:sz w:val="28"/>
          <w:szCs w:val="28"/>
        </w:rPr>
        <w:t>∆</w:t>
      </w:r>
      <w:r w:rsidRPr="00010D98">
        <w:rPr>
          <w:i/>
          <w:sz w:val="28"/>
          <w:szCs w:val="28"/>
          <w:lang w:val="en-US"/>
        </w:rPr>
        <w:t>T</w:t>
      </w:r>
      <w:r w:rsidRPr="00010D98">
        <w:rPr>
          <w:sz w:val="28"/>
          <w:szCs w:val="28"/>
          <w:vertAlign w:val="superscript"/>
        </w:rPr>
        <w:t>(+)</w:t>
      </w:r>
      <w:r w:rsidRPr="00010D98">
        <w:rPr>
          <w:sz w:val="28"/>
          <w:szCs w:val="28"/>
        </w:rPr>
        <w:t xml:space="preserve"> – </w:t>
      </w:r>
      <w:r>
        <w:rPr>
          <w:sz w:val="28"/>
          <w:szCs w:val="28"/>
        </w:rPr>
        <w:t>∆</w:t>
      </w:r>
      <w:r w:rsidRPr="00010D98">
        <w:rPr>
          <w:i/>
          <w:sz w:val="28"/>
          <w:szCs w:val="28"/>
          <w:lang w:val="en-US"/>
        </w:rPr>
        <w:t>T</w:t>
      </w:r>
      <w:r w:rsidRPr="00010D98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–</w:t>
      </w:r>
      <w:r w:rsidRPr="00010D98">
        <w:rPr>
          <w:sz w:val="28"/>
          <w:szCs w:val="28"/>
          <w:vertAlign w:val="superscript"/>
        </w:rPr>
        <w:t>)</w:t>
      </w:r>
      <w:r w:rsidRPr="00010D98">
        <w:rPr>
          <w:sz w:val="28"/>
          <w:szCs w:val="28"/>
        </w:rPr>
        <w:t>}.</w:t>
      </w:r>
    </w:p>
    <w:p w:rsidR="00B515EF" w:rsidRDefault="00AF486C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реализацию рассматриваемой тактической цели необходимо </w:t>
      </w:r>
    </w:p>
    <w:p w:rsidR="00E82001" w:rsidRDefault="00AF486C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для члена городского сообщества, т.е. соблюдение условий максимизации СОППЖ в целом для населения не должно происходить за счет отдельных индивидуумов.</w:t>
      </w:r>
    </w:p>
    <w:p w:rsidR="00AF486C" w:rsidRDefault="00AF486C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сопоставления стоимости продления жизни в социально-экономической системе городского сообщества с показателями намеченного к реализации проекта способствует достижению максимальной полезности рассматриваемого вида деятельности и оптимизации затрат на обеспечение его безопасности. При этом следует отдавать предпочтение системам обеспечения безопасности, стоимость которых не превышает затрат на продление жизни по городскому сообществу в целом. Данный подход </w:t>
      </w:r>
      <w:r w:rsidR="00DE49B8">
        <w:rPr>
          <w:sz w:val="28"/>
          <w:szCs w:val="28"/>
        </w:rPr>
        <w:t>позволяет достигнуть наивысшего уровня безопасного устойчивого развития в условиях ограниченных ресурсов, который может быть реализован без конфликта с интересами других потребностей города</w:t>
      </w:r>
      <w:r w:rsidR="00E50449">
        <w:rPr>
          <w:sz w:val="28"/>
          <w:szCs w:val="28"/>
        </w:rPr>
        <w:t xml:space="preserve"> </w:t>
      </w:r>
      <w:r w:rsidR="00E50449" w:rsidRPr="00E50449">
        <w:rPr>
          <w:sz w:val="28"/>
          <w:szCs w:val="28"/>
        </w:rPr>
        <w:t>[</w:t>
      </w:r>
      <w:r w:rsidR="00DA0003">
        <w:rPr>
          <w:sz w:val="28"/>
          <w:szCs w:val="28"/>
        </w:rPr>
        <w:fldChar w:fldCharType="begin"/>
      </w:r>
      <w:r w:rsidR="00E50449">
        <w:rPr>
          <w:sz w:val="28"/>
          <w:szCs w:val="28"/>
        </w:rPr>
        <w:instrText xml:space="preserve"> REF _Ref371278927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8</w:t>
      </w:r>
      <w:r w:rsidR="00DA0003">
        <w:rPr>
          <w:sz w:val="28"/>
          <w:szCs w:val="28"/>
        </w:rPr>
        <w:fldChar w:fldCharType="end"/>
      </w:r>
      <w:r w:rsidR="00E50449" w:rsidRPr="00E50449">
        <w:rPr>
          <w:sz w:val="28"/>
          <w:szCs w:val="28"/>
        </w:rPr>
        <w:t>]</w:t>
      </w:r>
      <w:r w:rsidR="00DE49B8">
        <w:rPr>
          <w:sz w:val="28"/>
          <w:szCs w:val="28"/>
        </w:rPr>
        <w:t>.</w:t>
      </w:r>
    </w:p>
    <w:p w:rsidR="00AF486C" w:rsidRDefault="00DE49B8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данного принципа является требование рационального способа принятия рисковых решений, </w:t>
      </w:r>
      <w:r w:rsidR="00617639">
        <w:rPr>
          <w:sz w:val="28"/>
          <w:szCs w:val="28"/>
        </w:rPr>
        <w:t>сопровождаемого анализом уровня риска и соотношения затрат к прибыли. Соблюдение этого требования позволяет выявить критические риски и группы населения, подверженные повышенному риску, по отношению к которым следует планировать первоочередные меры защиты от возможного ущерба.</w:t>
      </w:r>
    </w:p>
    <w:p w:rsidR="00617639" w:rsidRDefault="00DB24BC" w:rsidP="00B515E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C5D61">
        <w:rPr>
          <w:sz w:val="28"/>
          <w:szCs w:val="28"/>
        </w:rPr>
        <w:t>Принцип интегральной оценки опасностей.</w:t>
      </w:r>
    </w:p>
    <w:p w:rsidR="00617639" w:rsidRDefault="00617639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принцип предполагает эффективность и последовательность политики управления риском, обеспечиваемых за счет анализа всего спектра возможных опасностей и учета всей доступной информации о возможных последствиях принимаемых решений.</w:t>
      </w:r>
    </w:p>
    <w:p w:rsidR="00617639" w:rsidRDefault="00617639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соблюдения данного принципа обусловлено присущей российским крупным городам концентраци</w:t>
      </w:r>
      <w:r w:rsidR="00492C74">
        <w:rPr>
          <w:sz w:val="28"/>
          <w:szCs w:val="28"/>
        </w:rPr>
        <w:t>и потенциально опасных объектов, при которой риски, генерируемые каждым отдельным объектом, могут быть многократно усилены другими источниками опасности. Решение о конкретном уровне риска отдельного опасного объекта может быть принято только на основе подобной интегральной оценки</w:t>
      </w:r>
      <w:r w:rsidR="00591231" w:rsidRPr="00591231">
        <w:rPr>
          <w:sz w:val="28"/>
          <w:szCs w:val="28"/>
        </w:rPr>
        <w:t xml:space="preserve"> </w:t>
      </w:r>
      <w:r w:rsidR="00591231" w:rsidRPr="00E50449">
        <w:rPr>
          <w:sz w:val="28"/>
          <w:szCs w:val="28"/>
        </w:rPr>
        <w:t>[</w:t>
      </w:r>
      <w:r w:rsidR="00DA0003">
        <w:rPr>
          <w:sz w:val="28"/>
          <w:szCs w:val="28"/>
        </w:rPr>
        <w:fldChar w:fldCharType="begin"/>
      </w:r>
      <w:r w:rsidR="00591231">
        <w:rPr>
          <w:sz w:val="28"/>
          <w:szCs w:val="28"/>
        </w:rPr>
        <w:instrText xml:space="preserve"> REF _Ref371278947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591231">
        <w:rPr>
          <w:sz w:val="28"/>
          <w:szCs w:val="28"/>
        </w:rPr>
        <w:t>9</w:t>
      </w:r>
      <w:r w:rsidR="00DA0003">
        <w:rPr>
          <w:sz w:val="28"/>
          <w:szCs w:val="28"/>
        </w:rPr>
        <w:fldChar w:fldCharType="end"/>
      </w:r>
      <w:r w:rsidR="00591231" w:rsidRPr="00E50449">
        <w:rPr>
          <w:sz w:val="28"/>
          <w:szCs w:val="28"/>
        </w:rPr>
        <w:t>]</w:t>
      </w:r>
      <w:r w:rsidR="00492C74">
        <w:rPr>
          <w:sz w:val="28"/>
          <w:szCs w:val="28"/>
        </w:rPr>
        <w:t>.</w:t>
      </w:r>
    </w:p>
    <w:p w:rsidR="00DB24BC" w:rsidRPr="00010D98" w:rsidRDefault="00492C74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Следовательно, е</w:t>
      </w:r>
      <w:r w:rsidR="00DB24BC" w:rsidRPr="009C5D61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через </w:t>
      </w:r>
      <w:r w:rsidR="00925E74" w:rsidRPr="00925E74">
        <w:rPr>
          <w:i/>
          <w:sz w:val="28"/>
          <w:szCs w:val="28"/>
          <w:lang w:val="en-US"/>
        </w:rPr>
        <w:t>A</w:t>
      </w:r>
      <w:r w:rsidR="00DB24BC" w:rsidRPr="00010D98">
        <w:rPr>
          <w:i/>
          <w:sz w:val="28"/>
          <w:szCs w:val="28"/>
          <w:vertAlign w:val="subscript"/>
          <w:lang w:val="en-US"/>
        </w:rPr>
        <w:t>i</w:t>
      </w:r>
      <w:r w:rsidR="00DB24BC" w:rsidRPr="00010D98">
        <w:rPr>
          <w:sz w:val="28"/>
          <w:szCs w:val="28"/>
        </w:rPr>
        <w:t xml:space="preserve"> </w:t>
      </w:r>
      <w:r w:rsidR="00DB24BC" w:rsidRPr="009C5D61">
        <w:rPr>
          <w:sz w:val="28"/>
          <w:szCs w:val="28"/>
        </w:rPr>
        <w:t>(</w:t>
      </w:r>
      <w:proofErr w:type="spellStart"/>
      <w:r w:rsidR="00DB24BC" w:rsidRPr="00010D98">
        <w:rPr>
          <w:i/>
          <w:sz w:val="28"/>
          <w:szCs w:val="28"/>
          <w:lang w:val="en-US"/>
        </w:rPr>
        <w:t>i</w:t>
      </w:r>
      <w:proofErr w:type="spellEnd"/>
      <w:r w:rsidR="00DB24BC" w:rsidRPr="00010D98">
        <w:rPr>
          <w:sz w:val="28"/>
          <w:szCs w:val="28"/>
        </w:rPr>
        <w:t xml:space="preserve"> </w:t>
      </w:r>
      <w:r w:rsidR="00DB24BC" w:rsidRPr="009C5D61">
        <w:rPr>
          <w:sz w:val="28"/>
          <w:szCs w:val="28"/>
        </w:rPr>
        <w:t xml:space="preserve">= </w:t>
      </w:r>
      <w:r w:rsidR="00DB24BC">
        <w:rPr>
          <w:sz w:val="28"/>
          <w:szCs w:val="28"/>
        </w:rPr>
        <w:t xml:space="preserve">1, …, </w:t>
      </w:r>
      <w:r w:rsidR="00DB24BC" w:rsidRPr="00010D98">
        <w:rPr>
          <w:i/>
          <w:sz w:val="28"/>
          <w:szCs w:val="28"/>
          <w:lang w:val="en-US"/>
        </w:rPr>
        <w:t>n</w:t>
      </w:r>
      <w:r w:rsidR="00DB24BC" w:rsidRPr="009C5D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обозначить </w:t>
      </w:r>
      <w:proofErr w:type="spellStart"/>
      <w:r w:rsidR="00DB24BC" w:rsidRPr="00010D98">
        <w:rPr>
          <w:i/>
          <w:sz w:val="28"/>
          <w:szCs w:val="28"/>
        </w:rPr>
        <w:t>i</w:t>
      </w:r>
      <w:r w:rsidR="00DB24BC" w:rsidRPr="009C5D61">
        <w:rPr>
          <w:sz w:val="28"/>
          <w:szCs w:val="28"/>
        </w:rPr>
        <w:t>-</w:t>
      </w:r>
      <w:r>
        <w:rPr>
          <w:sz w:val="28"/>
          <w:szCs w:val="28"/>
        </w:rPr>
        <w:t>ю</w:t>
      </w:r>
      <w:proofErr w:type="spellEnd"/>
      <w:r w:rsidR="00DB24BC" w:rsidRPr="009C5D61">
        <w:rPr>
          <w:sz w:val="28"/>
          <w:szCs w:val="28"/>
        </w:rPr>
        <w:t xml:space="preserve"> опасность, а </w:t>
      </w:r>
      <w:r>
        <w:rPr>
          <w:sz w:val="28"/>
          <w:szCs w:val="28"/>
        </w:rPr>
        <w:t xml:space="preserve">показателем </w:t>
      </w:r>
      <w:proofErr w:type="gramStart"/>
      <w:r w:rsidR="00DB24BC" w:rsidRPr="00010D98">
        <w:rPr>
          <w:i/>
          <w:sz w:val="28"/>
          <w:szCs w:val="28"/>
        </w:rPr>
        <w:t>Р</w:t>
      </w:r>
      <w:r w:rsidR="00DB24BC" w:rsidRPr="009C5D61">
        <w:rPr>
          <w:sz w:val="28"/>
          <w:szCs w:val="28"/>
        </w:rPr>
        <w:t>(</w:t>
      </w:r>
      <w:proofErr w:type="gramEnd"/>
      <w:r w:rsidR="00DB24BC" w:rsidRPr="00010D98">
        <w:rPr>
          <w:i/>
          <w:sz w:val="28"/>
          <w:szCs w:val="28"/>
        </w:rPr>
        <w:t>А</w:t>
      </w:r>
      <w:proofErr w:type="spellStart"/>
      <w:r w:rsidR="00DB24BC" w:rsidRPr="00010D98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DB24BC" w:rsidRPr="009C5D61">
        <w:rPr>
          <w:sz w:val="28"/>
          <w:szCs w:val="28"/>
        </w:rPr>
        <w:t xml:space="preserve">) - вероятность выживания человека в условиях реализации </w:t>
      </w:r>
      <w:r>
        <w:rPr>
          <w:sz w:val="28"/>
          <w:szCs w:val="28"/>
        </w:rPr>
        <w:t xml:space="preserve">данной </w:t>
      </w:r>
      <w:proofErr w:type="spellStart"/>
      <w:r w:rsidR="00DB24BC" w:rsidRPr="00010D98">
        <w:rPr>
          <w:i/>
          <w:sz w:val="28"/>
          <w:szCs w:val="28"/>
          <w:lang w:val="en-US"/>
        </w:rPr>
        <w:t>i</w:t>
      </w:r>
      <w:proofErr w:type="spellEnd"/>
      <w:r w:rsidR="00DB24BC" w:rsidRPr="009C5D61">
        <w:rPr>
          <w:sz w:val="28"/>
          <w:szCs w:val="28"/>
        </w:rPr>
        <w:t>-</w:t>
      </w:r>
      <w:proofErr w:type="spellStart"/>
      <w:r w:rsidR="00DB24BC" w:rsidRPr="009C5D61">
        <w:rPr>
          <w:sz w:val="28"/>
          <w:szCs w:val="28"/>
        </w:rPr>
        <w:t>й</w:t>
      </w:r>
      <w:proofErr w:type="spellEnd"/>
      <w:r w:rsidR="00DB24BC" w:rsidRPr="009C5D61">
        <w:rPr>
          <w:sz w:val="28"/>
          <w:szCs w:val="28"/>
        </w:rPr>
        <w:t xml:space="preserve"> опасности, то интегральная опасность </w:t>
      </w:r>
      <w:r w:rsidRPr="009C5D61">
        <w:rPr>
          <w:sz w:val="28"/>
          <w:szCs w:val="28"/>
        </w:rPr>
        <w:t xml:space="preserve">жизнедеятельности </w:t>
      </w:r>
      <w:r>
        <w:rPr>
          <w:sz w:val="28"/>
          <w:szCs w:val="28"/>
        </w:rPr>
        <w:t xml:space="preserve">на конкретной территории может быть определена способом </w:t>
      </w:r>
      <w:r w:rsidR="00DB24BC" w:rsidRPr="009C5D61">
        <w:rPr>
          <w:sz w:val="28"/>
          <w:szCs w:val="28"/>
        </w:rPr>
        <w:t>умножения условных вероятностей</w:t>
      </w:r>
      <w:r>
        <w:rPr>
          <w:sz w:val="28"/>
          <w:szCs w:val="28"/>
        </w:rPr>
        <w:t xml:space="preserve"> и представлена в виде</w:t>
      </w:r>
      <w:r w:rsidR="00DB24BC">
        <w:rPr>
          <w:sz w:val="28"/>
          <w:szCs w:val="28"/>
        </w:rPr>
        <w:t>:</w:t>
      </w:r>
    </w:p>
    <w:p w:rsidR="00DB24BC" w:rsidRPr="00F24F01" w:rsidRDefault="00DB24BC" w:rsidP="00B515EF">
      <w:pPr>
        <w:pStyle w:val="a3"/>
        <w:shd w:val="clear" w:color="auto" w:fill="auto"/>
        <w:tabs>
          <w:tab w:val="center" w:pos="4678"/>
          <w:tab w:val="right" w:pos="935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C5D61">
        <w:rPr>
          <w:sz w:val="28"/>
          <w:szCs w:val="28"/>
        </w:rPr>
        <w:tab/>
      </w:r>
      <w:r w:rsidRPr="00010D98">
        <w:rPr>
          <w:position w:val="-36"/>
          <w:sz w:val="28"/>
          <w:szCs w:val="28"/>
        </w:rPr>
        <w:object w:dxaOrig="34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43.5pt" o:ole="" fillcolor="window">
            <v:imagedata r:id="rId6" o:title=""/>
          </v:shape>
          <o:OLEObject Type="Embed" ProgID="Equation.3" ShapeID="_x0000_i1025" DrawAspect="Content" ObjectID="_1448622577" r:id="rId7"/>
        </w:object>
      </w:r>
      <w:r>
        <w:rPr>
          <w:sz w:val="28"/>
          <w:szCs w:val="28"/>
        </w:rPr>
        <w:t>.</w:t>
      </w:r>
      <w:r w:rsidRPr="00F24F01">
        <w:rPr>
          <w:sz w:val="28"/>
          <w:szCs w:val="28"/>
        </w:rPr>
        <w:tab/>
        <w:t>(</w:t>
      </w:r>
      <w:r w:rsidR="00925E74">
        <w:rPr>
          <w:sz w:val="28"/>
          <w:szCs w:val="28"/>
          <w:lang w:val="en-US"/>
        </w:rPr>
        <w:t>1</w:t>
      </w:r>
      <w:r w:rsidRPr="00F24F01">
        <w:rPr>
          <w:sz w:val="28"/>
          <w:szCs w:val="28"/>
        </w:rPr>
        <w:t>)</w:t>
      </w:r>
    </w:p>
    <w:p w:rsidR="00492C74" w:rsidRDefault="00DB24BC" w:rsidP="00B515E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5E74">
        <w:rPr>
          <w:sz w:val="28"/>
          <w:szCs w:val="28"/>
        </w:rPr>
        <w:t>Принцип устойчивости экосистем</w:t>
      </w:r>
      <w:r w:rsidR="00492C74">
        <w:rPr>
          <w:sz w:val="28"/>
          <w:szCs w:val="28"/>
        </w:rPr>
        <w:t>ы</w:t>
      </w:r>
      <w:r w:rsidRPr="009C5D61">
        <w:rPr>
          <w:sz w:val="28"/>
          <w:szCs w:val="28"/>
        </w:rPr>
        <w:t>.</w:t>
      </w:r>
    </w:p>
    <w:p w:rsidR="00DB24BC" w:rsidRPr="009C5D61" w:rsidRDefault="00812AED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главной целью </w:t>
      </w:r>
      <w:r w:rsidR="00C52312">
        <w:rPr>
          <w:sz w:val="28"/>
          <w:szCs w:val="28"/>
        </w:rPr>
        <w:t xml:space="preserve">безопасного устойчивого развития, состоящей в защите населения и окружающей среды, </w:t>
      </w:r>
      <w:r w:rsidR="00DB24BC" w:rsidRPr="009C5D61">
        <w:rPr>
          <w:sz w:val="28"/>
          <w:szCs w:val="28"/>
        </w:rPr>
        <w:t>политика в области управления риском должна реализовываться в рамках ограничен</w:t>
      </w:r>
      <w:r w:rsidR="00C52312">
        <w:rPr>
          <w:sz w:val="28"/>
          <w:szCs w:val="28"/>
        </w:rPr>
        <w:t xml:space="preserve">ного </w:t>
      </w:r>
      <w:r w:rsidR="00DB24BC" w:rsidRPr="009C5D61">
        <w:rPr>
          <w:sz w:val="28"/>
          <w:szCs w:val="28"/>
        </w:rPr>
        <w:t>воздействия на экосистем</w:t>
      </w:r>
      <w:r w:rsidR="00C52312">
        <w:rPr>
          <w:sz w:val="28"/>
          <w:szCs w:val="28"/>
        </w:rPr>
        <w:t xml:space="preserve">у города и </w:t>
      </w:r>
      <w:r w:rsidR="00DB24BC" w:rsidRPr="009C5D61">
        <w:rPr>
          <w:sz w:val="28"/>
          <w:szCs w:val="28"/>
        </w:rPr>
        <w:t>уровня воздействий предельно допустимых экологических нагрузок.</w:t>
      </w:r>
    </w:p>
    <w:p w:rsidR="00492C74" w:rsidRDefault="00DB24BC" w:rsidP="00B515E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5E74">
        <w:rPr>
          <w:sz w:val="28"/>
          <w:szCs w:val="28"/>
        </w:rPr>
        <w:t>Принцип «загрязняющий платит»</w:t>
      </w:r>
      <w:r w:rsidRPr="009C5D61">
        <w:rPr>
          <w:sz w:val="28"/>
          <w:szCs w:val="28"/>
        </w:rPr>
        <w:t>.</w:t>
      </w:r>
    </w:p>
    <w:p w:rsidR="00E859EE" w:rsidRDefault="00DB24BC" w:rsidP="00B515EF">
      <w:pPr>
        <w:spacing w:line="360" w:lineRule="auto"/>
        <w:ind w:firstLine="709"/>
        <w:jc w:val="both"/>
        <w:rPr>
          <w:sz w:val="28"/>
          <w:szCs w:val="28"/>
        </w:rPr>
      </w:pPr>
      <w:r w:rsidRPr="009C5D61">
        <w:rPr>
          <w:sz w:val="28"/>
          <w:szCs w:val="28"/>
        </w:rPr>
        <w:t xml:space="preserve">Управление риском эффективно только при наличии обратных связей, </w:t>
      </w:r>
      <w:r w:rsidR="00C52312">
        <w:rPr>
          <w:sz w:val="28"/>
          <w:szCs w:val="28"/>
        </w:rPr>
        <w:t xml:space="preserve">создающих условия экономической невыгодности </w:t>
      </w:r>
      <w:r w:rsidRPr="009C5D61">
        <w:rPr>
          <w:sz w:val="28"/>
          <w:szCs w:val="28"/>
        </w:rPr>
        <w:t>деятельност</w:t>
      </w:r>
      <w:r w:rsidR="00C52312">
        <w:rPr>
          <w:sz w:val="28"/>
          <w:szCs w:val="28"/>
        </w:rPr>
        <w:t>и</w:t>
      </w:r>
      <w:r w:rsidRPr="009C5D61">
        <w:rPr>
          <w:sz w:val="28"/>
          <w:szCs w:val="28"/>
        </w:rPr>
        <w:t>, приводящ</w:t>
      </w:r>
      <w:r w:rsidR="00C52312">
        <w:rPr>
          <w:sz w:val="28"/>
          <w:szCs w:val="28"/>
        </w:rPr>
        <w:t>ей</w:t>
      </w:r>
      <w:r w:rsidRPr="009C5D61">
        <w:rPr>
          <w:sz w:val="28"/>
          <w:szCs w:val="28"/>
        </w:rPr>
        <w:t xml:space="preserve"> к созданию опасност</w:t>
      </w:r>
      <w:r w:rsidR="00C52312">
        <w:rPr>
          <w:sz w:val="28"/>
          <w:szCs w:val="28"/>
        </w:rPr>
        <w:t>ей</w:t>
      </w:r>
      <w:r w:rsidRPr="009C5D61">
        <w:rPr>
          <w:sz w:val="28"/>
          <w:szCs w:val="28"/>
        </w:rPr>
        <w:t xml:space="preserve"> для жизнедеятельности</w:t>
      </w:r>
      <w:r w:rsidR="00C52312">
        <w:rPr>
          <w:sz w:val="28"/>
          <w:szCs w:val="28"/>
        </w:rPr>
        <w:t xml:space="preserve"> и</w:t>
      </w:r>
      <w:r w:rsidRPr="009C5D61">
        <w:rPr>
          <w:sz w:val="28"/>
          <w:szCs w:val="28"/>
        </w:rPr>
        <w:t xml:space="preserve"> ухудшению окружающей среды</w:t>
      </w:r>
      <w:r w:rsidR="00974881">
        <w:rPr>
          <w:sz w:val="28"/>
          <w:szCs w:val="28"/>
        </w:rPr>
        <w:t xml:space="preserve"> </w:t>
      </w:r>
      <w:r w:rsidR="00974881" w:rsidRPr="00974881">
        <w:rPr>
          <w:sz w:val="28"/>
          <w:szCs w:val="28"/>
        </w:rPr>
        <w:t>[</w:t>
      </w:r>
      <w:r w:rsidR="00DA0003">
        <w:rPr>
          <w:sz w:val="28"/>
          <w:szCs w:val="28"/>
        </w:rPr>
        <w:fldChar w:fldCharType="begin"/>
      </w:r>
      <w:r w:rsidR="00974881">
        <w:rPr>
          <w:sz w:val="28"/>
          <w:szCs w:val="28"/>
        </w:rPr>
        <w:instrText xml:space="preserve"> REF _Ref371279345 \r \h </w:instrText>
      </w:r>
      <w:r w:rsidR="00DA0003">
        <w:rPr>
          <w:sz w:val="28"/>
          <w:szCs w:val="28"/>
        </w:rPr>
      </w:r>
      <w:r w:rsidR="00DA0003">
        <w:rPr>
          <w:sz w:val="28"/>
          <w:szCs w:val="28"/>
        </w:rPr>
        <w:fldChar w:fldCharType="separate"/>
      </w:r>
      <w:r w:rsidR="00974881">
        <w:rPr>
          <w:sz w:val="28"/>
          <w:szCs w:val="28"/>
        </w:rPr>
        <w:t>10</w:t>
      </w:r>
      <w:r w:rsidR="00DA0003">
        <w:rPr>
          <w:sz w:val="28"/>
          <w:szCs w:val="28"/>
        </w:rPr>
        <w:fldChar w:fldCharType="end"/>
      </w:r>
      <w:r w:rsidR="00974881" w:rsidRPr="00974881">
        <w:rPr>
          <w:sz w:val="28"/>
          <w:szCs w:val="28"/>
        </w:rPr>
        <w:t>]</w:t>
      </w:r>
      <w:r w:rsidRPr="009C5D61">
        <w:rPr>
          <w:sz w:val="28"/>
          <w:szCs w:val="28"/>
        </w:rPr>
        <w:t xml:space="preserve">. </w:t>
      </w:r>
      <w:r w:rsidR="00C52312">
        <w:rPr>
          <w:sz w:val="28"/>
          <w:szCs w:val="28"/>
        </w:rPr>
        <w:t xml:space="preserve">Подобная </w:t>
      </w:r>
      <w:r w:rsidRPr="009C5D61">
        <w:rPr>
          <w:sz w:val="28"/>
          <w:szCs w:val="28"/>
        </w:rPr>
        <w:t>связь обеспечивается введением санкций за повышенную аварийность</w:t>
      </w:r>
      <w:r w:rsidR="00C52312">
        <w:rPr>
          <w:sz w:val="28"/>
          <w:szCs w:val="28"/>
        </w:rPr>
        <w:t xml:space="preserve"> и</w:t>
      </w:r>
      <w:r w:rsidRPr="009C5D61">
        <w:rPr>
          <w:sz w:val="28"/>
          <w:szCs w:val="28"/>
        </w:rPr>
        <w:t xml:space="preserve"> </w:t>
      </w:r>
      <w:r w:rsidR="00C52312">
        <w:rPr>
          <w:sz w:val="28"/>
          <w:szCs w:val="28"/>
        </w:rPr>
        <w:t xml:space="preserve">сверхнормативное </w:t>
      </w:r>
      <w:r w:rsidRPr="009C5D61">
        <w:rPr>
          <w:sz w:val="28"/>
          <w:szCs w:val="28"/>
        </w:rPr>
        <w:t>загрязнение окружающей среды</w:t>
      </w:r>
      <w:r w:rsidR="00C52312">
        <w:rPr>
          <w:sz w:val="28"/>
          <w:szCs w:val="28"/>
        </w:rPr>
        <w:t xml:space="preserve">, что способствует </w:t>
      </w:r>
      <w:r w:rsidRPr="009C5D61">
        <w:rPr>
          <w:sz w:val="28"/>
          <w:szCs w:val="28"/>
        </w:rPr>
        <w:t>развити</w:t>
      </w:r>
      <w:r w:rsidR="00C52312">
        <w:rPr>
          <w:sz w:val="28"/>
          <w:szCs w:val="28"/>
        </w:rPr>
        <w:t>ю</w:t>
      </w:r>
      <w:r w:rsidRPr="009C5D61">
        <w:rPr>
          <w:sz w:val="28"/>
          <w:szCs w:val="28"/>
        </w:rPr>
        <w:t xml:space="preserve"> </w:t>
      </w:r>
      <w:r w:rsidR="00C52312">
        <w:rPr>
          <w:sz w:val="28"/>
          <w:szCs w:val="28"/>
        </w:rPr>
        <w:t xml:space="preserve">социально </w:t>
      </w:r>
      <w:r w:rsidRPr="009C5D61">
        <w:rPr>
          <w:sz w:val="28"/>
          <w:szCs w:val="28"/>
        </w:rPr>
        <w:t>безопасных и экологически чистых альтернативных технологий.</w:t>
      </w:r>
    </w:p>
    <w:p w:rsidR="00925E74" w:rsidRDefault="00925E74" w:rsidP="00B5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775FB9">
        <w:rPr>
          <w:sz w:val="28"/>
          <w:szCs w:val="28"/>
        </w:rPr>
        <w:t xml:space="preserve">использование предлагаемых принципов при построении системы управления рисками </w:t>
      </w:r>
      <w:proofErr w:type="spellStart"/>
      <w:r w:rsidR="00775FB9">
        <w:rPr>
          <w:sz w:val="28"/>
          <w:szCs w:val="28"/>
        </w:rPr>
        <w:t>инвестиционно-строительных</w:t>
      </w:r>
      <w:proofErr w:type="spellEnd"/>
      <w:r w:rsidR="00775FB9">
        <w:rPr>
          <w:sz w:val="28"/>
          <w:szCs w:val="28"/>
        </w:rPr>
        <w:t xml:space="preserve"> проектов развития отдельных урбанизированных территорий позволяет эффективно производить процедуру анализа и отбора для реализации только тех из них, которые способны обеспечить максимальный уровень безопасности и устойчивости социально-экономической сферы города.</w:t>
      </w:r>
    </w:p>
    <w:p w:rsidR="00FB37D5" w:rsidRPr="00775FB9" w:rsidRDefault="00FB37D5" w:rsidP="00B515EF">
      <w:pPr>
        <w:spacing w:line="360" w:lineRule="auto"/>
        <w:ind w:firstLine="709"/>
        <w:jc w:val="both"/>
        <w:rPr>
          <w:sz w:val="28"/>
          <w:szCs w:val="28"/>
        </w:rPr>
      </w:pPr>
    </w:p>
    <w:p w:rsidR="00925E74" w:rsidRPr="00FB37D5" w:rsidRDefault="00925E74" w:rsidP="00B515EF">
      <w:pPr>
        <w:tabs>
          <w:tab w:val="left" w:pos="1134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FB37D5">
        <w:rPr>
          <w:b/>
          <w:sz w:val="28"/>
          <w:szCs w:val="28"/>
        </w:rPr>
        <w:t>Литература</w:t>
      </w:r>
      <w:r w:rsidR="00FB37D5">
        <w:rPr>
          <w:b/>
          <w:sz w:val="28"/>
          <w:szCs w:val="28"/>
        </w:rPr>
        <w:t>:</w:t>
      </w:r>
    </w:p>
    <w:p w:rsidR="00DD370A" w:rsidRDefault="00DD370A" w:rsidP="00B515E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Ref371277342"/>
      <w:proofErr w:type="spellStart"/>
      <w:r w:rsidRPr="00E37C81">
        <w:rPr>
          <w:sz w:val="28"/>
          <w:szCs w:val="28"/>
        </w:rPr>
        <w:lastRenderedPageBreak/>
        <w:t>Мурзин</w:t>
      </w:r>
      <w:proofErr w:type="spellEnd"/>
      <w:r w:rsidRPr="00E37C81">
        <w:rPr>
          <w:sz w:val="28"/>
          <w:szCs w:val="28"/>
        </w:rPr>
        <w:t xml:space="preserve"> А.Д. Влияние урбанизации на устойчивость развития территории крупных городов [Текст] // Российский академический журнал</w:t>
      </w:r>
      <w:r w:rsidR="00E50449">
        <w:rPr>
          <w:sz w:val="28"/>
          <w:szCs w:val="28"/>
        </w:rPr>
        <w:t>,</w:t>
      </w:r>
      <w:r w:rsidRPr="00E37C81">
        <w:rPr>
          <w:sz w:val="28"/>
          <w:szCs w:val="28"/>
        </w:rPr>
        <w:t xml:space="preserve"> 2010. </w:t>
      </w:r>
      <w:r>
        <w:rPr>
          <w:sz w:val="28"/>
          <w:szCs w:val="28"/>
        </w:rPr>
        <w:t xml:space="preserve">– </w:t>
      </w:r>
      <w:r w:rsidRPr="00E37C81">
        <w:rPr>
          <w:sz w:val="28"/>
          <w:szCs w:val="28"/>
        </w:rPr>
        <w:t xml:space="preserve">Т.13. </w:t>
      </w:r>
      <w:r>
        <w:rPr>
          <w:sz w:val="28"/>
          <w:szCs w:val="28"/>
        </w:rPr>
        <w:t xml:space="preserve">– </w:t>
      </w:r>
      <w:r w:rsidRPr="00E37C81">
        <w:rPr>
          <w:sz w:val="28"/>
          <w:szCs w:val="28"/>
        </w:rPr>
        <w:t xml:space="preserve">№ 3. </w:t>
      </w:r>
      <w:r>
        <w:rPr>
          <w:sz w:val="28"/>
          <w:szCs w:val="28"/>
        </w:rPr>
        <w:t xml:space="preserve">– </w:t>
      </w:r>
      <w:r w:rsidRPr="00E37C81">
        <w:rPr>
          <w:sz w:val="28"/>
          <w:szCs w:val="28"/>
        </w:rPr>
        <w:t>С. 15-17.</w:t>
      </w:r>
      <w:bookmarkEnd w:id="0"/>
    </w:p>
    <w:p w:rsidR="00DD370A" w:rsidRDefault="00DD370A" w:rsidP="00B515E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_Ref371277345"/>
      <w:r w:rsidRPr="00E37C81">
        <w:rPr>
          <w:sz w:val="28"/>
          <w:szCs w:val="28"/>
        </w:rPr>
        <w:t xml:space="preserve">Баранников, А.А. Социально-экономическое развитие территорий и хозяйственных комплексов в России и за рубежом [Текст]: монография / А.Д. </w:t>
      </w:r>
      <w:proofErr w:type="spellStart"/>
      <w:r w:rsidRPr="00E37C81">
        <w:rPr>
          <w:sz w:val="28"/>
          <w:szCs w:val="28"/>
        </w:rPr>
        <w:t>Мурзин</w:t>
      </w:r>
      <w:proofErr w:type="spellEnd"/>
      <w:r w:rsidRPr="00E37C81">
        <w:rPr>
          <w:sz w:val="28"/>
          <w:szCs w:val="28"/>
        </w:rPr>
        <w:t xml:space="preserve"> [и др.]. </w:t>
      </w:r>
      <w:r>
        <w:rPr>
          <w:sz w:val="28"/>
          <w:szCs w:val="28"/>
        </w:rPr>
        <w:t xml:space="preserve">– </w:t>
      </w:r>
      <w:r w:rsidRPr="00E37C81">
        <w:rPr>
          <w:sz w:val="28"/>
          <w:szCs w:val="28"/>
        </w:rPr>
        <w:t>Москва</w:t>
      </w:r>
      <w:r>
        <w:rPr>
          <w:sz w:val="28"/>
          <w:szCs w:val="28"/>
        </w:rPr>
        <w:t>: Перо</w:t>
      </w:r>
      <w:r w:rsidRPr="00E37C81">
        <w:rPr>
          <w:sz w:val="28"/>
          <w:szCs w:val="28"/>
        </w:rPr>
        <w:t>, 2012.</w:t>
      </w:r>
      <w:r>
        <w:rPr>
          <w:sz w:val="28"/>
          <w:szCs w:val="28"/>
        </w:rPr>
        <w:t xml:space="preserve"> – 204 </w:t>
      </w:r>
      <w:proofErr w:type="gramStart"/>
      <w:r>
        <w:rPr>
          <w:sz w:val="28"/>
          <w:szCs w:val="28"/>
        </w:rPr>
        <w:t>с</w:t>
      </w:r>
      <w:proofErr w:type="gramEnd"/>
      <w:r w:rsidRPr="00E37C81">
        <w:rPr>
          <w:sz w:val="28"/>
          <w:szCs w:val="28"/>
        </w:rPr>
        <w:t>.</w:t>
      </w:r>
      <w:bookmarkEnd w:id="1"/>
    </w:p>
    <w:p w:rsidR="00DD370A" w:rsidRPr="00F26EFA" w:rsidRDefault="00DD370A" w:rsidP="00B515E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bookmarkStart w:id="2" w:name="_Ref371277435"/>
      <w:proofErr w:type="spellStart"/>
      <w:r w:rsidRPr="00E803FC">
        <w:rPr>
          <w:sz w:val="28"/>
          <w:szCs w:val="28"/>
          <w:lang w:val="en-US"/>
        </w:rPr>
        <w:t>Camagni</w:t>
      </w:r>
      <w:proofErr w:type="spellEnd"/>
      <w:r w:rsidRPr="00E803FC">
        <w:rPr>
          <w:sz w:val="28"/>
          <w:szCs w:val="28"/>
          <w:lang w:val="en-US"/>
        </w:rPr>
        <w:t xml:space="preserve"> R. Cities and the quality of life: problems and prospects </w:t>
      </w:r>
      <w:r>
        <w:rPr>
          <w:sz w:val="28"/>
          <w:szCs w:val="28"/>
          <w:lang w:val="en-US"/>
        </w:rPr>
        <w:t xml:space="preserve">[Text] </w:t>
      </w:r>
      <w:r w:rsidRPr="00E803FC">
        <w:rPr>
          <w:sz w:val="28"/>
          <w:szCs w:val="28"/>
          <w:lang w:val="en-US"/>
        </w:rPr>
        <w:t>// Review of Economic Conditions in Italy</w:t>
      </w:r>
      <w:r>
        <w:rPr>
          <w:sz w:val="28"/>
          <w:szCs w:val="28"/>
          <w:lang w:val="en-US"/>
        </w:rPr>
        <w:t>,</w:t>
      </w:r>
      <w:r w:rsidRPr="00E803FC">
        <w:rPr>
          <w:sz w:val="28"/>
          <w:szCs w:val="28"/>
          <w:lang w:val="en-US"/>
        </w:rPr>
        <w:t xml:space="preserve"> 2001. </w:t>
      </w:r>
      <w:r>
        <w:rPr>
          <w:sz w:val="28"/>
          <w:szCs w:val="28"/>
          <w:lang w:val="en-US"/>
        </w:rPr>
        <w:t xml:space="preserve">– </w:t>
      </w:r>
      <w:r w:rsidRPr="00E803FC">
        <w:rPr>
          <w:sz w:val="28"/>
          <w:szCs w:val="28"/>
          <w:lang w:val="en-US"/>
        </w:rPr>
        <w:t xml:space="preserve">№ 1. </w:t>
      </w:r>
      <w:r>
        <w:rPr>
          <w:sz w:val="28"/>
          <w:szCs w:val="28"/>
          <w:lang w:val="en-US"/>
        </w:rPr>
        <w:t>– P</w:t>
      </w:r>
      <w:r w:rsidRPr="00E803FC">
        <w:rPr>
          <w:sz w:val="28"/>
          <w:szCs w:val="28"/>
          <w:lang w:val="en-US"/>
        </w:rPr>
        <w:t>. 61.</w:t>
      </w:r>
      <w:bookmarkEnd w:id="2"/>
    </w:p>
    <w:p w:rsidR="00DD370A" w:rsidRDefault="00DD370A" w:rsidP="00B515E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bookmarkStart w:id="3" w:name="_Ref371277505"/>
      <w:r w:rsidRPr="00E37C81">
        <w:rPr>
          <w:sz w:val="28"/>
          <w:szCs w:val="28"/>
          <w:lang w:val="en-US"/>
        </w:rPr>
        <w:t xml:space="preserve">Landsman Z., </w:t>
      </w:r>
      <w:proofErr w:type="spellStart"/>
      <w:r w:rsidRPr="00E37C81">
        <w:rPr>
          <w:sz w:val="28"/>
          <w:szCs w:val="28"/>
          <w:lang w:val="en-US"/>
        </w:rPr>
        <w:t>Sherris</w:t>
      </w:r>
      <w:proofErr w:type="spellEnd"/>
      <w:r w:rsidRPr="00E37C81">
        <w:rPr>
          <w:sz w:val="28"/>
          <w:szCs w:val="28"/>
          <w:lang w:val="en-US"/>
        </w:rPr>
        <w:t xml:space="preserve"> M. Risk measures and insurance premium principles [Text] // </w:t>
      </w:r>
      <w:proofErr w:type="gramStart"/>
      <w:r w:rsidRPr="00E37C81">
        <w:rPr>
          <w:sz w:val="28"/>
          <w:szCs w:val="28"/>
          <w:lang w:val="en-US"/>
        </w:rPr>
        <w:t>Insurance</w:t>
      </w:r>
      <w:proofErr w:type="gramEnd"/>
      <w:r w:rsidRPr="00E37C81">
        <w:rPr>
          <w:sz w:val="28"/>
          <w:szCs w:val="28"/>
          <w:lang w:val="en-US"/>
        </w:rPr>
        <w:t>: Mathematics and Economics</w:t>
      </w:r>
      <w:r>
        <w:rPr>
          <w:sz w:val="28"/>
          <w:szCs w:val="28"/>
          <w:lang w:val="en-US"/>
        </w:rPr>
        <w:t>,</w:t>
      </w:r>
      <w:r w:rsidRPr="00E37C81">
        <w:rPr>
          <w:sz w:val="28"/>
          <w:szCs w:val="28"/>
          <w:lang w:val="en-US"/>
        </w:rPr>
        <w:t xml:space="preserve"> 2001. </w:t>
      </w:r>
      <w:r>
        <w:rPr>
          <w:sz w:val="28"/>
          <w:szCs w:val="28"/>
          <w:lang w:val="en-US"/>
        </w:rPr>
        <w:t xml:space="preserve">– </w:t>
      </w:r>
      <w:r w:rsidRPr="00E37C81">
        <w:rPr>
          <w:sz w:val="28"/>
          <w:szCs w:val="28"/>
          <w:lang w:val="en-US"/>
        </w:rPr>
        <w:t xml:space="preserve">№ 1. </w:t>
      </w:r>
      <w:r>
        <w:rPr>
          <w:sz w:val="28"/>
          <w:szCs w:val="28"/>
          <w:lang w:val="en-US"/>
        </w:rPr>
        <w:t>– P</w:t>
      </w:r>
      <w:r w:rsidRPr="00E37C81">
        <w:rPr>
          <w:sz w:val="28"/>
          <w:szCs w:val="28"/>
          <w:lang w:val="en-US"/>
        </w:rPr>
        <w:t>. 103.</w:t>
      </w:r>
      <w:bookmarkEnd w:id="3"/>
    </w:p>
    <w:p w:rsidR="00925E74" w:rsidRDefault="00925E74" w:rsidP="00B515E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" w:name="_Ref371277558"/>
      <w:proofErr w:type="spellStart"/>
      <w:r w:rsidRPr="003D21DA">
        <w:rPr>
          <w:sz w:val="28"/>
          <w:szCs w:val="28"/>
        </w:rPr>
        <w:t>Мурзин</w:t>
      </w:r>
      <w:proofErr w:type="spellEnd"/>
      <w:r>
        <w:rPr>
          <w:sz w:val="28"/>
          <w:szCs w:val="28"/>
        </w:rPr>
        <w:t xml:space="preserve"> А.Д. </w:t>
      </w:r>
      <w:r w:rsidRPr="00925E74">
        <w:rPr>
          <w:sz w:val="28"/>
          <w:szCs w:val="28"/>
        </w:rPr>
        <w:t xml:space="preserve">Принципы моделирования принятия решений по управлению </w:t>
      </w:r>
      <w:proofErr w:type="spellStart"/>
      <w:r w:rsidRPr="00925E74">
        <w:rPr>
          <w:sz w:val="28"/>
          <w:szCs w:val="28"/>
        </w:rPr>
        <w:t>социо-эколого-экономическими</w:t>
      </w:r>
      <w:proofErr w:type="spellEnd"/>
      <w:r w:rsidRPr="00925E74">
        <w:rPr>
          <w:sz w:val="28"/>
          <w:szCs w:val="28"/>
        </w:rPr>
        <w:t xml:space="preserve"> рисками развития городских территорий [Электронный ресурс] </w:t>
      </w:r>
      <w:r>
        <w:rPr>
          <w:sz w:val="28"/>
          <w:szCs w:val="28"/>
        </w:rPr>
        <w:t xml:space="preserve">// </w:t>
      </w:r>
      <w:r w:rsidR="00E50449">
        <w:rPr>
          <w:sz w:val="28"/>
          <w:szCs w:val="28"/>
        </w:rPr>
        <w:t>«</w:t>
      </w:r>
      <w:r w:rsidRPr="00925E74">
        <w:rPr>
          <w:sz w:val="28"/>
          <w:szCs w:val="28"/>
        </w:rPr>
        <w:t>Инженерный вестник Дона</w:t>
      </w:r>
      <w:r w:rsidR="00E5044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25E74">
        <w:rPr>
          <w:sz w:val="28"/>
          <w:szCs w:val="28"/>
        </w:rPr>
        <w:t>2012</w:t>
      </w:r>
      <w:r w:rsidR="00E50449">
        <w:rPr>
          <w:sz w:val="28"/>
          <w:szCs w:val="28"/>
        </w:rPr>
        <w:t>,</w:t>
      </w:r>
      <w:r w:rsidRPr="00925E74">
        <w:rPr>
          <w:sz w:val="28"/>
          <w:szCs w:val="28"/>
        </w:rPr>
        <w:t xml:space="preserve"> №3. – Режим доступа: http://www.ivdon.ru</w:t>
      </w:r>
      <w:r>
        <w:rPr>
          <w:sz w:val="28"/>
          <w:szCs w:val="28"/>
        </w:rPr>
        <w:t xml:space="preserve"> </w:t>
      </w:r>
      <w:r w:rsidRPr="00925E74">
        <w:rPr>
          <w:sz w:val="28"/>
          <w:szCs w:val="28"/>
        </w:rPr>
        <w:t xml:space="preserve">(доступ свободный) – </w:t>
      </w:r>
      <w:proofErr w:type="spellStart"/>
      <w:r w:rsidRPr="00925E74">
        <w:rPr>
          <w:sz w:val="28"/>
          <w:szCs w:val="28"/>
        </w:rPr>
        <w:t>Загл</w:t>
      </w:r>
      <w:proofErr w:type="spellEnd"/>
      <w:r w:rsidRPr="00925E74">
        <w:rPr>
          <w:sz w:val="28"/>
          <w:szCs w:val="28"/>
        </w:rPr>
        <w:t>. с экрана. – Яз</w:t>
      </w:r>
      <w:proofErr w:type="gramStart"/>
      <w:r w:rsidRPr="00925E74">
        <w:rPr>
          <w:sz w:val="28"/>
          <w:szCs w:val="28"/>
        </w:rPr>
        <w:t>.</w:t>
      </w:r>
      <w:proofErr w:type="gramEnd"/>
      <w:r w:rsidRPr="00925E74">
        <w:rPr>
          <w:sz w:val="28"/>
          <w:szCs w:val="28"/>
        </w:rPr>
        <w:t xml:space="preserve"> </w:t>
      </w:r>
      <w:proofErr w:type="gramStart"/>
      <w:r w:rsidRPr="00925E74">
        <w:rPr>
          <w:sz w:val="28"/>
          <w:szCs w:val="28"/>
        </w:rPr>
        <w:t>р</w:t>
      </w:r>
      <w:proofErr w:type="gramEnd"/>
      <w:r w:rsidRPr="00925E74">
        <w:rPr>
          <w:sz w:val="28"/>
          <w:szCs w:val="28"/>
        </w:rPr>
        <w:t>ус.</w:t>
      </w:r>
      <w:bookmarkEnd w:id="4"/>
    </w:p>
    <w:p w:rsidR="00DD370A" w:rsidRDefault="00DD370A" w:rsidP="00B515E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" w:name="_Ref371277669"/>
      <w:r w:rsidRPr="003D21DA">
        <w:rPr>
          <w:sz w:val="28"/>
          <w:szCs w:val="28"/>
        </w:rPr>
        <w:t>Пахомова А.И.</w:t>
      </w:r>
      <w:r>
        <w:rPr>
          <w:sz w:val="28"/>
          <w:szCs w:val="28"/>
        </w:rPr>
        <w:t xml:space="preserve"> </w:t>
      </w:r>
      <w:r w:rsidRPr="003D21DA">
        <w:rPr>
          <w:sz w:val="28"/>
          <w:szCs w:val="28"/>
        </w:rPr>
        <w:t xml:space="preserve">К вопросу об изменении социально-экономического приоритета развития современного города </w:t>
      </w:r>
      <w:r w:rsidRPr="00925E74">
        <w:rPr>
          <w:sz w:val="28"/>
          <w:szCs w:val="28"/>
        </w:rPr>
        <w:t xml:space="preserve">[Электронный ресурс] </w:t>
      </w:r>
      <w:r>
        <w:rPr>
          <w:sz w:val="28"/>
          <w:szCs w:val="28"/>
        </w:rPr>
        <w:t xml:space="preserve">// </w:t>
      </w:r>
      <w:r w:rsidRPr="00925E74">
        <w:rPr>
          <w:sz w:val="28"/>
          <w:szCs w:val="28"/>
        </w:rPr>
        <w:t>Инженерный вестник Дона</w:t>
      </w:r>
      <w:r>
        <w:rPr>
          <w:sz w:val="28"/>
          <w:szCs w:val="28"/>
        </w:rPr>
        <w:t xml:space="preserve">. – </w:t>
      </w:r>
      <w:r w:rsidRPr="00925E74">
        <w:rPr>
          <w:sz w:val="28"/>
          <w:szCs w:val="28"/>
        </w:rPr>
        <w:t>2012. – №</w:t>
      </w:r>
      <w:r>
        <w:rPr>
          <w:sz w:val="28"/>
          <w:szCs w:val="28"/>
        </w:rPr>
        <w:t>2</w:t>
      </w:r>
      <w:r w:rsidRPr="00925E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5E74">
        <w:rPr>
          <w:sz w:val="28"/>
          <w:szCs w:val="28"/>
        </w:rPr>
        <w:t>– Режим доступа: http://www.ivdon.ru</w:t>
      </w:r>
      <w:r>
        <w:rPr>
          <w:sz w:val="28"/>
          <w:szCs w:val="28"/>
        </w:rPr>
        <w:t xml:space="preserve"> </w:t>
      </w:r>
      <w:r w:rsidRPr="00925E74">
        <w:rPr>
          <w:sz w:val="28"/>
          <w:szCs w:val="28"/>
        </w:rPr>
        <w:t xml:space="preserve">(доступ свободный) – </w:t>
      </w:r>
      <w:proofErr w:type="spellStart"/>
      <w:r w:rsidRPr="00925E74">
        <w:rPr>
          <w:sz w:val="28"/>
          <w:szCs w:val="28"/>
        </w:rPr>
        <w:t>Загл</w:t>
      </w:r>
      <w:proofErr w:type="spellEnd"/>
      <w:r w:rsidRPr="00925E74">
        <w:rPr>
          <w:sz w:val="28"/>
          <w:szCs w:val="28"/>
        </w:rPr>
        <w:t>. с экрана. – Яз</w:t>
      </w:r>
      <w:proofErr w:type="gramStart"/>
      <w:r w:rsidRPr="00925E74">
        <w:rPr>
          <w:sz w:val="28"/>
          <w:szCs w:val="28"/>
        </w:rPr>
        <w:t>.</w:t>
      </w:r>
      <w:proofErr w:type="gramEnd"/>
      <w:r w:rsidRPr="00925E74">
        <w:rPr>
          <w:sz w:val="28"/>
          <w:szCs w:val="28"/>
        </w:rPr>
        <w:t xml:space="preserve"> </w:t>
      </w:r>
      <w:proofErr w:type="gramStart"/>
      <w:r w:rsidRPr="00925E74">
        <w:rPr>
          <w:sz w:val="28"/>
          <w:szCs w:val="28"/>
        </w:rPr>
        <w:t>р</w:t>
      </w:r>
      <w:proofErr w:type="gramEnd"/>
      <w:r w:rsidRPr="00925E74">
        <w:rPr>
          <w:sz w:val="28"/>
          <w:szCs w:val="28"/>
        </w:rPr>
        <w:t>ус.</w:t>
      </w:r>
      <w:bookmarkEnd w:id="5"/>
    </w:p>
    <w:p w:rsidR="000A13B9" w:rsidRDefault="000A13B9" w:rsidP="00B515E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6" w:name="_Ref371278180"/>
      <w:r w:rsidRPr="000A13B9">
        <w:rPr>
          <w:sz w:val="28"/>
          <w:szCs w:val="28"/>
        </w:rPr>
        <w:t xml:space="preserve">Хабибуллин И.И., </w:t>
      </w:r>
      <w:proofErr w:type="spellStart"/>
      <w:r w:rsidRPr="000A13B9">
        <w:rPr>
          <w:sz w:val="28"/>
          <w:szCs w:val="28"/>
        </w:rPr>
        <w:t>Гасилов</w:t>
      </w:r>
      <w:proofErr w:type="spellEnd"/>
      <w:r w:rsidRPr="000A13B9">
        <w:rPr>
          <w:sz w:val="28"/>
          <w:szCs w:val="28"/>
        </w:rPr>
        <w:t xml:space="preserve"> В.С., </w:t>
      </w:r>
      <w:proofErr w:type="spellStart"/>
      <w:r w:rsidRPr="000A13B9">
        <w:rPr>
          <w:sz w:val="28"/>
          <w:szCs w:val="28"/>
        </w:rPr>
        <w:t>Поникаров</w:t>
      </w:r>
      <w:proofErr w:type="spellEnd"/>
      <w:r w:rsidRPr="000A13B9">
        <w:rPr>
          <w:sz w:val="28"/>
          <w:szCs w:val="28"/>
        </w:rPr>
        <w:t xml:space="preserve"> С.И. Снижение затрат на обеспечение безопасности на опасных производственных объектах [Текст] // Безопасность труда в промышленности</w:t>
      </w:r>
      <w:r w:rsidR="00E504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13B9">
        <w:rPr>
          <w:sz w:val="28"/>
          <w:szCs w:val="28"/>
        </w:rPr>
        <w:t xml:space="preserve">2010. </w:t>
      </w:r>
      <w:r>
        <w:rPr>
          <w:sz w:val="28"/>
          <w:szCs w:val="28"/>
        </w:rPr>
        <w:t xml:space="preserve">– </w:t>
      </w:r>
      <w:r w:rsidRPr="000A13B9">
        <w:rPr>
          <w:sz w:val="28"/>
          <w:szCs w:val="28"/>
        </w:rPr>
        <w:t xml:space="preserve">№ 9. </w:t>
      </w:r>
      <w:r>
        <w:rPr>
          <w:sz w:val="28"/>
          <w:szCs w:val="28"/>
        </w:rPr>
        <w:t xml:space="preserve">– </w:t>
      </w:r>
      <w:r w:rsidRPr="000A13B9">
        <w:rPr>
          <w:sz w:val="28"/>
          <w:szCs w:val="28"/>
        </w:rPr>
        <w:t>С. 56-58.</w:t>
      </w:r>
      <w:bookmarkEnd w:id="6"/>
    </w:p>
    <w:p w:rsidR="00E50449" w:rsidRPr="00E50449" w:rsidRDefault="00E50449" w:rsidP="00B515E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7" w:name="_Ref371278927"/>
      <w:r w:rsidRPr="00E50449">
        <w:rPr>
          <w:sz w:val="28"/>
          <w:szCs w:val="28"/>
        </w:rPr>
        <w:t xml:space="preserve">Ивакин Е.К., Вагин А.В. Оценка рисков участников малоэтажного строительства </w:t>
      </w:r>
      <w:r w:rsidR="00C75F00" w:rsidRPr="00C75F00">
        <w:rPr>
          <w:sz w:val="28"/>
          <w:szCs w:val="28"/>
        </w:rPr>
        <w:t>[</w:t>
      </w:r>
      <w:r w:rsidR="00C75F00">
        <w:rPr>
          <w:sz w:val="28"/>
          <w:szCs w:val="28"/>
        </w:rPr>
        <w:t>Текст</w:t>
      </w:r>
      <w:r w:rsidR="00C75F00" w:rsidRPr="00C75F00">
        <w:rPr>
          <w:sz w:val="28"/>
          <w:szCs w:val="28"/>
        </w:rPr>
        <w:t>]</w:t>
      </w:r>
      <w:r w:rsidR="00C75F00">
        <w:rPr>
          <w:sz w:val="28"/>
          <w:szCs w:val="28"/>
        </w:rPr>
        <w:t xml:space="preserve"> </w:t>
      </w:r>
      <w:r w:rsidRPr="00E50449">
        <w:rPr>
          <w:sz w:val="28"/>
          <w:szCs w:val="28"/>
        </w:rPr>
        <w:t>// Научное обозрение</w:t>
      </w:r>
      <w:r>
        <w:rPr>
          <w:sz w:val="28"/>
          <w:szCs w:val="28"/>
        </w:rPr>
        <w:t>,</w:t>
      </w:r>
      <w:r w:rsidRPr="00E50449">
        <w:rPr>
          <w:sz w:val="28"/>
          <w:szCs w:val="28"/>
        </w:rPr>
        <w:t xml:space="preserve"> 2013. </w:t>
      </w:r>
      <w:r>
        <w:rPr>
          <w:sz w:val="28"/>
          <w:szCs w:val="28"/>
        </w:rPr>
        <w:t xml:space="preserve">– </w:t>
      </w:r>
      <w:r w:rsidRPr="00E50449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Pr="00E50449">
        <w:rPr>
          <w:sz w:val="28"/>
          <w:szCs w:val="28"/>
        </w:rPr>
        <w:t>С. 277-283.</w:t>
      </w:r>
      <w:bookmarkEnd w:id="7"/>
    </w:p>
    <w:p w:rsidR="00E37C81" w:rsidRDefault="00E37C81" w:rsidP="00B515E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8" w:name="_Ref371278947"/>
      <w:r w:rsidRPr="00E37C81">
        <w:rPr>
          <w:sz w:val="28"/>
          <w:szCs w:val="28"/>
        </w:rPr>
        <w:t>Шеина С.Г., Гиря Л.В., Бабенко Л.Л. Управление экологическим риском</w:t>
      </w:r>
      <w:r w:rsidR="003D21DA">
        <w:rPr>
          <w:sz w:val="28"/>
          <w:szCs w:val="28"/>
        </w:rPr>
        <w:t xml:space="preserve"> </w:t>
      </w:r>
      <w:r w:rsidRPr="00E37C81">
        <w:rPr>
          <w:sz w:val="28"/>
          <w:szCs w:val="28"/>
        </w:rPr>
        <w:t>//</w:t>
      </w:r>
      <w:r w:rsidR="003D21DA">
        <w:rPr>
          <w:sz w:val="28"/>
          <w:szCs w:val="28"/>
        </w:rPr>
        <w:t xml:space="preserve"> </w:t>
      </w:r>
      <w:r w:rsidRPr="00E37C81">
        <w:rPr>
          <w:sz w:val="28"/>
          <w:szCs w:val="28"/>
        </w:rPr>
        <w:t>Свидетельство о регистрации программы ЭВМ № 20046612087 от 22.11.07</w:t>
      </w:r>
      <w:bookmarkEnd w:id="8"/>
    </w:p>
    <w:p w:rsidR="00974881" w:rsidRDefault="00974881" w:rsidP="00B515E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9" w:name="_Ref371279345"/>
      <w:r w:rsidRPr="00974881">
        <w:rPr>
          <w:sz w:val="28"/>
          <w:szCs w:val="28"/>
        </w:rPr>
        <w:t xml:space="preserve">Чернявская Н.В. Совершенствование системы экологических платежей в Российской Федерации [Текст] // </w:t>
      </w:r>
      <w:r w:rsidR="00E50449" w:rsidRPr="00974881">
        <w:rPr>
          <w:sz w:val="28"/>
          <w:szCs w:val="28"/>
        </w:rPr>
        <w:t>Вестник Челябинского государственного университета</w:t>
      </w:r>
      <w:r>
        <w:rPr>
          <w:sz w:val="28"/>
          <w:szCs w:val="28"/>
        </w:rPr>
        <w:t>,</w:t>
      </w:r>
      <w:r w:rsidR="00E50449" w:rsidRPr="00974881">
        <w:rPr>
          <w:sz w:val="28"/>
          <w:szCs w:val="28"/>
        </w:rPr>
        <w:t xml:space="preserve"> 2009. </w:t>
      </w:r>
      <w:r>
        <w:rPr>
          <w:sz w:val="28"/>
          <w:szCs w:val="28"/>
        </w:rPr>
        <w:t xml:space="preserve">– </w:t>
      </w:r>
      <w:r w:rsidR="00E50449" w:rsidRPr="00974881">
        <w:rPr>
          <w:sz w:val="28"/>
          <w:szCs w:val="28"/>
        </w:rPr>
        <w:t xml:space="preserve">№ 26. </w:t>
      </w:r>
      <w:r>
        <w:rPr>
          <w:sz w:val="28"/>
          <w:szCs w:val="28"/>
        </w:rPr>
        <w:t xml:space="preserve">– </w:t>
      </w:r>
      <w:r w:rsidR="00E50449" w:rsidRPr="00974881">
        <w:rPr>
          <w:sz w:val="28"/>
          <w:szCs w:val="28"/>
        </w:rPr>
        <w:t>С. 15-21.</w:t>
      </w:r>
      <w:bookmarkEnd w:id="9"/>
    </w:p>
    <w:sectPr w:rsidR="00974881" w:rsidSect="00925E74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033"/>
    <w:multiLevelType w:val="hybridMultilevel"/>
    <w:tmpl w:val="5BF2C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EC5931"/>
    <w:multiLevelType w:val="hybridMultilevel"/>
    <w:tmpl w:val="D89C5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9606C"/>
    <w:multiLevelType w:val="hybridMultilevel"/>
    <w:tmpl w:val="BBAA1770"/>
    <w:lvl w:ilvl="0" w:tplc="223EEBE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FC0C9C"/>
    <w:multiLevelType w:val="hybridMultilevel"/>
    <w:tmpl w:val="0A8AD46C"/>
    <w:lvl w:ilvl="0" w:tplc="80A2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4BC"/>
    <w:rsid w:val="000A13B9"/>
    <w:rsid w:val="000D3A91"/>
    <w:rsid w:val="000E6036"/>
    <w:rsid w:val="00135AF2"/>
    <w:rsid w:val="001B7C31"/>
    <w:rsid w:val="002B46E8"/>
    <w:rsid w:val="002E5F99"/>
    <w:rsid w:val="003401C3"/>
    <w:rsid w:val="003D21DA"/>
    <w:rsid w:val="00461E70"/>
    <w:rsid w:val="00492C74"/>
    <w:rsid w:val="004C528D"/>
    <w:rsid w:val="004D7BC9"/>
    <w:rsid w:val="00591231"/>
    <w:rsid w:val="00617639"/>
    <w:rsid w:val="00617FEF"/>
    <w:rsid w:val="00736503"/>
    <w:rsid w:val="00775FB9"/>
    <w:rsid w:val="00812AED"/>
    <w:rsid w:val="00925E74"/>
    <w:rsid w:val="00974881"/>
    <w:rsid w:val="009D542C"/>
    <w:rsid w:val="00A14716"/>
    <w:rsid w:val="00A23D93"/>
    <w:rsid w:val="00AA1923"/>
    <w:rsid w:val="00AF486C"/>
    <w:rsid w:val="00B515EF"/>
    <w:rsid w:val="00BB337C"/>
    <w:rsid w:val="00C52312"/>
    <w:rsid w:val="00C5582B"/>
    <w:rsid w:val="00C75F00"/>
    <w:rsid w:val="00CC3873"/>
    <w:rsid w:val="00DA0003"/>
    <w:rsid w:val="00DA1A6E"/>
    <w:rsid w:val="00DB24BC"/>
    <w:rsid w:val="00DD370A"/>
    <w:rsid w:val="00DE49B8"/>
    <w:rsid w:val="00E37C81"/>
    <w:rsid w:val="00E50449"/>
    <w:rsid w:val="00E803FC"/>
    <w:rsid w:val="00E82001"/>
    <w:rsid w:val="00E859EE"/>
    <w:rsid w:val="00EB5F21"/>
    <w:rsid w:val="00F04BD8"/>
    <w:rsid w:val="00F26EFA"/>
    <w:rsid w:val="00FB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1B7C31"/>
    <w:pPr>
      <w:widowControl w:val="0"/>
      <w:tabs>
        <w:tab w:val="right" w:pos="9639"/>
      </w:tabs>
      <w:spacing w:line="360" w:lineRule="auto"/>
      <w:ind w:left="238" w:right="284"/>
    </w:pPr>
    <w:rPr>
      <w:rFonts w:eastAsia="Courier New" w:cs="Courier New"/>
      <w:iCs/>
      <w:color w:val="000000"/>
      <w:sz w:val="28"/>
    </w:rPr>
  </w:style>
  <w:style w:type="paragraph" w:styleId="1">
    <w:name w:val="toc 1"/>
    <w:basedOn w:val="a"/>
    <w:next w:val="a"/>
    <w:autoRedefine/>
    <w:uiPriority w:val="39"/>
    <w:unhideWhenUsed/>
    <w:rsid w:val="001B7C31"/>
    <w:pPr>
      <w:widowControl w:val="0"/>
      <w:tabs>
        <w:tab w:val="right" w:pos="9639"/>
      </w:tabs>
      <w:spacing w:line="360" w:lineRule="auto"/>
      <w:ind w:right="284"/>
    </w:pPr>
    <w:rPr>
      <w:rFonts w:eastAsia="Courier New" w:cs="Courier New"/>
      <w:bCs/>
      <w:color w:val="000000"/>
      <w:sz w:val="28"/>
    </w:rPr>
  </w:style>
  <w:style w:type="paragraph" w:styleId="3">
    <w:name w:val="toc 3"/>
    <w:basedOn w:val="a"/>
    <w:next w:val="a"/>
    <w:autoRedefine/>
    <w:uiPriority w:val="39"/>
    <w:unhideWhenUsed/>
    <w:rsid w:val="001B7C31"/>
    <w:pPr>
      <w:widowControl w:val="0"/>
      <w:tabs>
        <w:tab w:val="right" w:pos="9639"/>
      </w:tabs>
      <w:spacing w:line="360" w:lineRule="auto"/>
      <w:ind w:left="482" w:right="284"/>
    </w:pPr>
    <w:rPr>
      <w:rFonts w:eastAsia="Courier New" w:cs="Courier New"/>
      <w:color w:val="000000"/>
      <w:sz w:val="28"/>
    </w:rPr>
  </w:style>
  <w:style w:type="character" w:customStyle="1" w:styleId="10">
    <w:name w:val="Основной текст Знак1"/>
    <w:link w:val="a3"/>
    <w:uiPriority w:val="99"/>
    <w:locked/>
    <w:rsid w:val="00DB24BC"/>
    <w:rPr>
      <w:rFonts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0"/>
    <w:uiPriority w:val="99"/>
    <w:rsid w:val="00DB24BC"/>
    <w:pPr>
      <w:shd w:val="clear" w:color="auto" w:fill="FFFFFF"/>
      <w:spacing w:after="240" w:line="240" w:lineRule="atLeast"/>
      <w:ind w:hanging="340"/>
    </w:pPr>
    <w:rPr>
      <w:rFonts w:eastAsia="Times New Roman"/>
      <w:sz w:val="23"/>
      <w:szCs w:val="23"/>
      <w:lang w:eastAsia="en-US"/>
    </w:rPr>
  </w:style>
  <w:style w:type="character" w:customStyle="1" w:styleId="a4">
    <w:name w:val="Основной текст Знак"/>
    <w:uiPriority w:val="99"/>
    <w:semiHidden/>
    <w:rsid w:val="00DB24BC"/>
    <w:rPr>
      <w:rFonts w:eastAsia="Calibri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25E74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B515E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515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0FD3-B2DC-49CC-8DCD-46CECC2B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Даня</cp:lastModifiedBy>
  <cp:revision>5</cp:revision>
  <dcterms:created xsi:type="dcterms:W3CDTF">2013-11-05T17:56:00Z</dcterms:created>
  <dcterms:modified xsi:type="dcterms:W3CDTF">2013-12-15T10:23:00Z</dcterms:modified>
</cp:coreProperties>
</file>