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6" w:rsidRDefault="00EF0600" w:rsidP="002D43B4">
      <w:pPr>
        <w:shd w:val="clear" w:color="auto" w:fill="FFFFFF"/>
        <w:ind w:left="845" w:firstLine="709"/>
        <w:jc w:val="both"/>
        <w:rPr>
          <w:b/>
          <w:bCs/>
          <w:color w:val="000000"/>
          <w:spacing w:val="1"/>
          <w:sz w:val="24"/>
          <w:szCs w:val="24"/>
        </w:rPr>
      </w:pPr>
      <w:r w:rsidRPr="002F423A">
        <w:rPr>
          <w:b/>
          <w:bCs/>
          <w:color w:val="000000"/>
          <w:spacing w:val="1"/>
          <w:sz w:val="24"/>
          <w:szCs w:val="24"/>
        </w:rPr>
        <w:t>Прогнозирование и диагности</w:t>
      </w:r>
      <w:r w:rsidR="002F423A" w:rsidRPr="002F423A">
        <w:rPr>
          <w:b/>
          <w:bCs/>
          <w:color w:val="000000"/>
          <w:spacing w:val="1"/>
          <w:sz w:val="24"/>
          <w:szCs w:val="24"/>
        </w:rPr>
        <w:t>ка</w:t>
      </w:r>
      <w:r w:rsidR="00314916" w:rsidRPr="002F423A">
        <w:rPr>
          <w:b/>
          <w:bCs/>
          <w:color w:val="000000"/>
          <w:spacing w:val="1"/>
          <w:sz w:val="24"/>
          <w:szCs w:val="24"/>
        </w:rPr>
        <w:t xml:space="preserve"> </w:t>
      </w:r>
      <w:r w:rsidR="006531DF">
        <w:rPr>
          <w:b/>
          <w:bCs/>
          <w:color w:val="000000"/>
          <w:spacing w:val="1"/>
          <w:sz w:val="24"/>
          <w:szCs w:val="24"/>
        </w:rPr>
        <w:t xml:space="preserve">технического состояния </w:t>
      </w:r>
      <w:r w:rsidR="00314916" w:rsidRPr="002F423A">
        <w:rPr>
          <w:b/>
          <w:bCs/>
          <w:color w:val="000000"/>
          <w:spacing w:val="1"/>
          <w:sz w:val="24"/>
          <w:szCs w:val="24"/>
        </w:rPr>
        <w:t>объектов коммунальной инфраструктуры</w:t>
      </w:r>
    </w:p>
    <w:p w:rsidR="00314916" w:rsidRPr="0027322F" w:rsidRDefault="00314916" w:rsidP="002D43B4">
      <w:pPr>
        <w:shd w:val="clear" w:color="auto" w:fill="FFFFFF"/>
        <w:ind w:left="845" w:firstLine="709"/>
        <w:jc w:val="both"/>
        <w:rPr>
          <w:b/>
          <w:bCs/>
          <w:color w:val="000000"/>
          <w:spacing w:val="1"/>
          <w:sz w:val="24"/>
          <w:szCs w:val="24"/>
        </w:rPr>
      </w:pPr>
    </w:p>
    <w:p w:rsidR="00314916" w:rsidRPr="00314916" w:rsidRDefault="00314916" w:rsidP="002D43B4">
      <w:pPr>
        <w:shd w:val="clear" w:color="auto" w:fill="FFFFFF"/>
        <w:ind w:left="845" w:firstLine="709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А.М.Героева</w:t>
      </w:r>
      <w:proofErr w:type="spellEnd"/>
      <w:r w:rsidR="00EF0600">
        <w:rPr>
          <w:b/>
          <w:bCs/>
          <w:color w:val="000000"/>
          <w:spacing w:val="1"/>
          <w:sz w:val="24"/>
          <w:szCs w:val="24"/>
        </w:rPr>
        <w:t xml:space="preserve">, И.Ю. </w:t>
      </w:r>
      <w:proofErr w:type="spellStart"/>
      <w:r w:rsidR="00EF0600">
        <w:rPr>
          <w:b/>
          <w:bCs/>
          <w:color w:val="000000"/>
          <w:spacing w:val="1"/>
          <w:sz w:val="24"/>
          <w:szCs w:val="24"/>
        </w:rPr>
        <w:t>Зильберова</w:t>
      </w:r>
      <w:proofErr w:type="spellEnd"/>
    </w:p>
    <w:p w:rsidR="00314916" w:rsidRPr="004F7B84" w:rsidRDefault="00314916" w:rsidP="002D43B4">
      <w:pPr>
        <w:shd w:val="clear" w:color="auto" w:fill="FFFFFF"/>
        <w:ind w:left="845" w:firstLine="709"/>
        <w:rPr>
          <w:bCs/>
          <w:color w:val="000000"/>
          <w:spacing w:val="1"/>
          <w:sz w:val="24"/>
          <w:szCs w:val="24"/>
        </w:rPr>
      </w:pPr>
      <w:r w:rsidRPr="004F7B84">
        <w:rPr>
          <w:bCs/>
          <w:color w:val="000000"/>
          <w:spacing w:val="1"/>
          <w:sz w:val="24"/>
          <w:szCs w:val="24"/>
        </w:rPr>
        <w:t>РГСУ, г.</w:t>
      </w:r>
      <w:r w:rsidR="002F423A">
        <w:rPr>
          <w:bCs/>
          <w:color w:val="000000"/>
          <w:spacing w:val="1"/>
          <w:sz w:val="24"/>
          <w:szCs w:val="24"/>
        </w:rPr>
        <w:t xml:space="preserve"> </w:t>
      </w:r>
      <w:r w:rsidRPr="004F7B84">
        <w:rPr>
          <w:bCs/>
          <w:color w:val="000000"/>
          <w:spacing w:val="1"/>
          <w:sz w:val="24"/>
          <w:szCs w:val="24"/>
        </w:rPr>
        <w:t>Ростов-на-Дону</w:t>
      </w:r>
    </w:p>
    <w:p w:rsidR="00314916" w:rsidRPr="004F7B84" w:rsidRDefault="00314916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color w:val="000000"/>
          <w:spacing w:val="1"/>
          <w:sz w:val="24"/>
          <w:szCs w:val="24"/>
        </w:rPr>
      </w:pPr>
    </w:p>
    <w:p w:rsidR="00F1244D" w:rsidRDefault="00F1244D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F1244D">
        <w:rPr>
          <w:sz w:val="24"/>
          <w:szCs w:val="24"/>
        </w:rPr>
        <w:t>Жилищно-коммунальное хозяйство — одна из самых крупных отраслей экономики России. На долю ЖКХ приходится около четверти основных фондов страны, коммунальная энергетика потребляет более 20% электроэнергии и около 45% тепловой энергии. К числу наиболее важных составляющих ЖКХ следует отнести содержание и эксплуатацию жилищного фонда, водоснабжение и водоотведение, тепло- и электроснабжение, санитарную очистку городов, благоустройство и содержание территорий населенных мест.</w:t>
      </w:r>
    </w:p>
    <w:p w:rsidR="00F1244D" w:rsidRDefault="00F1244D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F1244D">
        <w:rPr>
          <w:sz w:val="24"/>
          <w:szCs w:val="24"/>
        </w:rPr>
        <w:t>Реформирование и обновление ЖКХ немыслимы без технологической модернизации коммунальных трубопроводных сетей. Статистические сведения подтверждают критическую степень изношенности водопроводных и канализационных труб во многих городах и поселках страны. Частые аварии отрицательно сказываются на жизнеобеспечении населенных пунктов.</w:t>
      </w:r>
    </w:p>
    <w:p w:rsidR="002419BE" w:rsidRPr="002D43B4" w:rsidRDefault="00F1244D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F1244D">
        <w:rPr>
          <w:sz w:val="24"/>
          <w:szCs w:val="24"/>
        </w:rPr>
        <w:t>В отсутствие действенных мер по замене труб состояние изношенных трубопроводов постоянно ухудшается.</w:t>
      </w:r>
      <w:r w:rsidR="00707D72" w:rsidRPr="00707D72">
        <w:rPr>
          <w:sz w:val="24"/>
          <w:szCs w:val="24"/>
        </w:rPr>
        <w:t xml:space="preserve"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  <w:r w:rsidRPr="00F1244D">
        <w:rPr>
          <w:sz w:val="24"/>
          <w:szCs w:val="24"/>
        </w:rPr>
        <w:t>По мнению специалистов, в настоящее время износ коммунальной инфраструктуры превышает 60%, примерно четверть основных фондов полностью исчерпала свой эксплуатационный ресурс. Физический износ водопровода составляет 6</w:t>
      </w:r>
      <w:r w:rsidR="002419BE">
        <w:rPr>
          <w:sz w:val="24"/>
          <w:szCs w:val="24"/>
        </w:rPr>
        <w:t>5,3</w:t>
      </w:r>
      <w:r w:rsidRPr="00F1244D">
        <w:rPr>
          <w:sz w:val="24"/>
          <w:szCs w:val="24"/>
        </w:rPr>
        <w:t>%, канализации – 6</w:t>
      </w:r>
      <w:r w:rsidR="002419BE">
        <w:rPr>
          <w:sz w:val="24"/>
          <w:szCs w:val="24"/>
        </w:rPr>
        <w:t>2,5</w:t>
      </w:r>
      <w:r w:rsidRPr="00F1244D">
        <w:rPr>
          <w:sz w:val="24"/>
          <w:szCs w:val="24"/>
        </w:rPr>
        <w:t xml:space="preserve">%, тепловых сетей – </w:t>
      </w:r>
      <w:r w:rsidR="002419BE">
        <w:rPr>
          <w:sz w:val="24"/>
          <w:szCs w:val="24"/>
        </w:rPr>
        <w:t>62,8</w:t>
      </w:r>
      <w:r w:rsidRPr="00F1244D">
        <w:rPr>
          <w:sz w:val="24"/>
          <w:szCs w:val="24"/>
        </w:rPr>
        <w:t>%. За последние десять лет количество аварий выросло более чем в шесть раз, большая их часть обусловлена крайней изношенностью сетей.</w:t>
      </w:r>
      <w:r w:rsidR="00EA066F">
        <w:rPr>
          <w:sz w:val="24"/>
          <w:szCs w:val="24"/>
        </w:rPr>
        <w:t xml:space="preserve"> </w:t>
      </w:r>
      <w:r w:rsidR="0011454D" w:rsidRPr="0011454D">
        <w:rPr>
          <w:sz w:val="24"/>
          <w:szCs w:val="24"/>
        </w:rPr>
        <w:t xml:space="preserve">Данные Федеральной службы государственной статистики (ФСГС России) разнятся с приведенными цифрами, но также демонстрируют высокую степень </w:t>
      </w:r>
      <w:r w:rsidR="0011454D" w:rsidRPr="00742F63">
        <w:rPr>
          <w:sz w:val="24"/>
          <w:szCs w:val="24"/>
        </w:rPr>
        <w:t>износа</w:t>
      </w:r>
      <w:r w:rsidR="00742F63" w:rsidRPr="00742F63">
        <w:rPr>
          <w:sz w:val="24"/>
          <w:szCs w:val="24"/>
        </w:rPr>
        <w:t xml:space="preserve"> </w:t>
      </w:r>
      <w:r w:rsidR="002D43B4" w:rsidRPr="00742F63">
        <w:rPr>
          <w:sz w:val="24"/>
          <w:szCs w:val="24"/>
        </w:rPr>
        <w:t>[1].</w:t>
      </w:r>
    </w:p>
    <w:p w:rsidR="001618DB" w:rsidRPr="001618DB" w:rsidRDefault="001618DB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1618DB">
        <w:rPr>
          <w:sz w:val="24"/>
          <w:szCs w:val="24"/>
        </w:rPr>
        <w:t xml:space="preserve">Вследствие износа объектов коммунальной инфраструктуры суммарные потери в тепловых сетях достигают 30процентов произведенной тепловой энергии. Ветхое состояние тепловых и электрических сетей становится причиной отключения теплоснабжения домов в зимний период. </w:t>
      </w:r>
    </w:p>
    <w:p w:rsidR="00C007B7" w:rsidRDefault="001618DB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1618DB">
        <w:rPr>
          <w:sz w:val="24"/>
          <w:szCs w:val="24"/>
        </w:rPr>
        <w:t>Утечки и неучтенный расход воды при транспортировке в системах водоснабжения в ряде городов достигают 60</w:t>
      </w:r>
      <w:r w:rsidR="00F23243">
        <w:rPr>
          <w:sz w:val="24"/>
          <w:szCs w:val="24"/>
        </w:rPr>
        <w:t xml:space="preserve"> </w:t>
      </w:r>
      <w:r w:rsidRPr="001618DB">
        <w:rPr>
          <w:sz w:val="24"/>
          <w:szCs w:val="24"/>
        </w:rPr>
        <w:t>процентов поданной в сеть воды. Одним из следствий такого положения стал дефицит в обеспечении населения Российской Федерации питье</w:t>
      </w:r>
      <w:r w:rsidR="00742F63">
        <w:rPr>
          <w:sz w:val="24"/>
          <w:szCs w:val="24"/>
        </w:rPr>
        <w:t xml:space="preserve">вой водой нормативного качества </w:t>
      </w:r>
      <w:r w:rsidR="00742F63" w:rsidRPr="00742F63">
        <w:rPr>
          <w:sz w:val="24"/>
          <w:szCs w:val="24"/>
        </w:rPr>
        <w:t>[2]</w:t>
      </w:r>
      <w:r w:rsidR="00742F63">
        <w:rPr>
          <w:sz w:val="24"/>
          <w:szCs w:val="24"/>
        </w:rPr>
        <w:t>.</w:t>
      </w:r>
      <w:r w:rsidRPr="001618DB">
        <w:rPr>
          <w:sz w:val="24"/>
          <w:szCs w:val="24"/>
        </w:rPr>
        <w:t xml:space="preserve"> Более 50 процентов водопроводов, имеют комплексы очистных сооружений с высокой степенью износа (95%) строительных конструкций, механического и электрического оборудованияи не обеспечивают полное обеззараживание и очистку воды в соответствии с требованиями, предъявляемыми к качеству питьевой воды. </w:t>
      </w:r>
    </w:p>
    <w:p w:rsidR="00C007B7" w:rsidRPr="00C007B7" w:rsidRDefault="001618DB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C007B7">
        <w:rPr>
          <w:sz w:val="24"/>
          <w:szCs w:val="24"/>
        </w:rPr>
        <w:t xml:space="preserve">Загрязнение окружающей среды связано с дефицитом мощностей по очистке канализационных стоков. </w:t>
      </w:r>
      <w:proofErr w:type="gramStart"/>
      <w:r w:rsidRPr="00C007B7">
        <w:rPr>
          <w:sz w:val="24"/>
          <w:szCs w:val="24"/>
        </w:rPr>
        <w:t>Из эксплуатирующихся канализационных очистных сооружений 60</w:t>
      </w:r>
      <w:r w:rsidR="00616791">
        <w:rPr>
          <w:sz w:val="24"/>
          <w:szCs w:val="24"/>
        </w:rPr>
        <w:t>процентов перегружены,</w:t>
      </w:r>
      <w:r w:rsidR="00C007B7" w:rsidRPr="00C007B7">
        <w:rPr>
          <w:sz w:val="24"/>
          <w:szCs w:val="24"/>
        </w:rPr>
        <w:t xml:space="preserve"> около 40 </w:t>
      </w:r>
      <w:r w:rsidRPr="00C007B7">
        <w:rPr>
          <w:sz w:val="24"/>
          <w:szCs w:val="24"/>
        </w:rPr>
        <w:t xml:space="preserve">процентов эксплуатируются 25-30 и более лет и требуют срочной реконструкции. </w:t>
      </w:r>
      <w:proofErr w:type="gramEnd"/>
    </w:p>
    <w:p w:rsidR="002D43B4" w:rsidRDefault="002D43B4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п</w:t>
      </w:r>
      <w:r w:rsidRPr="00707D72">
        <w:rPr>
          <w:sz w:val="24"/>
          <w:szCs w:val="24"/>
        </w:rPr>
        <w:t>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затраты на проведение которых в три раза превышают стоимость строительства новых трубопроводов.</w:t>
      </w:r>
    </w:p>
    <w:p w:rsidR="005F1354" w:rsidRDefault="002D43B4" w:rsidP="002D43B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9A3B33" w:rsidRPr="009A3B33">
        <w:rPr>
          <w:sz w:val="24"/>
          <w:szCs w:val="24"/>
        </w:rPr>
        <w:t xml:space="preserve">первостепенной задачей </w:t>
      </w:r>
      <w:r>
        <w:rPr>
          <w:sz w:val="24"/>
          <w:szCs w:val="24"/>
        </w:rPr>
        <w:t>является</w:t>
      </w:r>
      <w:r w:rsidR="009A3B33" w:rsidRPr="009A3B33">
        <w:rPr>
          <w:sz w:val="24"/>
          <w:szCs w:val="24"/>
        </w:rPr>
        <w:t xml:space="preserve"> оперативная оценка состояния отдельных объектов, возможность быстрого принятия решений на основе проведенной инспекции</w:t>
      </w:r>
      <w:r w:rsidR="00264C42">
        <w:rPr>
          <w:sz w:val="24"/>
          <w:szCs w:val="24"/>
        </w:rPr>
        <w:t xml:space="preserve">, что </w:t>
      </w:r>
      <w:r w:rsidR="009A3B33" w:rsidRPr="009A3B33">
        <w:rPr>
          <w:sz w:val="24"/>
          <w:szCs w:val="24"/>
        </w:rPr>
        <w:t>позволя</w:t>
      </w:r>
      <w:r w:rsidR="00264C42">
        <w:rPr>
          <w:sz w:val="24"/>
          <w:szCs w:val="24"/>
        </w:rPr>
        <w:t>е</w:t>
      </w:r>
      <w:r w:rsidR="009A3B33" w:rsidRPr="009A3B33">
        <w:rPr>
          <w:sz w:val="24"/>
          <w:szCs w:val="24"/>
        </w:rPr>
        <w:t>т не только в кратчайшие сроки ликвидировать аварию, но и предупредить ее, причем точно в месте возможной неисправности. А это в свою очередь дает возможность избежать дорогостоящей во всех отношениях (и временном, и денежном) ликвидации последствий аварии или масштабных работ по реконструкции сооружений.</w:t>
      </w:r>
    </w:p>
    <w:p w:rsidR="003D3CF0" w:rsidRPr="003D3CF0" w:rsidRDefault="003D3CF0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proofErr w:type="gramStart"/>
      <w:r w:rsidRPr="003D3CF0">
        <w:rPr>
          <w:sz w:val="24"/>
          <w:szCs w:val="24"/>
        </w:rPr>
        <w:lastRenderedPageBreak/>
        <w:t>Любое об</w:t>
      </w:r>
      <w:r w:rsidR="005F1354" w:rsidRPr="005F1354">
        <w:rPr>
          <w:sz w:val="24"/>
          <w:szCs w:val="24"/>
        </w:rPr>
        <w:t xml:space="preserve">орудование, система, материал </w:t>
      </w:r>
      <w:r w:rsidRPr="003D3CF0">
        <w:rPr>
          <w:sz w:val="24"/>
          <w:szCs w:val="24"/>
        </w:rPr>
        <w:t xml:space="preserve">имеет определенный жизненный цикл:  закупка или изготовление, </w:t>
      </w:r>
      <w:r w:rsidR="00CE1F98">
        <w:rPr>
          <w:sz w:val="24"/>
          <w:szCs w:val="24"/>
        </w:rPr>
        <w:t xml:space="preserve">монтаж, </w:t>
      </w:r>
      <w:r w:rsidRPr="003D3CF0">
        <w:rPr>
          <w:sz w:val="24"/>
          <w:szCs w:val="24"/>
        </w:rPr>
        <w:t>эксплуатация, амортизация, тех</w:t>
      </w:r>
      <w:r w:rsidR="002D43B4">
        <w:rPr>
          <w:sz w:val="24"/>
          <w:szCs w:val="24"/>
        </w:rPr>
        <w:t xml:space="preserve">ническое </w:t>
      </w:r>
      <w:r w:rsidRPr="003D3CF0">
        <w:rPr>
          <w:sz w:val="24"/>
          <w:szCs w:val="24"/>
        </w:rPr>
        <w:t>обслуживани</w:t>
      </w:r>
      <w:r w:rsidR="00E940FB">
        <w:rPr>
          <w:sz w:val="24"/>
          <w:szCs w:val="24"/>
        </w:rPr>
        <w:t>е и ремонты</w:t>
      </w:r>
      <w:r w:rsidRPr="003D3CF0">
        <w:rPr>
          <w:sz w:val="24"/>
          <w:szCs w:val="24"/>
        </w:rPr>
        <w:t xml:space="preserve">, модернизация, списание и демонтаж. </w:t>
      </w:r>
      <w:proofErr w:type="gramEnd"/>
    </w:p>
    <w:p w:rsidR="003D3CF0" w:rsidRPr="003D3CF0" w:rsidRDefault="005F1354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E940FB">
        <w:rPr>
          <w:sz w:val="24"/>
          <w:szCs w:val="24"/>
        </w:rPr>
        <w:t xml:space="preserve">С течением времени </w:t>
      </w:r>
      <w:r w:rsidR="00E940FB" w:rsidRPr="00E940FB">
        <w:rPr>
          <w:sz w:val="24"/>
          <w:szCs w:val="24"/>
        </w:rPr>
        <w:t xml:space="preserve">объекты коммунальной </w:t>
      </w:r>
      <w:r w:rsidR="00E940FB" w:rsidRPr="002419BE">
        <w:rPr>
          <w:sz w:val="24"/>
          <w:szCs w:val="24"/>
        </w:rPr>
        <w:t>инфраструктуры</w:t>
      </w:r>
      <w:r w:rsidR="00E940FB" w:rsidRPr="00E940FB">
        <w:rPr>
          <w:sz w:val="24"/>
          <w:szCs w:val="24"/>
        </w:rPr>
        <w:t xml:space="preserve"> приносят</w:t>
      </w:r>
      <w:r w:rsidR="003D3CF0" w:rsidRPr="003D3CF0">
        <w:rPr>
          <w:sz w:val="24"/>
          <w:szCs w:val="24"/>
        </w:rPr>
        <w:t xml:space="preserve"> эффекты в виде выполненной работы в заданном объеме, и требует затрат на поддержание работоспособного состояния. Во времени эти функции затрат и прибыли соответственно монотонно убывают и возрастают, в зависимости от внешних факторов, сис</w:t>
      </w:r>
      <w:r w:rsidR="00E940FB" w:rsidRPr="00E940FB">
        <w:rPr>
          <w:sz w:val="24"/>
          <w:szCs w:val="24"/>
        </w:rPr>
        <w:t xml:space="preserve">темы </w:t>
      </w:r>
      <w:r w:rsidR="008728E9">
        <w:rPr>
          <w:sz w:val="24"/>
          <w:szCs w:val="24"/>
        </w:rPr>
        <w:t>технического обслуживания и ремонта</w:t>
      </w:r>
      <w:r w:rsidR="00E940FB" w:rsidRPr="00E940FB">
        <w:rPr>
          <w:sz w:val="24"/>
          <w:szCs w:val="24"/>
        </w:rPr>
        <w:t>, износа объектов</w:t>
      </w:r>
      <w:r w:rsidR="003D3CF0" w:rsidRPr="003D3CF0">
        <w:rPr>
          <w:sz w:val="24"/>
          <w:szCs w:val="24"/>
        </w:rPr>
        <w:t>. Существует опт</w:t>
      </w:r>
      <w:r w:rsidR="00E940FB" w:rsidRPr="00E940FB">
        <w:rPr>
          <w:sz w:val="24"/>
          <w:szCs w:val="24"/>
        </w:rPr>
        <w:t>имальный срок замены объектов</w:t>
      </w:r>
      <w:r w:rsidR="003D3CF0" w:rsidRPr="003D3CF0">
        <w:rPr>
          <w:sz w:val="24"/>
          <w:szCs w:val="24"/>
        </w:rPr>
        <w:t xml:space="preserve"> с точки зрения текущего соотношения затраты / выгоды и с точки зрения стоимости </w:t>
      </w:r>
      <w:r w:rsidR="00E940FB" w:rsidRPr="00E940FB">
        <w:rPr>
          <w:sz w:val="24"/>
          <w:szCs w:val="24"/>
        </w:rPr>
        <w:t>владения объектом</w:t>
      </w:r>
      <w:r w:rsidR="003D3CF0" w:rsidRPr="003D3CF0">
        <w:rPr>
          <w:sz w:val="24"/>
          <w:szCs w:val="24"/>
        </w:rPr>
        <w:t xml:space="preserve"> на все</w:t>
      </w:r>
      <w:r w:rsidR="00E940FB" w:rsidRPr="00E940FB">
        <w:rPr>
          <w:sz w:val="24"/>
          <w:szCs w:val="24"/>
        </w:rPr>
        <w:t>м</w:t>
      </w:r>
      <w:r w:rsidR="003D3CF0" w:rsidRPr="003D3CF0">
        <w:rPr>
          <w:sz w:val="24"/>
          <w:szCs w:val="24"/>
        </w:rPr>
        <w:t xml:space="preserve"> жизненном цикле. </w:t>
      </w:r>
    </w:p>
    <w:p w:rsidR="003D3CF0" w:rsidRPr="003D3CF0" w:rsidRDefault="003D3CF0" w:rsidP="002D43B4">
      <w:pPr>
        <w:widowControl/>
        <w:autoSpaceDE/>
        <w:autoSpaceDN/>
        <w:adjustRightInd/>
        <w:ind w:firstLine="709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4417695" cy="2105660"/>
            <wp:effectExtent l="0" t="0" r="0" b="0"/>
            <wp:docPr id="2" name="Рисунок 2" descr="Анализ стоимости владения оборудованием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стоимости владения оборудованием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B0" w:rsidRPr="00EC5920" w:rsidRDefault="00191AB0" w:rsidP="002D43B4">
      <w:pPr>
        <w:ind w:firstLine="709"/>
        <w:jc w:val="center"/>
        <w:rPr>
          <w:rFonts w:cs="Arial"/>
          <w:i/>
          <w:szCs w:val="24"/>
        </w:rPr>
      </w:pPr>
      <w:r w:rsidRPr="00EC5920">
        <w:rPr>
          <w:rFonts w:cs="Arial"/>
          <w:i/>
          <w:szCs w:val="24"/>
        </w:rPr>
        <w:t xml:space="preserve">Рис. 1. </w:t>
      </w:r>
      <w:r>
        <w:rPr>
          <w:rFonts w:cs="Arial"/>
          <w:i/>
          <w:szCs w:val="24"/>
        </w:rPr>
        <w:t>Т</w:t>
      </w:r>
      <w:r w:rsidRPr="003D3CF0">
        <w:rPr>
          <w:rFonts w:cs="Arial"/>
          <w:i/>
          <w:szCs w:val="24"/>
        </w:rPr>
        <w:t>иповые графики зависимости остаточной стоимос</w:t>
      </w:r>
      <w:r>
        <w:rPr>
          <w:rFonts w:cs="Arial"/>
          <w:i/>
          <w:szCs w:val="24"/>
        </w:rPr>
        <w:t>ти основного средства от времени</w:t>
      </w:r>
    </w:p>
    <w:p w:rsidR="003D3CF0" w:rsidRPr="003D3CF0" w:rsidRDefault="003D3CF0" w:rsidP="00C5742A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3D3CF0">
        <w:rPr>
          <w:sz w:val="24"/>
          <w:szCs w:val="24"/>
        </w:rPr>
        <w:t>Периодически стоимость увеличивается на сумму выполненного ремонта. С течением времени затраты на ремонты увеличиваются, так как исчер</w:t>
      </w:r>
      <w:r w:rsidRPr="00191AB0">
        <w:rPr>
          <w:sz w:val="24"/>
          <w:szCs w:val="24"/>
        </w:rPr>
        <w:t>пывается ресурс объекта</w:t>
      </w:r>
      <w:r w:rsidRPr="003D3CF0">
        <w:rPr>
          <w:sz w:val="24"/>
          <w:szCs w:val="24"/>
        </w:rPr>
        <w:t xml:space="preserve">. </w:t>
      </w:r>
    </w:p>
    <w:p w:rsidR="003D3CF0" w:rsidRPr="003D3CF0" w:rsidRDefault="003D3CF0" w:rsidP="002D43B4">
      <w:pPr>
        <w:widowControl/>
        <w:autoSpaceDE/>
        <w:autoSpaceDN/>
        <w:adjustRightInd/>
        <w:ind w:firstLine="709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3870325" cy="2066925"/>
            <wp:effectExtent l="0" t="0" r="0" b="0"/>
            <wp:docPr id="1" name="Рисунок 1" descr="Анализ стоимости владения оборудо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стоимости владения оборудован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B0" w:rsidRDefault="00191AB0" w:rsidP="002D43B4">
      <w:pPr>
        <w:ind w:firstLine="709"/>
        <w:jc w:val="center"/>
        <w:rPr>
          <w:rFonts w:ascii="Tahoma" w:hAnsi="Tahoma" w:cs="Tahoma"/>
          <w:color w:val="000000"/>
          <w:sz w:val="17"/>
          <w:szCs w:val="17"/>
        </w:rPr>
      </w:pPr>
      <w:r w:rsidRPr="00EC5920">
        <w:rPr>
          <w:rFonts w:cs="Arial"/>
          <w:i/>
          <w:szCs w:val="24"/>
        </w:rPr>
        <w:t xml:space="preserve">Рис. </w:t>
      </w:r>
      <w:r w:rsidR="008867CB">
        <w:rPr>
          <w:rFonts w:cs="Arial"/>
          <w:i/>
          <w:szCs w:val="24"/>
        </w:rPr>
        <w:t>2</w:t>
      </w:r>
      <w:r w:rsidRPr="00EC5920">
        <w:rPr>
          <w:rFonts w:cs="Arial"/>
          <w:i/>
          <w:szCs w:val="24"/>
        </w:rPr>
        <w:t xml:space="preserve">. </w:t>
      </w:r>
      <w:r>
        <w:rPr>
          <w:rFonts w:cs="Arial"/>
          <w:i/>
          <w:szCs w:val="24"/>
        </w:rPr>
        <w:t>Т</w:t>
      </w:r>
      <w:r w:rsidRPr="003D3CF0">
        <w:rPr>
          <w:rFonts w:cs="Arial"/>
          <w:i/>
          <w:szCs w:val="24"/>
        </w:rPr>
        <w:t>иповая зависимость эффективности работы (производительности, коэффициента технического использования</w:t>
      </w:r>
      <w:r>
        <w:rPr>
          <w:rFonts w:cs="Arial"/>
          <w:i/>
          <w:szCs w:val="24"/>
        </w:rPr>
        <w:t>) и затрат на ремонт от времени</w:t>
      </w:r>
    </w:p>
    <w:p w:rsidR="003D3CF0" w:rsidRPr="003D3CF0" w:rsidRDefault="003D3CF0" w:rsidP="00C5742A">
      <w:pPr>
        <w:shd w:val="clear" w:color="auto" w:fill="FFFFFF"/>
        <w:tabs>
          <w:tab w:val="left" w:pos="8002"/>
        </w:tabs>
        <w:spacing w:before="120"/>
        <w:ind w:left="6" w:right="6" w:firstLine="709"/>
        <w:jc w:val="both"/>
        <w:rPr>
          <w:sz w:val="24"/>
          <w:szCs w:val="24"/>
        </w:rPr>
      </w:pPr>
      <w:r w:rsidRPr="003D3CF0">
        <w:rPr>
          <w:sz w:val="24"/>
          <w:szCs w:val="24"/>
        </w:rPr>
        <w:t xml:space="preserve">С течением времени увеличивается доля времени в ремонте, количество </w:t>
      </w:r>
      <w:r w:rsidR="00191AB0" w:rsidRPr="00191AB0">
        <w:rPr>
          <w:sz w:val="24"/>
          <w:szCs w:val="24"/>
        </w:rPr>
        <w:t>отказов, снижается надежность объекта</w:t>
      </w:r>
      <w:r w:rsidRPr="003D3CF0">
        <w:rPr>
          <w:sz w:val="24"/>
          <w:szCs w:val="24"/>
        </w:rPr>
        <w:t xml:space="preserve">. </w:t>
      </w:r>
    </w:p>
    <w:p w:rsidR="003D3CF0" w:rsidRDefault="003D3CF0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3D3CF0">
        <w:rPr>
          <w:sz w:val="24"/>
          <w:szCs w:val="24"/>
        </w:rPr>
        <w:t>Задача управ</w:t>
      </w:r>
      <w:r w:rsidR="00191AB0" w:rsidRPr="00191AB0">
        <w:rPr>
          <w:sz w:val="24"/>
          <w:szCs w:val="24"/>
        </w:rPr>
        <w:t>ления эксплуатацией объекта</w:t>
      </w:r>
      <w:r w:rsidRPr="003D3CF0">
        <w:rPr>
          <w:sz w:val="24"/>
          <w:szCs w:val="24"/>
        </w:rPr>
        <w:t xml:space="preserve"> сводится к периодическому определению оптимального режима использования, вида и сроков ремонта, возможной замены оборудования на ново</w:t>
      </w:r>
      <w:r w:rsidR="00830FA0">
        <w:rPr>
          <w:sz w:val="24"/>
          <w:szCs w:val="24"/>
        </w:rPr>
        <w:t xml:space="preserve">е с целью </w:t>
      </w:r>
      <w:r w:rsidR="00830FA0" w:rsidRPr="00830FA0">
        <w:rPr>
          <w:sz w:val="24"/>
          <w:szCs w:val="24"/>
        </w:rPr>
        <w:t>обеспечения высокого уровня качества функционирования и надежности.</w:t>
      </w:r>
    </w:p>
    <w:p w:rsidR="00830FA0" w:rsidRPr="00830FA0" w:rsidRDefault="00830FA0" w:rsidP="00830FA0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830FA0">
        <w:rPr>
          <w:sz w:val="24"/>
          <w:szCs w:val="24"/>
        </w:rPr>
        <w:t xml:space="preserve">Резервом повышения надежности является переход от планово-предупредительного обслуживания и ремонта к обслуживанию и ремонту по действительному техническому состоянию. Использование этой стратегии обслуживания требует широкого применения средств и методов автоматизированного контроля и </w:t>
      </w:r>
      <w:r>
        <w:rPr>
          <w:sz w:val="24"/>
          <w:szCs w:val="24"/>
        </w:rPr>
        <w:t xml:space="preserve">технического </w:t>
      </w:r>
      <w:r w:rsidRPr="00830FA0">
        <w:rPr>
          <w:sz w:val="24"/>
          <w:szCs w:val="24"/>
        </w:rPr>
        <w:t xml:space="preserve">диагностирования. </w:t>
      </w:r>
    </w:p>
    <w:p w:rsidR="008728E9" w:rsidRPr="008728E9" w:rsidRDefault="008728E9" w:rsidP="008728E9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средств технического </w:t>
      </w:r>
      <w:r w:rsidRPr="00830FA0">
        <w:rPr>
          <w:sz w:val="24"/>
          <w:szCs w:val="24"/>
        </w:rPr>
        <w:t>диагностирования</w:t>
      </w:r>
      <w:r w:rsidRPr="008728E9">
        <w:rPr>
          <w:sz w:val="24"/>
          <w:szCs w:val="24"/>
        </w:rPr>
        <w:t xml:space="preserve"> проводят непрерывный или периодический контроль параметров состояния. Прогнозирование выполняют при непрерывном контроле для определения времени, в течени</w:t>
      </w:r>
      <w:r w:rsidR="00FC1425" w:rsidRPr="008728E9">
        <w:rPr>
          <w:sz w:val="24"/>
          <w:szCs w:val="24"/>
        </w:rPr>
        <w:t>е</w:t>
      </w:r>
      <w:r w:rsidRPr="008728E9">
        <w:rPr>
          <w:sz w:val="24"/>
          <w:szCs w:val="24"/>
        </w:rPr>
        <w:t xml:space="preserve"> которого сохранится </w:t>
      </w:r>
      <w:r w:rsidRPr="008728E9">
        <w:rPr>
          <w:sz w:val="24"/>
          <w:szCs w:val="24"/>
        </w:rPr>
        <w:lastRenderedPageBreak/>
        <w:t xml:space="preserve">работоспособное состояние, а при периодическом контроле – для определения момента времени следующего контроля. </w:t>
      </w:r>
    </w:p>
    <w:p w:rsidR="008728E9" w:rsidRDefault="008728E9" w:rsidP="008728E9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8728E9">
        <w:rPr>
          <w:sz w:val="24"/>
          <w:szCs w:val="24"/>
        </w:rPr>
        <w:t xml:space="preserve">Результаты диагностирования и контроля – основа для принятия решений о необходимости </w:t>
      </w:r>
      <w:r>
        <w:rPr>
          <w:sz w:val="24"/>
          <w:szCs w:val="24"/>
        </w:rPr>
        <w:t>технического обслуживания</w:t>
      </w:r>
      <w:r w:rsidRPr="008728E9">
        <w:rPr>
          <w:sz w:val="24"/>
          <w:szCs w:val="24"/>
        </w:rPr>
        <w:t xml:space="preserve">, времени его проведения и объеме, а также о времени проведения очередного контроля технического состояния. </w:t>
      </w:r>
    </w:p>
    <w:p w:rsidR="000A125B" w:rsidRPr="008728E9" w:rsidRDefault="000A125B" w:rsidP="008728E9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</w:p>
    <w:p w:rsidR="008728E9" w:rsidRPr="008728E9" w:rsidRDefault="008728E9" w:rsidP="008867CB">
      <w:pPr>
        <w:shd w:val="clear" w:color="auto" w:fill="FFFFFF"/>
        <w:tabs>
          <w:tab w:val="left" w:pos="8002"/>
        </w:tabs>
        <w:ind w:left="5" w:right="5" w:firstLine="709"/>
        <w:jc w:val="center"/>
        <w:rPr>
          <w:sz w:val="24"/>
          <w:szCs w:val="24"/>
        </w:rPr>
      </w:pPr>
      <w:r w:rsidRPr="008728E9">
        <w:rPr>
          <w:noProof/>
          <w:sz w:val="24"/>
          <w:szCs w:val="24"/>
        </w:rPr>
        <w:drawing>
          <wp:inline distT="0" distB="0" distL="0" distR="0">
            <wp:extent cx="5149967" cy="4224271"/>
            <wp:effectExtent l="0" t="0" r="0" b="0"/>
            <wp:docPr id="4" name="Рисунок 4" descr="Техническое обслуживание по фактическому состояни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ое обслуживание по фактическому состоянию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31" cy="42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5B" w:rsidRDefault="000A125B" w:rsidP="000A125B">
      <w:pPr>
        <w:shd w:val="clear" w:color="auto" w:fill="FFFFFF"/>
        <w:tabs>
          <w:tab w:val="left" w:pos="8002"/>
        </w:tabs>
        <w:spacing w:after="120"/>
        <w:ind w:left="6" w:right="6" w:firstLine="709"/>
        <w:jc w:val="both"/>
        <w:rPr>
          <w:rFonts w:cs="Arial"/>
          <w:i/>
          <w:szCs w:val="24"/>
        </w:rPr>
      </w:pPr>
    </w:p>
    <w:p w:rsidR="000A125B" w:rsidRDefault="000A125B" w:rsidP="000A125B">
      <w:pPr>
        <w:shd w:val="clear" w:color="auto" w:fill="FFFFFF"/>
        <w:tabs>
          <w:tab w:val="left" w:pos="8002"/>
        </w:tabs>
        <w:spacing w:after="120"/>
        <w:ind w:left="6" w:right="6" w:firstLine="709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         Рис.3 </w:t>
      </w:r>
      <w:r w:rsidRPr="000A125B">
        <w:rPr>
          <w:rFonts w:cs="Arial"/>
          <w:i/>
          <w:szCs w:val="24"/>
        </w:rPr>
        <w:t>Схема вза</w:t>
      </w:r>
      <w:r>
        <w:rPr>
          <w:rFonts w:cs="Arial"/>
          <w:i/>
          <w:szCs w:val="24"/>
        </w:rPr>
        <w:t xml:space="preserve">имодействия </w:t>
      </w:r>
    </w:p>
    <w:p w:rsidR="000A125B" w:rsidRPr="00071EB6" w:rsidRDefault="000A125B" w:rsidP="000A125B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Реализация технического обслуживания</w:t>
      </w:r>
      <w:r w:rsidRPr="000A125B">
        <w:rPr>
          <w:sz w:val="24"/>
          <w:szCs w:val="24"/>
        </w:rPr>
        <w:t xml:space="preserve"> связана с затратами на диагностирование и прогнозирование</w:t>
      </w:r>
      <w:r>
        <w:rPr>
          <w:sz w:val="24"/>
          <w:szCs w:val="24"/>
        </w:rPr>
        <w:t>, поэтому применять такой вид технического обслуживания</w:t>
      </w:r>
      <w:r w:rsidRPr="000A125B">
        <w:rPr>
          <w:sz w:val="24"/>
          <w:szCs w:val="24"/>
        </w:rPr>
        <w:t xml:space="preserve"> целесообразно, когда экономические затраты не являются определяющими или когда этот метод экономически более выгоден. Одним из условий применения метода является также преобладание постепенных и предупреждаемых отказов над внезапными и не</w:t>
      </w:r>
      <w:r w:rsidR="00F23243">
        <w:rPr>
          <w:sz w:val="24"/>
          <w:szCs w:val="24"/>
        </w:rPr>
        <w:t xml:space="preserve"> </w:t>
      </w:r>
      <w:r w:rsidRPr="000A125B">
        <w:rPr>
          <w:sz w:val="24"/>
          <w:szCs w:val="24"/>
        </w:rPr>
        <w:t xml:space="preserve">предупреждаемыми отказами. </w:t>
      </w:r>
      <w:r w:rsidR="00071EB6" w:rsidRPr="00742F63">
        <w:rPr>
          <w:sz w:val="24"/>
          <w:szCs w:val="24"/>
        </w:rPr>
        <w:t>[</w:t>
      </w:r>
      <w:r w:rsidR="00071EB6">
        <w:rPr>
          <w:sz w:val="24"/>
          <w:szCs w:val="24"/>
          <w:lang w:val="en-US"/>
        </w:rPr>
        <w:t>3</w:t>
      </w:r>
      <w:r w:rsidR="00071EB6" w:rsidRPr="00742F63">
        <w:rPr>
          <w:sz w:val="24"/>
          <w:szCs w:val="24"/>
        </w:rPr>
        <w:t>]</w:t>
      </w:r>
    </w:p>
    <w:p w:rsidR="009C3329" w:rsidRPr="009C3329" w:rsidRDefault="009C3329" w:rsidP="009C3329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 w:rsidRPr="009C3329">
        <w:rPr>
          <w:sz w:val="24"/>
          <w:szCs w:val="24"/>
        </w:rPr>
        <w:t>Прогнозиро</w:t>
      </w:r>
      <w:r>
        <w:rPr>
          <w:sz w:val="24"/>
          <w:szCs w:val="24"/>
        </w:rPr>
        <w:t xml:space="preserve">вание технического состояния </w:t>
      </w:r>
      <w:r w:rsidRPr="009C3329">
        <w:rPr>
          <w:sz w:val="24"/>
          <w:szCs w:val="24"/>
        </w:rPr>
        <w:t xml:space="preserve"> является наиболее эффективным методом повышения эксплуатационной надежности </w:t>
      </w:r>
      <w:r>
        <w:rPr>
          <w:sz w:val="24"/>
          <w:szCs w:val="24"/>
        </w:rPr>
        <w:t>трубопровода</w:t>
      </w:r>
      <w:r w:rsidRPr="009C3329">
        <w:rPr>
          <w:sz w:val="24"/>
          <w:szCs w:val="24"/>
        </w:rPr>
        <w:t xml:space="preserve"> путем своевременного проведения мероприятий по </w:t>
      </w:r>
      <w:r>
        <w:rPr>
          <w:sz w:val="24"/>
          <w:szCs w:val="24"/>
        </w:rPr>
        <w:t>техническому обслуживанию и ремонту</w:t>
      </w:r>
      <w:r w:rsidRPr="009C3329">
        <w:rPr>
          <w:sz w:val="24"/>
          <w:szCs w:val="24"/>
        </w:rPr>
        <w:t>. Прогнозирование позволяет предупреждать как постепенные отказы, так и внезапные. Обычно в практически</w:t>
      </w:r>
      <w:r>
        <w:rPr>
          <w:sz w:val="24"/>
          <w:szCs w:val="24"/>
        </w:rPr>
        <w:t>х применениях прогнозирования технического состояния</w:t>
      </w:r>
      <w:r w:rsidRPr="009C3329">
        <w:rPr>
          <w:sz w:val="24"/>
          <w:szCs w:val="24"/>
        </w:rPr>
        <w:t xml:space="preserve"> некоторого объекта выполняют одновременно два прогноза. На короткий интервал времени в оперативных целях планирования использования по назначению, до нескольких дней. А также на интервал от недели до нескольких месяцев с целью планирования технического обслуживания и ремонта. </w:t>
      </w:r>
    </w:p>
    <w:p w:rsidR="00830FA0" w:rsidRDefault="0037473C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Многолетний опыт практического применения различных методов </w:t>
      </w:r>
      <w:r w:rsidRPr="00636D6D">
        <w:rPr>
          <w:sz w:val="24"/>
          <w:szCs w:val="24"/>
        </w:rPr>
        <w:t xml:space="preserve">диагностики трубопроводов </w:t>
      </w:r>
      <w:r>
        <w:rPr>
          <w:sz w:val="24"/>
          <w:szCs w:val="24"/>
        </w:rPr>
        <w:t>показал</w:t>
      </w:r>
      <w:r w:rsidRPr="00636D6D">
        <w:rPr>
          <w:sz w:val="24"/>
          <w:szCs w:val="24"/>
        </w:rPr>
        <w:t xml:space="preserve">, что в настоящее время нет оснований полагаться </w:t>
      </w:r>
      <w:r>
        <w:rPr>
          <w:sz w:val="24"/>
          <w:szCs w:val="24"/>
        </w:rPr>
        <w:t xml:space="preserve">только </w:t>
      </w:r>
      <w:r w:rsidRPr="00636D6D">
        <w:rPr>
          <w:sz w:val="24"/>
          <w:szCs w:val="24"/>
        </w:rPr>
        <w:t>на какой-то один метод. Для получения пригодной для практического применения информации о состоянии материала в любой точке трубопровода следует, в зависимости от вида прокладки трубопроводов, применять тот или иной метод диагностики</w:t>
      </w:r>
      <w:r>
        <w:rPr>
          <w:sz w:val="24"/>
          <w:szCs w:val="24"/>
        </w:rPr>
        <w:t xml:space="preserve">. Наиболее целесообразно </w:t>
      </w:r>
      <w:r w:rsidRPr="00636D6D">
        <w:rPr>
          <w:sz w:val="24"/>
          <w:szCs w:val="24"/>
        </w:rPr>
        <w:t xml:space="preserve"> проводить диагностику двумя или тремя методами, дополнять их визуально-измерительным </w:t>
      </w:r>
      <w:r w:rsidRPr="00636D6D">
        <w:rPr>
          <w:sz w:val="24"/>
          <w:szCs w:val="24"/>
        </w:rPr>
        <w:lastRenderedPageBreak/>
        <w:t>контролем для увеличения достоверности полученных результатов.</w:t>
      </w:r>
      <w:r w:rsidR="00071EB6" w:rsidRPr="00071EB6">
        <w:rPr>
          <w:sz w:val="24"/>
          <w:szCs w:val="24"/>
        </w:rPr>
        <w:t xml:space="preserve"> </w:t>
      </w:r>
      <w:r w:rsidR="00071EB6" w:rsidRPr="00742F63">
        <w:rPr>
          <w:sz w:val="24"/>
          <w:szCs w:val="24"/>
        </w:rPr>
        <w:t>[</w:t>
      </w:r>
      <w:r w:rsidR="00071EB6">
        <w:rPr>
          <w:sz w:val="24"/>
          <w:szCs w:val="24"/>
          <w:lang w:val="en-US"/>
        </w:rPr>
        <w:t>4</w:t>
      </w:r>
      <w:bookmarkStart w:id="0" w:name="_GoBack"/>
      <w:bookmarkEnd w:id="0"/>
      <w:r w:rsidR="00071EB6" w:rsidRPr="00742F63">
        <w:rPr>
          <w:sz w:val="24"/>
          <w:szCs w:val="24"/>
        </w:rPr>
        <w:t>]</w:t>
      </w:r>
      <w:r w:rsidRPr="00636D6D">
        <w:rPr>
          <w:sz w:val="24"/>
          <w:szCs w:val="24"/>
        </w:rPr>
        <w:t xml:space="preserve"> Для сбора статистических данных и оценки достоверности методов диагностики необходимо выборочно проводить обследования и на тех участках трубопроводов, где в ближайшее время предстоит реконструкция. Н</w:t>
      </w:r>
      <w:r>
        <w:rPr>
          <w:sz w:val="24"/>
          <w:szCs w:val="24"/>
        </w:rPr>
        <w:t xml:space="preserve">еобходимо </w:t>
      </w:r>
      <w:r w:rsidRPr="00636D6D">
        <w:rPr>
          <w:sz w:val="24"/>
          <w:szCs w:val="24"/>
        </w:rPr>
        <w:t>искать новые методы диагностики</w:t>
      </w:r>
      <w:r>
        <w:rPr>
          <w:sz w:val="24"/>
          <w:szCs w:val="24"/>
        </w:rPr>
        <w:t xml:space="preserve">, </w:t>
      </w:r>
      <w:r w:rsidRPr="00636D6D">
        <w:rPr>
          <w:sz w:val="24"/>
          <w:szCs w:val="24"/>
        </w:rPr>
        <w:t xml:space="preserve"> изучать </w:t>
      </w:r>
      <w:r>
        <w:rPr>
          <w:sz w:val="24"/>
          <w:szCs w:val="24"/>
        </w:rPr>
        <w:t xml:space="preserve">и </w:t>
      </w:r>
      <w:r w:rsidRPr="00636D6D">
        <w:rPr>
          <w:sz w:val="24"/>
          <w:szCs w:val="24"/>
        </w:rPr>
        <w:t xml:space="preserve">систематизировать результаты обследований </w:t>
      </w:r>
      <w:r>
        <w:rPr>
          <w:sz w:val="24"/>
          <w:szCs w:val="24"/>
        </w:rPr>
        <w:t>с целью прогнозирования технического состояния трубопроводных сетей.</w:t>
      </w:r>
    </w:p>
    <w:p w:rsidR="00830FA0" w:rsidRPr="003D3CF0" w:rsidRDefault="00830FA0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</w:p>
    <w:p w:rsidR="009A3B33" w:rsidRPr="002419BE" w:rsidRDefault="009A3B33" w:rsidP="002D43B4">
      <w:pPr>
        <w:shd w:val="clear" w:color="auto" w:fill="FFFFFF"/>
        <w:tabs>
          <w:tab w:val="left" w:pos="8002"/>
        </w:tabs>
        <w:ind w:left="5" w:right="5" w:firstLine="709"/>
        <w:jc w:val="both"/>
        <w:rPr>
          <w:sz w:val="24"/>
          <w:szCs w:val="24"/>
        </w:rPr>
      </w:pPr>
    </w:p>
    <w:p w:rsidR="00177D2F" w:rsidRPr="00177D2F" w:rsidRDefault="00177D2F" w:rsidP="00177D2F">
      <w:pPr>
        <w:jc w:val="center"/>
        <w:rPr>
          <w:sz w:val="24"/>
          <w:szCs w:val="24"/>
        </w:rPr>
      </w:pPr>
      <w:r w:rsidRPr="00177D2F">
        <w:rPr>
          <w:sz w:val="24"/>
          <w:szCs w:val="24"/>
        </w:rPr>
        <w:t>Литература</w:t>
      </w:r>
    </w:p>
    <w:p w:rsidR="00177D2F" w:rsidRPr="00177D2F" w:rsidRDefault="00177D2F" w:rsidP="00177D2F">
      <w:pPr>
        <w:jc w:val="center"/>
        <w:rPr>
          <w:sz w:val="24"/>
          <w:szCs w:val="24"/>
        </w:rPr>
      </w:pPr>
    </w:p>
    <w:p w:rsidR="005D56DF" w:rsidRDefault="005D56DF" w:rsidP="005D56DF">
      <w:pPr>
        <w:widowControl/>
        <w:numPr>
          <w:ilvl w:val="0"/>
          <w:numId w:val="1"/>
        </w:numPr>
        <w:tabs>
          <w:tab w:val="clear" w:pos="795"/>
          <w:tab w:val="left" w:pos="709"/>
        </w:tabs>
        <w:autoSpaceDE/>
        <w:autoSpaceDN/>
        <w:adjustRightInd/>
        <w:ind w:left="0" w:firstLine="435"/>
        <w:contextualSpacing/>
        <w:jc w:val="both"/>
        <w:rPr>
          <w:sz w:val="24"/>
          <w:szCs w:val="24"/>
        </w:rPr>
      </w:pPr>
      <w:r w:rsidRPr="00742F63">
        <w:rPr>
          <w:sz w:val="24"/>
          <w:szCs w:val="24"/>
        </w:rPr>
        <w:t xml:space="preserve">Журнал "ЖКХ: журнал руководителя и главного бухгалтера", № 01, 2011Автор: Н.А. </w:t>
      </w:r>
      <w:proofErr w:type="spellStart"/>
      <w:r w:rsidRPr="00742F63">
        <w:rPr>
          <w:sz w:val="24"/>
          <w:szCs w:val="24"/>
        </w:rPr>
        <w:t>Петов</w:t>
      </w:r>
      <w:proofErr w:type="spellEnd"/>
      <w:r w:rsidRPr="00742F63">
        <w:rPr>
          <w:sz w:val="24"/>
          <w:szCs w:val="24"/>
        </w:rPr>
        <w:t>, эксперт, маркетинговая компания ООО «Исследовательская группа “</w:t>
      </w:r>
      <w:proofErr w:type="spellStart"/>
      <w:r w:rsidRPr="00742F63">
        <w:rPr>
          <w:sz w:val="24"/>
          <w:szCs w:val="24"/>
        </w:rPr>
        <w:t>Инфомайн</w:t>
      </w:r>
      <w:proofErr w:type="spellEnd"/>
      <w:r w:rsidRPr="00742F63">
        <w:rPr>
          <w:sz w:val="24"/>
          <w:szCs w:val="24"/>
        </w:rPr>
        <w:t>”»</w:t>
      </w:r>
    </w:p>
    <w:p w:rsidR="008A5F3A" w:rsidRPr="00742F63" w:rsidRDefault="00742F63" w:rsidP="00742F63">
      <w:pPr>
        <w:widowControl/>
        <w:numPr>
          <w:ilvl w:val="0"/>
          <w:numId w:val="1"/>
        </w:numPr>
        <w:tabs>
          <w:tab w:val="clear" w:pos="795"/>
          <w:tab w:val="left" w:pos="709"/>
        </w:tabs>
        <w:autoSpaceDE/>
        <w:autoSpaceDN/>
        <w:adjustRightInd/>
        <w:ind w:left="0" w:firstLine="435"/>
        <w:contextualSpacing/>
        <w:jc w:val="both"/>
        <w:rPr>
          <w:sz w:val="24"/>
          <w:szCs w:val="24"/>
        </w:rPr>
      </w:pPr>
      <w:r w:rsidRPr="00742F63">
        <w:rPr>
          <w:sz w:val="24"/>
          <w:szCs w:val="24"/>
        </w:rPr>
        <w:t>Постановление Правительства РФ от 31 декабря 2005 г. N 865 Федеральная целевая программа "Жилище" на 2002-2010 годы</w:t>
      </w:r>
    </w:p>
    <w:p w:rsidR="00071EB6" w:rsidRPr="00071EB6" w:rsidRDefault="00071EB6" w:rsidP="00071EB6">
      <w:pPr>
        <w:widowControl/>
        <w:numPr>
          <w:ilvl w:val="0"/>
          <w:numId w:val="1"/>
        </w:numPr>
        <w:tabs>
          <w:tab w:val="clear" w:pos="795"/>
          <w:tab w:val="left" w:pos="709"/>
        </w:tabs>
        <w:autoSpaceDE/>
        <w:autoSpaceDN/>
        <w:adjustRightInd/>
        <w:ind w:left="0" w:firstLine="435"/>
        <w:contextualSpacing/>
        <w:jc w:val="both"/>
        <w:rPr>
          <w:sz w:val="24"/>
          <w:szCs w:val="24"/>
        </w:rPr>
      </w:pPr>
      <w:r w:rsidRPr="00071EB6">
        <w:rPr>
          <w:sz w:val="24"/>
          <w:szCs w:val="24"/>
        </w:rPr>
        <w:t xml:space="preserve">Шеина С.Г., </w:t>
      </w:r>
      <w:proofErr w:type="spellStart"/>
      <w:r w:rsidRPr="00071EB6">
        <w:rPr>
          <w:sz w:val="24"/>
          <w:szCs w:val="24"/>
        </w:rPr>
        <w:t>П.В.Федяева</w:t>
      </w:r>
      <w:proofErr w:type="spellEnd"/>
      <w:r w:rsidRPr="00071EB6">
        <w:rPr>
          <w:sz w:val="24"/>
          <w:szCs w:val="24"/>
        </w:rPr>
        <w:t xml:space="preserve">, Чулкова </w:t>
      </w:r>
      <w:proofErr w:type="spellStart"/>
      <w:r w:rsidRPr="00071EB6">
        <w:rPr>
          <w:sz w:val="24"/>
          <w:szCs w:val="24"/>
        </w:rPr>
        <w:t>Е.В.Исследование</w:t>
      </w:r>
      <w:proofErr w:type="spellEnd"/>
      <w:r w:rsidRPr="00071EB6">
        <w:rPr>
          <w:sz w:val="24"/>
          <w:szCs w:val="24"/>
        </w:rPr>
        <w:t xml:space="preserve"> эффективности выполнения энергосберегающих мероприятий в жилых зданиях различной этажности// Жилищное стро</w:t>
      </w:r>
      <w:r w:rsidRPr="00071EB6">
        <w:rPr>
          <w:sz w:val="24"/>
          <w:szCs w:val="24"/>
        </w:rPr>
        <w:t>и</w:t>
      </w:r>
      <w:r w:rsidRPr="00071EB6">
        <w:rPr>
          <w:sz w:val="24"/>
          <w:szCs w:val="24"/>
        </w:rPr>
        <w:t>тельство.2012. №6. С.70-72.</w:t>
      </w:r>
    </w:p>
    <w:p w:rsidR="00071EB6" w:rsidRPr="000D503B" w:rsidRDefault="00071EB6" w:rsidP="00071EB6">
      <w:pPr>
        <w:widowControl/>
        <w:numPr>
          <w:ilvl w:val="0"/>
          <w:numId w:val="1"/>
        </w:numPr>
        <w:tabs>
          <w:tab w:val="clear" w:pos="795"/>
          <w:tab w:val="left" w:pos="709"/>
        </w:tabs>
        <w:autoSpaceDE/>
        <w:autoSpaceDN/>
        <w:adjustRightInd/>
        <w:ind w:left="0" w:firstLine="4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Шеина С.Г., Чулкова</w:t>
      </w:r>
      <w:r w:rsidRPr="00966641">
        <w:rPr>
          <w:sz w:val="24"/>
          <w:szCs w:val="24"/>
        </w:rPr>
        <w:t xml:space="preserve"> </w:t>
      </w:r>
      <w:r>
        <w:rPr>
          <w:sz w:val="24"/>
          <w:szCs w:val="24"/>
        </w:rPr>
        <w:t>Е.В., Миненко Е.Н.</w:t>
      </w:r>
      <w:r w:rsidRPr="00867267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 эффективности проведения комплек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ной санации зданий на объектах жилищного фонда// «Строительство-2011»:материалы Международной научно-практической конференции. 2011.С.82-84.</w:t>
      </w:r>
    </w:p>
    <w:p w:rsidR="008A5F3A" w:rsidRPr="00F1244D" w:rsidRDefault="008A5F3A" w:rsidP="00071EB6">
      <w:pPr>
        <w:widowControl/>
        <w:tabs>
          <w:tab w:val="left" w:pos="709"/>
        </w:tabs>
        <w:autoSpaceDE/>
        <w:autoSpaceDN/>
        <w:adjustRightInd/>
        <w:ind w:left="435"/>
        <w:contextualSpacing/>
        <w:jc w:val="both"/>
        <w:rPr>
          <w:sz w:val="24"/>
          <w:szCs w:val="24"/>
        </w:rPr>
      </w:pPr>
    </w:p>
    <w:p w:rsidR="00F1244D" w:rsidRDefault="00F1244D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419BE" w:rsidRDefault="002419BE" w:rsidP="002D43B4">
      <w:pPr>
        <w:shd w:val="clear" w:color="auto" w:fill="FFFFFF"/>
        <w:tabs>
          <w:tab w:val="left" w:pos="8002"/>
        </w:tabs>
        <w:ind w:left="5" w:right="5" w:firstLine="709"/>
        <w:jc w:val="both"/>
      </w:pPr>
    </w:p>
    <w:p w:rsidR="002D43B4" w:rsidRDefault="002D43B4" w:rsidP="002D43B4">
      <w:pPr>
        <w:widowControl/>
        <w:autoSpaceDE/>
        <w:autoSpaceDN/>
        <w:adjustRightInd/>
        <w:ind w:firstLine="709"/>
      </w:pPr>
    </w:p>
    <w:sectPr w:rsidR="002D43B4" w:rsidSect="002D43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862"/>
    <w:multiLevelType w:val="hybridMultilevel"/>
    <w:tmpl w:val="C2F2521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028"/>
    <w:rsid w:val="00020200"/>
    <w:rsid w:val="00071EB6"/>
    <w:rsid w:val="000A125B"/>
    <w:rsid w:val="000C4CC1"/>
    <w:rsid w:val="0011454D"/>
    <w:rsid w:val="001403D8"/>
    <w:rsid w:val="001618DB"/>
    <w:rsid w:val="00177D2F"/>
    <w:rsid w:val="00191AB0"/>
    <w:rsid w:val="001D763C"/>
    <w:rsid w:val="002419BE"/>
    <w:rsid w:val="00264C42"/>
    <w:rsid w:val="0029134F"/>
    <w:rsid w:val="002D43B4"/>
    <w:rsid w:val="002F423A"/>
    <w:rsid w:val="00314916"/>
    <w:rsid w:val="00372D2F"/>
    <w:rsid w:val="0037473C"/>
    <w:rsid w:val="003D3CF0"/>
    <w:rsid w:val="005652ED"/>
    <w:rsid w:val="005C76F2"/>
    <w:rsid w:val="005D56DF"/>
    <w:rsid w:val="005F1354"/>
    <w:rsid w:val="00616791"/>
    <w:rsid w:val="00636D6D"/>
    <w:rsid w:val="006531DF"/>
    <w:rsid w:val="006C0D94"/>
    <w:rsid w:val="006C1DBA"/>
    <w:rsid w:val="00707D72"/>
    <w:rsid w:val="00711DFD"/>
    <w:rsid w:val="00742F63"/>
    <w:rsid w:val="00750028"/>
    <w:rsid w:val="00830FA0"/>
    <w:rsid w:val="00863657"/>
    <w:rsid w:val="008728E9"/>
    <w:rsid w:val="008867CB"/>
    <w:rsid w:val="008A5F3A"/>
    <w:rsid w:val="00934413"/>
    <w:rsid w:val="009A3B33"/>
    <w:rsid w:val="009C3329"/>
    <w:rsid w:val="009D13B2"/>
    <w:rsid w:val="009F466D"/>
    <w:rsid w:val="00AE320B"/>
    <w:rsid w:val="00C007B7"/>
    <w:rsid w:val="00C5742A"/>
    <w:rsid w:val="00CE1F98"/>
    <w:rsid w:val="00D448ED"/>
    <w:rsid w:val="00E940FB"/>
    <w:rsid w:val="00EA066F"/>
    <w:rsid w:val="00EF0600"/>
    <w:rsid w:val="00F1244D"/>
    <w:rsid w:val="00F23243"/>
    <w:rsid w:val="00FC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rsid w:val="00707D72"/>
    <w:pPr>
      <w:widowControl/>
      <w:autoSpaceDE/>
      <w:autoSpaceDN/>
      <w:adjustRightInd/>
      <w:spacing w:after="150"/>
    </w:pPr>
    <w:rPr>
      <w:color w:val="444444"/>
      <w:sz w:val="18"/>
      <w:szCs w:val="18"/>
    </w:rPr>
  </w:style>
  <w:style w:type="paragraph" w:customStyle="1" w:styleId="1">
    <w:name w:val="Знак1"/>
    <w:basedOn w:val="a"/>
    <w:rsid w:val="000C4CC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Strong"/>
    <w:basedOn w:val="a0"/>
    <w:uiPriority w:val="22"/>
    <w:qFormat/>
    <w:rsid w:val="002419BE"/>
    <w:rPr>
      <w:b/>
      <w:bCs/>
    </w:rPr>
  </w:style>
  <w:style w:type="character" w:customStyle="1" w:styleId="title11">
    <w:name w:val="title11"/>
    <w:basedOn w:val="a0"/>
    <w:rsid w:val="003D3CF0"/>
    <w:rPr>
      <w:strike w:val="0"/>
      <w:dstrike w:val="0"/>
      <w:color w:val="000000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D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5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rsid w:val="00707D72"/>
    <w:pPr>
      <w:widowControl/>
      <w:autoSpaceDE/>
      <w:autoSpaceDN/>
      <w:adjustRightInd/>
      <w:spacing w:after="150"/>
    </w:pPr>
    <w:rPr>
      <w:color w:val="444444"/>
      <w:sz w:val="18"/>
      <w:szCs w:val="18"/>
    </w:rPr>
  </w:style>
  <w:style w:type="paragraph" w:customStyle="1" w:styleId="1">
    <w:name w:val="Знак1"/>
    <w:basedOn w:val="a"/>
    <w:rsid w:val="000C4CC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Strong"/>
    <w:basedOn w:val="a0"/>
    <w:uiPriority w:val="22"/>
    <w:qFormat/>
    <w:rsid w:val="00241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6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724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8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Tomashuk</cp:lastModifiedBy>
  <cp:revision>16</cp:revision>
  <dcterms:created xsi:type="dcterms:W3CDTF">2012-09-05T18:16:00Z</dcterms:created>
  <dcterms:modified xsi:type="dcterms:W3CDTF">2012-09-07T11:22:00Z</dcterms:modified>
</cp:coreProperties>
</file>