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9A" w:rsidRPr="00251CA9" w:rsidRDefault="004E04B5" w:rsidP="00846455">
      <w:pPr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>Технологическая схема</w:t>
      </w:r>
      <w:r w:rsidR="0024195E">
        <w:rPr>
          <w:b/>
          <w:szCs w:val="24"/>
        </w:rPr>
        <w:t xml:space="preserve"> </w:t>
      </w:r>
      <w:r>
        <w:rPr>
          <w:b/>
          <w:szCs w:val="24"/>
        </w:rPr>
        <w:t>модернизированной листодоливочной</w:t>
      </w:r>
      <w:r w:rsidR="0024195E">
        <w:rPr>
          <w:b/>
          <w:szCs w:val="24"/>
        </w:rPr>
        <w:t xml:space="preserve"> </w:t>
      </w:r>
      <w:r>
        <w:rPr>
          <w:b/>
          <w:szCs w:val="24"/>
        </w:rPr>
        <w:t xml:space="preserve">машины для </w:t>
      </w:r>
      <w:r w:rsidR="0024195E">
        <w:rPr>
          <w:b/>
          <w:szCs w:val="24"/>
        </w:rPr>
        <w:t xml:space="preserve">реставрации </w:t>
      </w:r>
      <w:r w:rsidR="002F5E24">
        <w:rPr>
          <w:b/>
          <w:szCs w:val="24"/>
        </w:rPr>
        <w:t xml:space="preserve">бумажных </w:t>
      </w:r>
      <w:r w:rsidR="0024195E">
        <w:rPr>
          <w:b/>
          <w:szCs w:val="24"/>
        </w:rPr>
        <w:t xml:space="preserve">документов. </w:t>
      </w:r>
    </w:p>
    <w:p w:rsidR="00D22C4D" w:rsidRDefault="00D22C4D" w:rsidP="00D22C4D">
      <w:pPr>
        <w:suppressAutoHyphens/>
        <w:ind w:firstLine="0"/>
        <w:jc w:val="center"/>
        <w:rPr>
          <w:szCs w:val="24"/>
        </w:rPr>
      </w:pPr>
    </w:p>
    <w:p w:rsidR="006F033B" w:rsidRPr="006650DC" w:rsidRDefault="00AC42E7" w:rsidP="006650DC">
      <w:pPr>
        <w:suppressAutoHyphens/>
        <w:ind w:firstLine="0"/>
        <w:jc w:val="right"/>
        <w:rPr>
          <w:szCs w:val="24"/>
        </w:rPr>
      </w:pPr>
      <w:r w:rsidRPr="006650DC">
        <w:rPr>
          <w:szCs w:val="24"/>
        </w:rPr>
        <w:t>С</w:t>
      </w:r>
      <w:r w:rsidR="0078390F" w:rsidRPr="006650DC">
        <w:rPr>
          <w:szCs w:val="24"/>
        </w:rPr>
        <w:t>.</w:t>
      </w:r>
      <w:r w:rsidRPr="006650DC">
        <w:rPr>
          <w:szCs w:val="24"/>
        </w:rPr>
        <w:t>Б</w:t>
      </w:r>
      <w:r w:rsidR="0078390F" w:rsidRPr="006650DC">
        <w:rPr>
          <w:szCs w:val="24"/>
        </w:rPr>
        <w:t>. Языев</w:t>
      </w:r>
      <w:r w:rsidRPr="006650DC">
        <w:rPr>
          <w:szCs w:val="24"/>
        </w:rPr>
        <w:t>а</w:t>
      </w:r>
      <w:r w:rsidR="002F5E24" w:rsidRPr="006650DC">
        <w:rPr>
          <w:szCs w:val="24"/>
        </w:rPr>
        <w:t>, П.Б. Кулинич, Б.М. Языев</w:t>
      </w:r>
      <w:r w:rsidR="006E70DF" w:rsidRPr="006650DC">
        <w:rPr>
          <w:szCs w:val="24"/>
        </w:rPr>
        <w:t>, Ю.В. Гончарова</w:t>
      </w:r>
    </w:p>
    <w:p w:rsidR="00D22C4D" w:rsidRPr="006650DC" w:rsidRDefault="00D22C4D" w:rsidP="00D22C4D"/>
    <w:p w:rsidR="005F2334" w:rsidRDefault="00060FBA" w:rsidP="000E1F0C">
      <w:pPr>
        <w:ind w:firstLine="720"/>
      </w:pPr>
      <w:r w:rsidRPr="00060FBA">
        <w:t>Книги и рукописи подвергаются естественному старению вследствие недолгове</w:t>
      </w:r>
      <w:r w:rsidRPr="00060FBA">
        <w:t>ч</w:t>
      </w:r>
      <w:r w:rsidRPr="00060FBA">
        <w:t xml:space="preserve">ности их исходных материалов, ухудшения </w:t>
      </w:r>
      <w:r w:rsidR="002E2B93">
        <w:t>условий хранения</w:t>
      </w:r>
      <w:r w:rsidRPr="00060FBA">
        <w:t>,</w:t>
      </w:r>
      <w:r w:rsidR="002E2B93">
        <w:t xml:space="preserve"> а так же утратам фрагме</w:t>
      </w:r>
      <w:r w:rsidR="002E2B93">
        <w:t>н</w:t>
      </w:r>
      <w:r w:rsidR="002E2B93">
        <w:t>тов в результате многократной или неаккуратной эксплуатации</w:t>
      </w:r>
      <w:r w:rsidR="00242C03" w:rsidRPr="00242C03">
        <w:t xml:space="preserve"> [</w:t>
      </w:r>
      <w:r w:rsidR="00242C03">
        <w:t>1,2</w:t>
      </w:r>
      <w:r w:rsidR="00242C03" w:rsidRPr="00242C03">
        <w:t>]</w:t>
      </w:r>
      <w:r w:rsidRPr="00060FBA">
        <w:t>.  Поэтому для би</w:t>
      </w:r>
      <w:r w:rsidRPr="00060FBA">
        <w:t>б</w:t>
      </w:r>
      <w:r w:rsidRPr="00060FBA">
        <w:t xml:space="preserve">лиотек, архивов и музеев особое значение приобретает </w:t>
      </w:r>
      <w:r w:rsidR="002E2B93">
        <w:t>в</w:t>
      </w:r>
      <w:r w:rsidRPr="00060FBA">
        <w:t xml:space="preserve"> во</w:t>
      </w:r>
      <w:r w:rsidR="000E1F0C">
        <w:t>просах сохранности докуме</w:t>
      </w:r>
      <w:r w:rsidR="000E1F0C">
        <w:t>н</w:t>
      </w:r>
      <w:r w:rsidR="002E2B93">
        <w:t xml:space="preserve">тов не только </w:t>
      </w:r>
      <w:r w:rsidR="00B34ABB">
        <w:t xml:space="preserve">процесс </w:t>
      </w:r>
      <w:r w:rsidR="002E2B93">
        <w:t>ко</w:t>
      </w:r>
      <w:r w:rsidR="00B34ABB">
        <w:t>н</w:t>
      </w:r>
      <w:r w:rsidR="002E2B93">
        <w:t>сервац</w:t>
      </w:r>
      <w:r w:rsidR="00B34ABB">
        <w:t>ии,</w:t>
      </w:r>
      <w:r w:rsidR="000E1F0C">
        <w:t xml:space="preserve"> </w:t>
      </w:r>
      <w:r w:rsidR="00994F47">
        <w:t xml:space="preserve">но </w:t>
      </w:r>
      <w:r w:rsidR="00B34ABB">
        <w:t>восстановление утраченных фрагментов</w:t>
      </w:r>
      <w:r w:rsidR="005F54FD">
        <w:t>. Реставр</w:t>
      </w:r>
      <w:r w:rsidR="005F54FD">
        <w:t>а</w:t>
      </w:r>
      <w:r w:rsidR="005F54FD">
        <w:t xml:space="preserve">торы </w:t>
      </w:r>
      <w:r w:rsidR="003F163A">
        <w:t xml:space="preserve">уже </w:t>
      </w:r>
      <w:r w:rsidR="009444AA">
        <w:t>более полувека</w:t>
      </w:r>
      <w:r w:rsidR="003F163A">
        <w:t xml:space="preserve"> занимаются таким кропотливым и неуемным трудом, как во</w:t>
      </w:r>
      <w:r w:rsidR="003F163A">
        <w:t>с</w:t>
      </w:r>
      <w:r w:rsidR="003F163A">
        <w:t>полнение недостающих частей бу</w:t>
      </w:r>
      <w:r w:rsidR="005D5B53">
        <w:t xml:space="preserve">маги </w:t>
      </w:r>
      <w:r w:rsidR="003F163A">
        <w:t>бумажной массой.</w:t>
      </w:r>
      <w:r w:rsidR="003F163A" w:rsidRPr="003F163A">
        <w:t xml:space="preserve"> Еще в 1858 году Боннардо в св</w:t>
      </w:r>
      <w:r w:rsidR="003F163A" w:rsidRPr="003F163A">
        <w:t>о</w:t>
      </w:r>
      <w:r w:rsidR="003F163A" w:rsidRPr="003F163A">
        <w:t>ей статье «Опыт реставрации эстампов» писал, что отверстия в бумаге, проделанные нас</w:t>
      </w:r>
      <w:r w:rsidR="003F163A" w:rsidRPr="003F163A">
        <w:t>е</w:t>
      </w:r>
      <w:r w:rsidR="003F163A" w:rsidRPr="003F163A">
        <w:t>комыми, заклеиваются бумагой, но более совершенным способом их можно заделывать бумажной мас</w:t>
      </w:r>
      <w:r w:rsidR="003F163A">
        <w:t xml:space="preserve">сой. </w:t>
      </w:r>
      <w:r w:rsidR="003F163A" w:rsidRPr="003F163A">
        <w:t>С тех пор этот метод совершенствовался и стал широко применяться в практике реставрации перво</w:t>
      </w:r>
      <w:r w:rsidR="0024195E">
        <w:t>начально в ручном варианте</w:t>
      </w:r>
      <w:r w:rsidR="005F2334">
        <w:t xml:space="preserve"> (рис.1)</w:t>
      </w:r>
      <w:r w:rsidR="0024195E">
        <w:t>, а в</w:t>
      </w:r>
      <w:r w:rsidR="003F163A" w:rsidRPr="003F163A">
        <w:t>последствии и в м</w:t>
      </w:r>
      <w:r w:rsidR="003F163A" w:rsidRPr="003F163A">
        <w:t>а</w:t>
      </w:r>
      <w:r w:rsidR="003F163A" w:rsidRPr="003F163A">
        <w:t xml:space="preserve">шинном оформлении. Механизированная реставрация этим методом уже существует </w:t>
      </w:r>
      <w:r w:rsidR="00B44E56">
        <w:t>б</w:t>
      </w:r>
      <w:r w:rsidR="00B44E56">
        <w:t>о</w:t>
      </w:r>
      <w:r w:rsidR="00B44E56">
        <w:t xml:space="preserve">лее </w:t>
      </w:r>
      <w:r w:rsidR="003F163A" w:rsidRPr="003F163A">
        <w:t>чет</w:t>
      </w:r>
      <w:r w:rsidR="003F163A" w:rsidRPr="003F163A">
        <w:t>ы</w:t>
      </w:r>
      <w:r w:rsidR="003F163A" w:rsidRPr="003F163A">
        <w:t>ре</w:t>
      </w:r>
      <w:r w:rsidR="00B44E56">
        <w:t>х</w:t>
      </w:r>
      <w:r w:rsidR="003F163A" w:rsidRPr="003F163A">
        <w:t xml:space="preserve"> де</w:t>
      </w:r>
      <w:r w:rsidR="00B44E56">
        <w:t>сятков</w:t>
      </w:r>
      <w:r w:rsidR="003F163A" w:rsidRPr="003F163A">
        <w:t xml:space="preserve"> лет</w:t>
      </w:r>
      <w:r w:rsidR="003F163A">
        <w:t>.</w:t>
      </w:r>
    </w:p>
    <w:p w:rsidR="00A36433" w:rsidRDefault="00A36433" w:rsidP="000E1F0C">
      <w:pPr>
        <w:ind w:firstLine="720"/>
      </w:pPr>
    </w:p>
    <w:p w:rsidR="00A36433" w:rsidRDefault="00A36433" w:rsidP="000E1F0C">
      <w:pPr>
        <w:ind w:firstLine="720"/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 wp14:anchorId="19228DFF" wp14:editId="5DAE2B94">
            <wp:extent cx="2676698" cy="2272667"/>
            <wp:effectExtent l="0" t="0" r="9525" b="0"/>
            <wp:docPr id="2" name="Рисунок 2" descr="C:\Users\user\Desktop\Новая папка (2)\DSC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DSC_0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23" cy="22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 wp14:anchorId="1B7A5619" wp14:editId="3F45C0E4">
            <wp:extent cx="2186247" cy="2267162"/>
            <wp:effectExtent l="0" t="0" r="5080" b="0"/>
            <wp:docPr id="3" name="Рисунок 3" descr="C:\Users\user\Desktop\Новая папка (2)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DSC_0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98" cy="22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F0" w:rsidRDefault="00D65FF0" w:rsidP="00A36433">
      <w:pPr>
        <w:ind w:firstLine="720"/>
        <w:jc w:val="center"/>
        <w:rPr>
          <w:rFonts w:eastAsiaTheme="minorHAnsi"/>
          <w:szCs w:val="24"/>
        </w:rPr>
      </w:pPr>
      <w:r>
        <w:rPr>
          <w:rFonts w:eastAsiaTheme="minorHAnsi"/>
          <w:szCs w:val="24"/>
        </w:rPr>
        <w:t>Рис.1- пример ручной реставрации.</w:t>
      </w:r>
    </w:p>
    <w:p w:rsidR="005F2334" w:rsidRPr="00D65FF0" w:rsidRDefault="00D65FF0" w:rsidP="005F2334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</w:t>
      </w:r>
    </w:p>
    <w:p w:rsidR="005F54FD" w:rsidRDefault="007D71A6" w:rsidP="000F1E5E">
      <w:pPr>
        <w:ind w:firstLine="720"/>
      </w:pPr>
      <w:r w:rsidRPr="007D71A6">
        <w:t>Учитывая, что ручная реставрация документов очень трудоемка и требует много вре</w:t>
      </w:r>
      <w:r w:rsidR="00836D92">
        <w:t>мени, процесс был механизирован и создана листодоливочная</w:t>
      </w:r>
      <w:r w:rsidR="00F31CD6">
        <w:t xml:space="preserve"> машина </w:t>
      </w:r>
      <w:r w:rsidRPr="007D71A6">
        <w:t>для  восполн</w:t>
      </w:r>
      <w:r w:rsidRPr="007D71A6">
        <w:t>е</w:t>
      </w:r>
      <w:r w:rsidRPr="007D71A6">
        <w:t xml:space="preserve">ния не уцелевших частей документа. </w:t>
      </w:r>
      <w:r w:rsidR="00836D92">
        <w:t>Сейчас таких машин</w:t>
      </w:r>
      <w:r w:rsidR="00994F47">
        <w:t xml:space="preserve"> множество вариантов. С пом</w:t>
      </w:r>
      <w:r w:rsidR="00994F47">
        <w:t>о</w:t>
      </w:r>
      <w:r w:rsidR="00836D92">
        <w:t>щью листодоливочных машин можно реставрировать различные формы утрат и</w:t>
      </w:r>
      <w:r w:rsidRPr="007D71A6">
        <w:t xml:space="preserve"> повр</w:t>
      </w:r>
      <w:r w:rsidRPr="007D71A6">
        <w:t>е</w:t>
      </w:r>
      <w:r w:rsidRPr="007D71A6">
        <w:t>жде</w:t>
      </w:r>
      <w:r w:rsidR="00836D92">
        <w:t>ний</w:t>
      </w:r>
      <w:r w:rsidRPr="007D71A6">
        <w:t xml:space="preserve"> докумен</w:t>
      </w:r>
      <w:r w:rsidR="00836D92">
        <w:t>тов</w:t>
      </w:r>
      <w:r w:rsidRPr="007D71A6">
        <w:t>.</w:t>
      </w:r>
    </w:p>
    <w:p w:rsidR="005F54FD" w:rsidRDefault="005F54FD" w:rsidP="000F1E5E">
      <w:pPr>
        <w:ind w:firstLine="720"/>
      </w:pPr>
    </w:p>
    <w:p w:rsidR="000F1E5E" w:rsidRDefault="007D71A6" w:rsidP="000F1E5E">
      <w:pPr>
        <w:ind w:firstLine="720"/>
      </w:pPr>
      <w:r w:rsidRPr="007D71A6">
        <w:t xml:space="preserve"> </w:t>
      </w:r>
      <w:r w:rsidR="005F54FD">
        <w:rPr>
          <w:rFonts w:ascii="Verdana" w:eastAsia="Times New Roman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3E4ECF78" wp14:editId="7079FCBE">
            <wp:extent cx="1711954" cy="1512916"/>
            <wp:effectExtent l="0" t="0" r="3175" b="0"/>
            <wp:docPr id="9" name="Рисунок 9" descr="http://www.mgalleri.ru/image/vitriny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alleri.ru/image/vitriny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01" cy="15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4FD">
        <w:rPr>
          <w:noProof/>
          <w:lang w:eastAsia="ru-RU"/>
        </w:rPr>
        <w:drawing>
          <wp:inline distT="0" distB="0" distL="0" distR="0" wp14:anchorId="715B9C56" wp14:editId="62898733">
            <wp:extent cx="1945179" cy="1508507"/>
            <wp:effectExtent l="0" t="0" r="0" b="0"/>
            <wp:docPr id="4" name="Рисунок 4" descr="Оборудования для реставрации книг, Листодоливоч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я для реставрации книг, Листодоливочная маш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58" cy="15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4FD">
        <w:rPr>
          <w:rFonts w:ascii="Verdana" w:eastAsia="Times New Roman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0D809F87" wp14:editId="1A74A588">
            <wp:extent cx="1521829" cy="1155469"/>
            <wp:effectExtent l="0" t="0" r="2540" b="6985"/>
            <wp:docPr id="10" name="Рисунок 10" descr="http://www.mgalleri.ru/image/vitriny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galleri.ru/image/vitriny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77" cy="11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FD" w:rsidRDefault="005F54FD" w:rsidP="000F1E5E">
      <w:pPr>
        <w:ind w:firstLine="720"/>
      </w:pPr>
      <w:r>
        <w:t>Рис. 2 – листодоливочные машины</w:t>
      </w:r>
    </w:p>
    <w:p w:rsidR="00BA2971" w:rsidRDefault="00BA2971" w:rsidP="000F1E5E">
      <w:pPr>
        <w:ind w:firstLine="720"/>
      </w:pPr>
    </w:p>
    <w:p w:rsidR="005F54FD" w:rsidRDefault="005F54FD" w:rsidP="000F1E5E">
      <w:pPr>
        <w:ind w:firstLine="720"/>
      </w:pPr>
      <w:r>
        <w:t xml:space="preserve">Представленные </w:t>
      </w:r>
      <w:r w:rsidR="00E370D9">
        <w:t xml:space="preserve">листодоливочные </w:t>
      </w:r>
      <w:r>
        <w:t>м</w:t>
      </w:r>
      <w:r w:rsidR="00E370D9">
        <w:t>ашины на рис. 2 – узкоспециализированы. Для полного технологического цикла по реставрации документа, как правило, возникает нео</w:t>
      </w:r>
      <w:r w:rsidR="00E370D9">
        <w:t>б</w:t>
      </w:r>
      <w:r w:rsidR="00E370D9">
        <w:lastRenderedPageBreak/>
        <w:t>ходимость использования других приспособлений</w:t>
      </w:r>
      <w:r w:rsidR="00EB291E">
        <w:t xml:space="preserve"> (рис. 3)</w:t>
      </w:r>
      <w:r w:rsidR="00BA2971">
        <w:t>. На</w:t>
      </w:r>
      <w:r w:rsidR="00E370D9">
        <w:t>пример: вакуумный стол, машина для изготовления целлюлозной массы, стол с локальной подсветкой для обнар</w:t>
      </w:r>
      <w:r w:rsidR="00E370D9">
        <w:t>у</w:t>
      </w:r>
      <w:r w:rsidR="00E370D9">
        <w:t>жения брака</w:t>
      </w:r>
      <w:r w:rsidR="00EB291E">
        <w:t xml:space="preserve">, </w:t>
      </w:r>
      <w:r w:rsidR="00DC743A">
        <w:t>ровнитель</w:t>
      </w:r>
      <w:r w:rsidR="00E370D9">
        <w:t xml:space="preserve"> и </w:t>
      </w:r>
      <w:r w:rsidR="00BA2971">
        <w:t>другие</w:t>
      </w:r>
      <w:r w:rsidR="00242C03" w:rsidRPr="00242C03">
        <w:t xml:space="preserve"> [3,4]</w:t>
      </w:r>
      <w:r w:rsidR="00E370D9">
        <w:t>. Каждая из перечисленных машин в отдельности д</w:t>
      </w:r>
      <w:r w:rsidR="00E370D9">
        <w:t>о</w:t>
      </w:r>
      <w:r w:rsidR="00E370D9">
        <w:t>вольно мас</w:t>
      </w:r>
      <w:r w:rsidR="00BA2971">
        <w:t>сивны и</w:t>
      </w:r>
      <w:r w:rsidR="00E370D9">
        <w:t xml:space="preserve"> сложны в обслуживании.</w:t>
      </w:r>
    </w:p>
    <w:p w:rsidR="00E370D9" w:rsidRDefault="00E370D9" w:rsidP="000F1E5E">
      <w:pPr>
        <w:ind w:firstLine="720"/>
        <w:rPr>
          <w:rFonts w:eastAsia="Times New Roman"/>
          <w:noProof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noProof/>
          <w:color w:val="000000"/>
          <w:sz w:val="16"/>
          <w:szCs w:val="16"/>
          <w:lang w:eastAsia="ru-RU"/>
        </w:rPr>
        <w:t xml:space="preserve"> </w:t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0614F9" wp14:editId="025F51D4">
            <wp:extent cx="1338349" cy="783054"/>
            <wp:effectExtent l="0" t="0" r="0" b="0"/>
            <wp:docPr id="5" name="Рисунок 5" descr="http://www.mgalleri.ru/image/vitriny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galleri.ru/image/vitriny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57" cy="7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а)  </w:t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2DC6D" wp14:editId="3D5F1419">
            <wp:extent cx="1014152" cy="1018427"/>
            <wp:effectExtent l="0" t="0" r="0" b="0"/>
            <wp:docPr id="6" name="Рисунок 6" descr="http://www.mgalleri.ru/image/vitriny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galleri.ru/image/vitriny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91" cy="10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б)  </w:t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92CD0A" wp14:editId="31D0B6D3">
            <wp:extent cx="781397" cy="1144616"/>
            <wp:effectExtent l="0" t="0" r="0" b="0"/>
            <wp:docPr id="8" name="Рисунок 8" descr="http://www.mgalleri.ru/image/vitriny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galleri.ru/image/vitriny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44" cy="11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D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в)</w:t>
      </w:r>
      <w:bookmarkStart w:id="0" w:name="_GoBack"/>
      <w:bookmarkEnd w:id="0"/>
    </w:p>
    <w:p w:rsidR="00E370D9" w:rsidRPr="00E370D9" w:rsidRDefault="00E370D9" w:rsidP="000F1E5E">
      <w:pPr>
        <w:ind w:firstLine="720"/>
        <w:rPr>
          <w:rFonts w:eastAsia="Times New Roman"/>
          <w:noProof/>
          <w:color w:val="000000"/>
          <w:szCs w:val="24"/>
          <w:lang w:eastAsia="ru-RU"/>
        </w:rPr>
      </w:pPr>
      <w:r>
        <w:rPr>
          <w:rFonts w:eastAsia="Times New Roman"/>
          <w:noProof/>
          <w:color w:val="000000"/>
          <w:szCs w:val="24"/>
          <w:lang w:eastAsia="ru-RU"/>
        </w:rPr>
        <w:t xml:space="preserve">Рис.3 – а) равнитель; б) стол с локальной подсветкой; в) вакуумный стол. </w:t>
      </w:r>
    </w:p>
    <w:p w:rsidR="00E370D9" w:rsidRPr="00836D92" w:rsidRDefault="00E370D9" w:rsidP="000F1E5E">
      <w:pPr>
        <w:ind w:firstLine="720"/>
        <w:rPr>
          <w:color w:val="C00000"/>
        </w:rPr>
      </w:pPr>
    </w:p>
    <w:p w:rsidR="000F1E5E" w:rsidRDefault="005F54FD" w:rsidP="00EB291E">
      <w:pPr>
        <w:ind w:firstLine="720"/>
        <w:jc w:val="left"/>
      </w:pPr>
      <w:r>
        <w:t>Т</w:t>
      </w:r>
      <w:r w:rsidR="000F1E5E" w:rsidRPr="000F1E5E">
        <w:t>ехнологическ</w:t>
      </w:r>
      <w:r>
        <w:t>ая линия</w:t>
      </w:r>
      <w:r w:rsidR="000F1E5E" w:rsidRPr="000F1E5E">
        <w:t xml:space="preserve"> реставрации</w:t>
      </w:r>
      <w:r w:rsidR="00EB291E">
        <w:t xml:space="preserve"> </w:t>
      </w:r>
      <w:r w:rsidR="000F1E5E" w:rsidRPr="000F1E5E">
        <w:t>документа</w:t>
      </w:r>
      <w:r w:rsidR="000F1E5E">
        <w:t xml:space="preserve"> заключа</w:t>
      </w:r>
      <w:r w:rsidR="002A6DE0">
        <w:t>ется</w:t>
      </w:r>
      <w:r w:rsidR="000F1E5E">
        <w:t xml:space="preserve"> в следующих </w:t>
      </w:r>
      <w:r w:rsidR="002A6DE0">
        <w:t>посл</w:t>
      </w:r>
      <w:r w:rsidR="002A6DE0">
        <w:t>е</w:t>
      </w:r>
      <w:r w:rsidR="002A6DE0">
        <w:t xml:space="preserve">довательных </w:t>
      </w:r>
      <w:r w:rsidR="000F1E5E">
        <w:t>этапах: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Поступление документа на реставрацию;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подготовки документов к реставрации</w:t>
      </w:r>
      <w:r w:rsidR="00D57648" w:rsidRPr="0085356E">
        <w:t xml:space="preserve"> </w:t>
      </w:r>
      <w:r w:rsidRPr="0085356E">
        <w:t>(промывка, сушка);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реставрации документов</w:t>
      </w:r>
      <w:r w:rsidR="00D57648" w:rsidRPr="0085356E">
        <w:t xml:space="preserve"> </w:t>
      </w:r>
      <w:r w:rsidRPr="0085356E">
        <w:t>(ламинирование)</w:t>
      </w:r>
      <w:r w:rsidR="00D57648" w:rsidRPr="0085356E">
        <w:t>;</w:t>
      </w:r>
      <w:r w:rsidRPr="0085356E">
        <w:t xml:space="preserve"> 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Листодоливочный участок</w:t>
      </w:r>
      <w:r w:rsidR="00D57648" w:rsidRPr="0085356E">
        <w:t xml:space="preserve"> </w:t>
      </w:r>
      <w:r w:rsidRPr="0085356E">
        <w:t>(механизированное восполнение утрат бумажной массой)</w:t>
      </w:r>
      <w:r w:rsidR="0085356E" w:rsidRPr="0085356E">
        <w:t>;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консервации</w:t>
      </w:r>
      <w:r w:rsidR="00D57648" w:rsidRPr="0085356E">
        <w:t xml:space="preserve"> </w:t>
      </w:r>
      <w:r w:rsidRPr="0085356E">
        <w:t>(машинный метод консервации)</w:t>
      </w:r>
      <w:r w:rsidR="0085356E" w:rsidRPr="0085356E">
        <w:t>;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завершающих работ (прессование и сушка)</w:t>
      </w:r>
      <w:r w:rsidR="0085356E" w:rsidRPr="0085356E">
        <w:t>;</w:t>
      </w:r>
    </w:p>
    <w:p w:rsidR="0085356E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сшивки документов</w:t>
      </w:r>
      <w:r w:rsidR="0085356E" w:rsidRPr="0085356E">
        <w:t xml:space="preserve"> </w:t>
      </w:r>
      <w:r w:rsidRPr="0085356E">
        <w:t>(сшивка, переплет)</w:t>
      </w:r>
      <w:r w:rsidR="0085356E" w:rsidRPr="0085356E">
        <w:t>;</w:t>
      </w:r>
    </w:p>
    <w:p w:rsidR="00041F9A" w:rsidRPr="0085356E" w:rsidRDefault="000F1E5E" w:rsidP="00CF38D7">
      <w:pPr>
        <w:pStyle w:val="a7"/>
        <w:numPr>
          <w:ilvl w:val="0"/>
          <w:numId w:val="11"/>
        </w:numPr>
        <w:jc w:val="left"/>
      </w:pPr>
      <w:r w:rsidRPr="0085356E">
        <w:t>Участок подготовки документов к хранению</w:t>
      </w:r>
      <w:r w:rsidR="0085356E" w:rsidRPr="0085356E">
        <w:t>.</w:t>
      </w:r>
    </w:p>
    <w:p w:rsidR="0085356E" w:rsidRDefault="0085356E" w:rsidP="00EB291E"/>
    <w:p w:rsidR="00EB291E" w:rsidRPr="00E14EA9" w:rsidRDefault="00F70CDB" w:rsidP="00EB291E">
      <w:r>
        <w:t>Модернизированная</w:t>
      </w:r>
      <w:r w:rsidR="00EB291E">
        <w:t xml:space="preserve"> листодоливочная м</w:t>
      </w:r>
      <w:r w:rsidR="00EB291E" w:rsidRPr="00E14EA9">
        <w:t>ашина</w:t>
      </w:r>
      <w:r w:rsidR="00EB291E">
        <w:t xml:space="preserve"> (рис.4)</w:t>
      </w:r>
      <w:r w:rsidR="00EB291E" w:rsidRPr="00E14EA9">
        <w:t xml:space="preserve"> представляет собой две пр</w:t>
      </w:r>
      <w:r w:rsidR="00EB291E" w:rsidRPr="00E14EA9">
        <w:t>я</w:t>
      </w:r>
      <w:r w:rsidR="00EB291E" w:rsidRPr="00E14EA9">
        <w:t xml:space="preserve">моугольные емкости из высокопрочного пластика, в одну из которых вмонтирована, так называемая, отливочная </w:t>
      </w:r>
      <w:r w:rsidR="00EB291E">
        <w:t>форма</w:t>
      </w:r>
      <w:r w:rsidR="00EB291E" w:rsidRPr="00E14EA9">
        <w:t xml:space="preserve"> </w:t>
      </w:r>
      <w:r w:rsidR="00175002">
        <w:t>(</w:t>
      </w:r>
      <w:r w:rsidR="00EB291E" w:rsidRPr="00E14EA9">
        <w:t>1</w:t>
      </w:r>
      <w:r w:rsidR="00175002">
        <w:t>)</w:t>
      </w:r>
      <w:r w:rsidR="00EB291E" w:rsidRPr="00E14EA9">
        <w:t xml:space="preserve"> с подложкой</w:t>
      </w:r>
      <w:r w:rsidR="00EB291E">
        <w:t xml:space="preserve"> </w:t>
      </w:r>
      <w:r w:rsidR="00175002">
        <w:t>(</w:t>
      </w:r>
      <w:r w:rsidR="00EB291E">
        <w:t>4</w:t>
      </w:r>
      <w:r w:rsidR="00175002">
        <w:t>)</w:t>
      </w:r>
      <w:r w:rsidR="00EB291E" w:rsidRPr="00E14EA9">
        <w:t xml:space="preserve"> в виде сетки. На подложку помещается тонкий сетчатый полимер, а сверху – листы документа. Перед восполнением документа, также как и при ручной реставрации, он разделяется на листы, очищается механически, а</w:t>
      </w:r>
      <w:r w:rsidR="00175002">
        <w:t>,</w:t>
      </w:r>
      <w:r w:rsidR="00EB291E" w:rsidRPr="00E14EA9">
        <w:t xml:space="preserve"> если это необходимо, то осуществляется и химическая очистка.</w:t>
      </w:r>
    </w:p>
    <w:p w:rsidR="00EB291E" w:rsidRPr="00E14EA9" w:rsidRDefault="00EB291E" w:rsidP="00EB291E">
      <w:r w:rsidRPr="00E14EA9">
        <w:t>Процесс механизированной реставрации начинается с приготовления бумажной массы. Для этой цели используется обычная реставрационная бумага необходимого о</w:t>
      </w:r>
      <w:r w:rsidRPr="00E14EA9">
        <w:t>т</w:t>
      </w:r>
      <w:r w:rsidRPr="00E14EA9">
        <w:t>тенка. Можно использовать целлюлозные полуфабрикаты: сульфатную беленую целлюл</w:t>
      </w:r>
      <w:r w:rsidRPr="00E14EA9">
        <w:t>о</w:t>
      </w:r>
      <w:r w:rsidRPr="00E14EA9">
        <w:t>зу либо хлопковую целлюлозу. Однако, поскольку целлюлоза белая, для достижения ну</w:t>
      </w:r>
      <w:r w:rsidRPr="00E14EA9">
        <w:t>ж</w:t>
      </w:r>
      <w:r w:rsidRPr="00E14EA9">
        <w:t xml:space="preserve">ного оттенка бумажной массы приходится использовать красящие вещества: природные или синтетические пигменты. В быстроходный миксер </w:t>
      </w:r>
      <w:r w:rsidR="008919AF">
        <w:t>(</w:t>
      </w:r>
      <w:r w:rsidRPr="00E14EA9">
        <w:t>2</w:t>
      </w:r>
      <w:r w:rsidR="008919AF">
        <w:t>)</w:t>
      </w:r>
      <w:r w:rsidRPr="00E14EA9">
        <w:t xml:space="preserve"> загружают измельченную бум</w:t>
      </w:r>
      <w:r w:rsidRPr="00E14EA9">
        <w:t>а</w:t>
      </w:r>
      <w:r w:rsidRPr="00E14EA9">
        <w:t>гу или целлюлозу и воду в соотношении 1:1 и перемешивают до образования однородной суспензии.</w:t>
      </w:r>
      <w:r w:rsidR="00D330D1">
        <w:t xml:space="preserve"> При этом предварительно должен</w:t>
      </w:r>
      <w:r w:rsidRPr="00E14EA9">
        <w:t xml:space="preserve"> производит</w:t>
      </w:r>
      <w:r w:rsidR="00A92A21">
        <w:t>ь</w:t>
      </w:r>
      <w:r w:rsidRPr="00E14EA9">
        <w:t>ся расчет количества бумажной массы необходимой для долива по известным формулам, которые учитывают толщину и массу листа, площадь долива, площадь формующей сетки.</w:t>
      </w:r>
      <w:r>
        <w:t xml:space="preserve"> Готовая однородная суспензия поступает на формующую сетку с помощью регулируемого крана </w:t>
      </w:r>
      <w:r w:rsidR="00F42D30">
        <w:t>(</w:t>
      </w:r>
      <w:r>
        <w:t>10</w:t>
      </w:r>
      <w:r w:rsidR="00F42D30">
        <w:t>)</w:t>
      </w:r>
      <w:r>
        <w:t>.</w:t>
      </w:r>
      <w:r w:rsidRPr="00E14EA9">
        <w:t xml:space="preserve"> Для точного соо</w:t>
      </w:r>
      <w:r w:rsidRPr="00E14EA9">
        <w:t>т</w:t>
      </w:r>
      <w:r w:rsidRPr="00E14EA9">
        <w:t xml:space="preserve">ношения машину оснащают вакуумным насосом для дозировки целлюлозы </w:t>
      </w:r>
      <w:r w:rsidR="00F42D30">
        <w:t>(</w:t>
      </w:r>
      <w:r w:rsidRPr="00E14EA9">
        <w:t>5</w:t>
      </w:r>
      <w:r w:rsidR="00F42D30">
        <w:t>)</w:t>
      </w:r>
      <w:r>
        <w:t>,</w:t>
      </w:r>
      <w:r w:rsidR="00FC7DD1">
        <w:t xml:space="preserve"> </w:t>
      </w:r>
      <w:r>
        <w:t xml:space="preserve">имеющего трубопровод </w:t>
      </w:r>
      <w:r w:rsidR="00F42D30">
        <w:t>(</w:t>
      </w:r>
      <w:r>
        <w:t>11</w:t>
      </w:r>
      <w:r w:rsidR="00F42D30">
        <w:t>)</w:t>
      </w:r>
      <w:r w:rsidRPr="00E14EA9">
        <w:t xml:space="preserve"> с накопительной емкостью </w:t>
      </w:r>
      <w:r w:rsidR="00FC7DD1">
        <w:t>(</w:t>
      </w:r>
      <w:r w:rsidRPr="00E14EA9">
        <w:t>6</w:t>
      </w:r>
      <w:r w:rsidR="00FC7DD1">
        <w:t>)</w:t>
      </w:r>
      <w:r w:rsidRPr="00E14EA9">
        <w:t>. Измельченную бумажную массу выл</w:t>
      </w:r>
      <w:r w:rsidRPr="00E14EA9">
        <w:t>и</w:t>
      </w:r>
      <w:r w:rsidRPr="00E14EA9">
        <w:t>вают в большую емкость, где соотношение воды и суспензии становится 1:10.</w:t>
      </w:r>
    </w:p>
    <w:p w:rsidR="00EB291E" w:rsidRDefault="00EB291E" w:rsidP="00DC743A">
      <w:r w:rsidRPr="00E14EA9">
        <w:t>В это же время в отливочную</w:t>
      </w:r>
      <w:r>
        <w:t xml:space="preserve"> подложку </w:t>
      </w:r>
      <w:r w:rsidR="00824B0E">
        <w:t>(</w:t>
      </w:r>
      <w:r w:rsidRPr="00E14EA9">
        <w:t>4</w:t>
      </w:r>
      <w:r w:rsidR="00824B0E">
        <w:t>)</w:t>
      </w:r>
      <w:r w:rsidRPr="00E14EA9">
        <w:t xml:space="preserve"> на сетчатую полимерную сетку кладут подготовленные для долива листы и фи</w:t>
      </w:r>
      <w:r>
        <w:t>ксиру</w:t>
      </w:r>
      <w:r w:rsidR="00824B0E">
        <w:t>ют их с помощью ро</w:t>
      </w:r>
      <w:r>
        <w:t>внителя</w:t>
      </w:r>
      <w:r w:rsidRPr="00E14EA9">
        <w:t>. Бумажную ма</w:t>
      </w:r>
      <w:r w:rsidRPr="00E14EA9">
        <w:t>с</w:t>
      </w:r>
      <w:r w:rsidRPr="00E14EA9">
        <w:t>су из большей емкости прокачивают через форму. По окончании этого процесса включ</w:t>
      </w:r>
      <w:r w:rsidRPr="00E14EA9">
        <w:t>а</w:t>
      </w:r>
      <w:r w:rsidRPr="00E14EA9">
        <w:t xml:space="preserve">ют вакуумный </w:t>
      </w:r>
      <w:r>
        <w:t xml:space="preserve">насос </w:t>
      </w:r>
      <w:r w:rsidR="00824B0E">
        <w:t>(</w:t>
      </w:r>
      <w:r>
        <w:t>5</w:t>
      </w:r>
      <w:r w:rsidR="00824B0E">
        <w:t>)</w:t>
      </w:r>
      <w:r>
        <w:t xml:space="preserve"> и поднимают ровнитель</w:t>
      </w:r>
      <w:r w:rsidRPr="00E14EA9">
        <w:t>. При этом происходит удаление воды и осаждения доливочной массы на лист документа. Для дальнейшего более тщательного удаления воды полимерную сетку с документом накрывают куполом влажности со свер</w:t>
      </w:r>
      <w:r w:rsidRPr="00E14EA9">
        <w:t>х</w:t>
      </w:r>
      <w:r w:rsidRPr="00E14EA9">
        <w:t xml:space="preserve">звуковым увлажнителем </w:t>
      </w:r>
      <w:r w:rsidR="00927B41">
        <w:t>(</w:t>
      </w:r>
      <w:r w:rsidRPr="00E14EA9">
        <w:t>8</w:t>
      </w:r>
      <w:r w:rsidR="00927B41">
        <w:t>)</w:t>
      </w:r>
      <w:r w:rsidRPr="00E14EA9">
        <w:t xml:space="preserve">, который контролируется пультом контроля </w:t>
      </w:r>
      <w:r w:rsidR="000B0087">
        <w:t>(</w:t>
      </w:r>
      <w:r w:rsidRPr="00E14EA9">
        <w:t>9</w:t>
      </w:r>
      <w:r w:rsidR="000B0087">
        <w:t>)</w:t>
      </w:r>
      <w:r w:rsidRPr="00E14EA9">
        <w:t xml:space="preserve">. После сушки </w:t>
      </w:r>
      <w:r w:rsidRPr="00E14EA9">
        <w:lastRenderedPageBreak/>
        <w:t>и прессования докумен</w:t>
      </w:r>
      <w:r w:rsidR="001331DD">
        <w:t>та</w:t>
      </w:r>
      <w:r w:rsidRPr="00E14EA9">
        <w:t xml:space="preserve"> наносится мучной клей для проклеивания долитой бумажной массы. После всех процедур документ помещае</w:t>
      </w:r>
      <w:r>
        <w:t xml:space="preserve">тся в полимерные прокладки и </w:t>
      </w:r>
      <w:proofErr w:type="spellStart"/>
      <w:r>
        <w:t>бес</w:t>
      </w:r>
      <w:r w:rsidRPr="00E14EA9">
        <w:t>кисло</w:t>
      </w:r>
      <w:r w:rsidRPr="00E14EA9">
        <w:t>т</w:t>
      </w:r>
      <w:r w:rsidRPr="00E14EA9">
        <w:t>ный</w:t>
      </w:r>
      <w:proofErr w:type="spellEnd"/>
      <w:r w:rsidRPr="00E14EA9">
        <w:t xml:space="preserve"> картон для окончательного прессования и сушки.</w:t>
      </w:r>
    </w:p>
    <w:p w:rsidR="00EB291E" w:rsidRPr="00EB291E" w:rsidRDefault="00EB291E" w:rsidP="00EB291E">
      <w:pPr>
        <w:ind w:left="720" w:firstLine="0"/>
        <w:jc w:val="left"/>
        <w:rPr>
          <w:b/>
        </w:rPr>
      </w:pPr>
    </w:p>
    <w:p w:rsidR="000F1E5E" w:rsidRDefault="00041F9A" w:rsidP="00041F9A">
      <w:pPr>
        <w:ind w:left="720" w:firstLine="0"/>
      </w:pPr>
      <w:r>
        <w:rPr>
          <w:noProof/>
          <w:lang w:eastAsia="ru-RU"/>
        </w:rPr>
        <w:drawing>
          <wp:inline distT="0" distB="0" distL="0" distR="0" wp14:anchorId="3826E327" wp14:editId="46E50F02">
            <wp:extent cx="4904509" cy="1827712"/>
            <wp:effectExtent l="0" t="0" r="0" b="1270"/>
            <wp:docPr id="1" name="Рисунок 1" descr="C:\Users\user\Desktop\2554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545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3" b="1"/>
                    <a:stretch/>
                  </pic:blipFill>
                  <pic:spPr bwMode="auto">
                    <a:xfrm>
                      <a:off x="0" y="0"/>
                      <a:ext cx="4910693" cy="18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1E5E" w:rsidRPr="000F1E5E">
        <w:t xml:space="preserve"> </w:t>
      </w:r>
    </w:p>
    <w:p w:rsidR="00041F9A" w:rsidRDefault="00EB291E" w:rsidP="00041F9A">
      <w:pPr>
        <w:ind w:firstLine="720"/>
        <w:jc w:val="left"/>
      </w:pPr>
      <w:r>
        <w:t>Рис. 4</w:t>
      </w:r>
      <w:r w:rsidR="00041F9A">
        <w:t>. – чертеж</w:t>
      </w:r>
      <w:r>
        <w:t xml:space="preserve"> модернизированной</w:t>
      </w:r>
      <w:r w:rsidR="00041F9A">
        <w:t xml:space="preserve"> листодоливочной машины.</w:t>
      </w:r>
    </w:p>
    <w:p w:rsidR="00041F9A" w:rsidRPr="00041F9A" w:rsidRDefault="00041F9A" w:rsidP="00EB291E">
      <w:pPr>
        <w:rPr>
          <w:b/>
        </w:rPr>
      </w:pPr>
    </w:p>
    <w:p w:rsidR="00EB291E" w:rsidRDefault="00573CD5" w:rsidP="00DC743A">
      <w:pPr>
        <w:ind w:firstLine="567"/>
      </w:pPr>
      <w:r>
        <w:t>Модернизированная конструктивная система объединения перечисленных присп</w:t>
      </w:r>
      <w:r>
        <w:t>о</w:t>
      </w:r>
      <w:r>
        <w:t>соблений в один механизм</w:t>
      </w:r>
      <w:r w:rsidR="00EB291E">
        <w:t xml:space="preserve"> (рис.4</w:t>
      </w:r>
      <w:r w:rsidR="00136F8D">
        <w:t>.)</w:t>
      </w:r>
      <w:r>
        <w:t xml:space="preserve"> ведет к снижению стоимости машины и </w:t>
      </w:r>
      <w:r w:rsidR="00136F8D">
        <w:t>непрерывности</w:t>
      </w:r>
      <w:r>
        <w:t xml:space="preserve"> технологического процесса. Что в свою очередь уменьшает физически</w:t>
      </w:r>
      <w:r w:rsidR="00F203AC">
        <w:t>й</w:t>
      </w:r>
      <w:r>
        <w:t xml:space="preserve"> механический труд и </w:t>
      </w:r>
      <w:r w:rsidR="00136F8D">
        <w:t>количество</w:t>
      </w:r>
      <w:r>
        <w:t xml:space="preserve"> задействованной рабочей силы. Сводит к </w:t>
      </w:r>
      <w:r w:rsidR="00136F8D">
        <w:t>минимуму</w:t>
      </w:r>
      <w:r>
        <w:t xml:space="preserve"> так называемый человеческий фак</w:t>
      </w:r>
      <w:r w:rsidR="00136F8D">
        <w:t>тор и уменьшает объем брака.</w:t>
      </w:r>
      <w:r w:rsidR="000E1F0C">
        <w:t xml:space="preserve"> </w:t>
      </w:r>
    </w:p>
    <w:p w:rsidR="000B2979" w:rsidRDefault="00EB291E" w:rsidP="00DC743A">
      <w:pPr>
        <w:ind w:firstLine="567"/>
      </w:pPr>
      <w:r>
        <w:t>Для реставрации одного листа бумаги формата А</w:t>
      </w:r>
      <w:proofErr w:type="gramStart"/>
      <w:r>
        <w:t>4</w:t>
      </w:r>
      <w:proofErr w:type="gramEnd"/>
      <w:r>
        <w:t xml:space="preserve"> в среднем </w:t>
      </w:r>
      <w:r w:rsidR="00DA0DAE">
        <w:t>у</w:t>
      </w:r>
      <w:r>
        <w:t xml:space="preserve">ходит около 8 часов </w:t>
      </w:r>
      <w:r w:rsidR="00080095">
        <w:t>на</w:t>
      </w:r>
      <w:r>
        <w:t xml:space="preserve"> в</w:t>
      </w:r>
      <w:r w:rsidR="00080095">
        <w:t>е</w:t>
      </w:r>
      <w:r>
        <w:t>с</w:t>
      </w:r>
      <w:r w:rsidR="00080095">
        <w:t>ь</w:t>
      </w:r>
      <w:r>
        <w:t xml:space="preserve"> технологическ</w:t>
      </w:r>
      <w:r w:rsidR="00080095">
        <w:t>ий процесс</w:t>
      </w:r>
      <w:r w:rsidR="0024165B">
        <w:t>, включающий</w:t>
      </w:r>
      <w:r>
        <w:t xml:space="preserve"> в себя и время для перемещения докуме</w:t>
      </w:r>
      <w:r>
        <w:t>н</w:t>
      </w:r>
      <w:r>
        <w:t xml:space="preserve">та с одного оборудования к другому. В </w:t>
      </w:r>
      <w:r w:rsidR="000E1F0C">
        <w:t>процессе тестирования модернизированной лист</w:t>
      </w:r>
      <w:r w:rsidR="000E1F0C">
        <w:t>о</w:t>
      </w:r>
      <w:r w:rsidR="000E1F0C">
        <w:t xml:space="preserve">доливочной машины </w:t>
      </w:r>
      <w:r>
        <w:t xml:space="preserve">(рис.4) </w:t>
      </w:r>
      <w:r w:rsidR="000E1F0C">
        <w:t>было выведено что</w:t>
      </w:r>
      <w:r w:rsidR="000B2979">
        <w:t>:</w:t>
      </w:r>
    </w:p>
    <w:p w:rsidR="00DC743A" w:rsidRPr="00DC743A" w:rsidRDefault="00DC743A" w:rsidP="00DC743A">
      <w:pPr>
        <w:pStyle w:val="a7"/>
        <w:numPr>
          <w:ilvl w:val="0"/>
          <w:numId w:val="13"/>
        </w:numPr>
        <w:ind w:left="567" w:firstLine="0"/>
      </w:pPr>
      <w:r w:rsidRPr="00DC743A">
        <w:t xml:space="preserve"> </w:t>
      </w:r>
      <w:r w:rsidR="000E1F0C">
        <w:t xml:space="preserve">время для реставрации </w:t>
      </w:r>
      <w:r w:rsidR="00EB291E">
        <w:t>точно такого же листа формата А</w:t>
      </w:r>
      <w:proofErr w:type="gramStart"/>
      <w:r w:rsidR="00EB291E">
        <w:t>4</w:t>
      </w:r>
      <w:proofErr w:type="gramEnd"/>
      <w:r w:rsidR="00EB291E">
        <w:t xml:space="preserve"> </w:t>
      </w:r>
      <w:r w:rsidR="000E1F0C">
        <w:t>уменьши</w:t>
      </w:r>
      <w:r w:rsidR="00EB291E">
        <w:t>лось на 2,5 ч</w:t>
      </w:r>
      <w:r w:rsidR="00EB291E">
        <w:t>а</w:t>
      </w:r>
      <w:r w:rsidR="00EB291E">
        <w:t>са, за счет отсутствия необходимости перемещать документ с объекта на объект, так как всё обор</w:t>
      </w:r>
      <w:r w:rsidR="000B2979">
        <w:t>удование встроено в одну машину;</w:t>
      </w:r>
    </w:p>
    <w:p w:rsidR="000B2979" w:rsidRDefault="00DC743A" w:rsidP="00DC743A">
      <w:pPr>
        <w:pStyle w:val="a7"/>
        <w:numPr>
          <w:ilvl w:val="0"/>
          <w:numId w:val="13"/>
        </w:numPr>
        <w:ind w:left="567" w:firstLine="0"/>
      </w:pPr>
      <w:r w:rsidRPr="00DC743A">
        <w:t xml:space="preserve"> </w:t>
      </w:r>
      <w:r w:rsidR="000B2979">
        <w:t>д</w:t>
      </w:r>
      <w:r w:rsidR="001E3372">
        <w:t xml:space="preserve">ля реставрации документа обычно задействовано столько операторов, сколько оборудования было включено в процесс. И каждый рабочий следил </w:t>
      </w:r>
      <w:r w:rsidR="000B2979">
        <w:t xml:space="preserve">за определенным циклом </w:t>
      </w:r>
      <w:r w:rsidR="001E3372">
        <w:t>и выполнял свои функции. Для модернизированной листодоливочной маш</w:t>
      </w:r>
      <w:r w:rsidR="001E3372">
        <w:t>и</w:t>
      </w:r>
      <w:r w:rsidR="001E3372">
        <w:t>ны нужен один оператор и тот должен лишь контроли</w:t>
      </w:r>
      <w:r w:rsidR="000B2979">
        <w:t>ровать весь процесс, не пр</w:t>
      </w:r>
      <w:r w:rsidR="000B2979">
        <w:t>и</w:t>
      </w:r>
      <w:r w:rsidR="000B2979">
        <w:t>нимая</w:t>
      </w:r>
      <w:r w:rsidR="001E3372">
        <w:t xml:space="preserve"> в нем непосредственного уча</w:t>
      </w:r>
      <w:r w:rsidR="000B2979">
        <w:t>стия;</w:t>
      </w:r>
    </w:p>
    <w:p w:rsidR="000B2979" w:rsidRDefault="000B2979" w:rsidP="000B2979"/>
    <w:p w:rsidR="00136F8D" w:rsidRDefault="000B2979" w:rsidP="00DC743A">
      <w:pPr>
        <w:ind w:firstLine="567"/>
      </w:pPr>
      <w:r>
        <w:t>Л</w:t>
      </w:r>
      <w:r w:rsidR="000F056F">
        <w:t>истодоливочная машина стала решением многих проблем связанных с реставрац</w:t>
      </w:r>
      <w:r w:rsidR="000F056F">
        <w:t>и</w:t>
      </w:r>
      <w:r w:rsidR="00703F31">
        <w:t>е</w:t>
      </w:r>
      <w:r>
        <w:t>й.</w:t>
      </w:r>
      <w:r w:rsidR="000F056F">
        <w:t xml:space="preserve"> </w:t>
      </w:r>
      <w:r>
        <w:t>С</w:t>
      </w:r>
      <w:r w:rsidR="000F056F">
        <w:t xml:space="preserve">делала технологический процесс доступным, удобным и рентабельным. А </w:t>
      </w:r>
      <w:r w:rsidR="000F056F" w:rsidRPr="000F056F">
        <w:t>н</w:t>
      </w:r>
      <w:r w:rsidR="00041F9A" w:rsidRPr="000F056F">
        <w:t>аблюд</w:t>
      </w:r>
      <w:r w:rsidR="00041F9A" w:rsidRPr="000F056F">
        <w:t>е</w:t>
      </w:r>
      <w:r w:rsidR="00041F9A" w:rsidRPr="000F056F">
        <w:t xml:space="preserve">ния за состоянием документа в течение 1,5 лет показали, что выпадений бумажной массы из мест долива нет, нет и </w:t>
      </w:r>
      <w:r>
        <w:t>негативных</w:t>
      </w:r>
      <w:r w:rsidR="00041F9A" w:rsidRPr="000F056F">
        <w:t xml:space="preserve"> явлений после применения химических обработок.</w:t>
      </w:r>
    </w:p>
    <w:p w:rsidR="001821E0" w:rsidRPr="001821E0" w:rsidRDefault="001821E0" w:rsidP="001821E0"/>
    <w:p w:rsidR="006F033B" w:rsidRDefault="006F033B" w:rsidP="00D30D41">
      <w:pPr>
        <w:keepNext/>
        <w:rPr>
          <w:b/>
          <w:szCs w:val="24"/>
          <w:lang w:val="en-US"/>
        </w:rPr>
      </w:pPr>
      <w:r w:rsidRPr="007565BE">
        <w:rPr>
          <w:b/>
          <w:szCs w:val="24"/>
        </w:rPr>
        <w:t>Литература:</w:t>
      </w:r>
    </w:p>
    <w:p w:rsidR="00111462" w:rsidRPr="00111462" w:rsidRDefault="00111462" w:rsidP="00D30D41">
      <w:pPr>
        <w:keepNext/>
        <w:rPr>
          <w:b/>
          <w:szCs w:val="24"/>
          <w:lang w:val="en-US"/>
        </w:rPr>
      </w:pPr>
    </w:p>
    <w:p w:rsidR="00111462" w:rsidRPr="00111462" w:rsidRDefault="00111462" w:rsidP="00111462">
      <w:pPr>
        <w:pStyle w:val="a7"/>
        <w:numPr>
          <w:ilvl w:val="0"/>
          <w:numId w:val="15"/>
        </w:numPr>
        <w:ind w:left="284" w:firstLine="0"/>
      </w:pPr>
      <w:r w:rsidRPr="00111462">
        <w:t xml:space="preserve">Никитин М.К., Мельникова Е.П. Химия в реставрации: Справочное пособие – Л.: </w:t>
      </w:r>
      <w:r w:rsidRPr="00111462">
        <w:t xml:space="preserve"> </w:t>
      </w:r>
    </w:p>
    <w:p w:rsidR="00111462" w:rsidRPr="00111462" w:rsidRDefault="00111462" w:rsidP="00111462">
      <w:pPr>
        <w:pStyle w:val="a7"/>
        <w:ind w:left="284" w:firstLine="0"/>
      </w:pPr>
      <w:r>
        <w:rPr>
          <w:lang w:val="en-US"/>
        </w:rPr>
        <w:t xml:space="preserve">      </w:t>
      </w:r>
      <w:r w:rsidRPr="00111462">
        <w:t>Издательство Химия, 1990. – 304 стр.</w:t>
      </w:r>
    </w:p>
    <w:p w:rsidR="00111462" w:rsidRPr="00111462" w:rsidRDefault="00111462" w:rsidP="00111462">
      <w:pPr>
        <w:pStyle w:val="a7"/>
        <w:numPr>
          <w:ilvl w:val="0"/>
          <w:numId w:val="15"/>
        </w:numPr>
        <w:ind w:left="284" w:firstLine="0"/>
      </w:pPr>
      <w:r w:rsidRPr="00111462">
        <w:t>Кулинич  П.Б, Языев С.Б Влияние режима наслоения пленки на свойства компо</w:t>
      </w:r>
      <w:r>
        <w:t>зи-</w:t>
      </w:r>
    </w:p>
    <w:p w:rsidR="00111462" w:rsidRDefault="00111462" w:rsidP="00111462">
      <w:pPr>
        <w:pStyle w:val="a7"/>
        <w:ind w:left="284" w:firstLine="0"/>
      </w:pPr>
      <w:r w:rsidRPr="00111462">
        <w:t xml:space="preserve">       </w:t>
      </w:r>
      <w:r w:rsidRPr="00111462">
        <w:t xml:space="preserve">ционного материала в реставрации бумаги. Инженерный вестник Дона, вып №3, </w:t>
      </w:r>
      <w:r>
        <w:t xml:space="preserve"> </w:t>
      </w:r>
    </w:p>
    <w:p w:rsidR="00111462" w:rsidRPr="00111462" w:rsidRDefault="00111462" w:rsidP="00111462">
      <w:pPr>
        <w:pStyle w:val="a7"/>
        <w:ind w:left="284" w:firstLine="0"/>
      </w:pPr>
      <w:r>
        <w:t xml:space="preserve">      </w:t>
      </w:r>
      <w:r w:rsidRPr="00111462">
        <w:t>2012</w:t>
      </w:r>
      <w:r w:rsidRPr="00111462">
        <w:rPr>
          <w:i/>
          <w:sz w:val="28"/>
          <w:szCs w:val="28"/>
        </w:rPr>
        <w:t>.</w:t>
      </w:r>
    </w:p>
    <w:p w:rsidR="00111462" w:rsidRPr="00111462" w:rsidRDefault="00242C03" w:rsidP="00111462">
      <w:pPr>
        <w:pStyle w:val="a7"/>
        <w:numPr>
          <w:ilvl w:val="0"/>
          <w:numId w:val="15"/>
        </w:numPr>
        <w:ind w:left="284" w:firstLine="0"/>
      </w:pPr>
      <w:hyperlink r:id="rId16" w:history="1"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http</w:t>
        </w:r>
        <w:r w:rsidR="00D65FF0" w:rsidRPr="00111462">
          <w:rPr>
            <w:rStyle w:val="a5"/>
            <w:color w:val="auto"/>
            <w:szCs w:val="24"/>
            <w:u w:val="none"/>
          </w:rPr>
          <w:t>://</w:t>
        </w:r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www</w:t>
        </w:r>
        <w:r w:rsidR="00D65FF0" w:rsidRPr="00111462">
          <w:rPr>
            <w:rStyle w:val="a5"/>
            <w:color w:val="auto"/>
            <w:szCs w:val="24"/>
            <w:u w:val="none"/>
          </w:rPr>
          <w:t>.</w:t>
        </w:r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mgalleri</w:t>
        </w:r>
        <w:r w:rsidR="00D65FF0" w:rsidRPr="00111462">
          <w:rPr>
            <w:rStyle w:val="a5"/>
            <w:color w:val="auto"/>
            <w:szCs w:val="24"/>
            <w:u w:val="none"/>
          </w:rPr>
          <w:t>.</w:t>
        </w:r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ru</w:t>
        </w:r>
        <w:r w:rsidR="00D65FF0" w:rsidRPr="00111462">
          <w:rPr>
            <w:rStyle w:val="a5"/>
            <w:color w:val="auto"/>
            <w:szCs w:val="24"/>
            <w:u w:val="none"/>
          </w:rPr>
          <w:t>/</w:t>
        </w:r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restavr</w:t>
        </w:r>
        <w:r w:rsidR="00D65FF0" w:rsidRPr="00111462">
          <w:rPr>
            <w:rStyle w:val="a5"/>
            <w:color w:val="auto"/>
            <w:szCs w:val="24"/>
            <w:u w:val="none"/>
          </w:rPr>
          <w:t>.</w:t>
        </w:r>
        <w:r w:rsidR="00D65FF0" w:rsidRPr="00111462">
          <w:rPr>
            <w:rStyle w:val="a5"/>
            <w:color w:val="auto"/>
            <w:szCs w:val="24"/>
            <w:u w:val="none"/>
            <w:lang w:val="en-US"/>
          </w:rPr>
          <w:t>php</w:t>
        </w:r>
      </w:hyperlink>
    </w:p>
    <w:p w:rsidR="00D65FF0" w:rsidRPr="00111462" w:rsidRDefault="00D65FF0" w:rsidP="00111462">
      <w:pPr>
        <w:pStyle w:val="a7"/>
        <w:numPr>
          <w:ilvl w:val="0"/>
          <w:numId w:val="15"/>
        </w:numPr>
        <w:ind w:left="284" w:firstLine="0"/>
      </w:pPr>
      <w:r w:rsidRPr="00111462">
        <w:rPr>
          <w:szCs w:val="24"/>
        </w:rPr>
        <w:t>http://www.compuart.ru/article.aspx?id=8947&amp;iid=372</w:t>
      </w:r>
    </w:p>
    <w:p w:rsidR="00E31704" w:rsidRDefault="00E31704" w:rsidP="00FA0BC3"/>
    <w:sectPr w:rsidR="00E31704" w:rsidSect="00F04B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38"/>
    <w:multiLevelType w:val="hybridMultilevel"/>
    <w:tmpl w:val="CCAED044"/>
    <w:lvl w:ilvl="0" w:tplc="3DB6F0EA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662300"/>
    <w:multiLevelType w:val="hybridMultilevel"/>
    <w:tmpl w:val="8DFA259A"/>
    <w:lvl w:ilvl="0" w:tplc="DC9E1D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13A9B"/>
    <w:multiLevelType w:val="hybridMultilevel"/>
    <w:tmpl w:val="30F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6A9"/>
    <w:multiLevelType w:val="hybridMultilevel"/>
    <w:tmpl w:val="7B6E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26A53"/>
    <w:multiLevelType w:val="hybridMultilevel"/>
    <w:tmpl w:val="9F18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7E0"/>
    <w:multiLevelType w:val="hybridMultilevel"/>
    <w:tmpl w:val="7C36C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F11EB"/>
    <w:multiLevelType w:val="hybridMultilevel"/>
    <w:tmpl w:val="C90E960E"/>
    <w:lvl w:ilvl="0" w:tplc="7B64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61FC4"/>
    <w:multiLevelType w:val="hybridMultilevel"/>
    <w:tmpl w:val="B70E112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8">
    <w:nsid w:val="39A5264D"/>
    <w:multiLevelType w:val="hybridMultilevel"/>
    <w:tmpl w:val="E5B8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3326"/>
    <w:multiLevelType w:val="hybridMultilevel"/>
    <w:tmpl w:val="082E4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D4768C"/>
    <w:multiLevelType w:val="hybridMultilevel"/>
    <w:tmpl w:val="587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741E"/>
    <w:multiLevelType w:val="hybridMultilevel"/>
    <w:tmpl w:val="CB88D2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5B42593"/>
    <w:multiLevelType w:val="hybridMultilevel"/>
    <w:tmpl w:val="467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16C72"/>
    <w:multiLevelType w:val="hybridMultilevel"/>
    <w:tmpl w:val="5CCA4EA2"/>
    <w:lvl w:ilvl="0" w:tplc="0C325414">
      <w:start w:val="1"/>
      <w:numFmt w:val="decimal"/>
      <w:lvlText w:val="%1."/>
      <w:lvlJc w:val="left"/>
      <w:pPr>
        <w:ind w:left="14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B"/>
    <w:rsid w:val="00041F9A"/>
    <w:rsid w:val="000476B3"/>
    <w:rsid w:val="00060FBA"/>
    <w:rsid w:val="000648D0"/>
    <w:rsid w:val="00080095"/>
    <w:rsid w:val="0009526D"/>
    <w:rsid w:val="000B0087"/>
    <w:rsid w:val="000B2979"/>
    <w:rsid w:val="000E1F0C"/>
    <w:rsid w:val="000F056F"/>
    <w:rsid w:val="000F1E5E"/>
    <w:rsid w:val="000F4E1A"/>
    <w:rsid w:val="001061EE"/>
    <w:rsid w:val="00111462"/>
    <w:rsid w:val="00122FC2"/>
    <w:rsid w:val="001331DD"/>
    <w:rsid w:val="00136F8D"/>
    <w:rsid w:val="00142770"/>
    <w:rsid w:val="00146530"/>
    <w:rsid w:val="00157AA0"/>
    <w:rsid w:val="00175002"/>
    <w:rsid w:val="001821E0"/>
    <w:rsid w:val="001C0518"/>
    <w:rsid w:val="001E3372"/>
    <w:rsid w:val="001E34AA"/>
    <w:rsid w:val="00236C33"/>
    <w:rsid w:val="0024165B"/>
    <w:rsid w:val="0024195E"/>
    <w:rsid w:val="00242C03"/>
    <w:rsid w:val="00251CA9"/>
    <w:rsid w:val="002529B6"/>
    <w:rsid w:val="002A6DE0"/>
    <w:rsid w:val="002E2B93"/>
    <w:rsid w:val="002F5E24"/>
    <w:rsid w:val="0030100D"/>
    <w:rsid w:val="00303737"/>
    <w:rsid w:val="0031442E"/>
    <w:rsid w:val="003327A2"/>
    <w:rsid w:val="00340FC0"/>
    <w:rsid w:val="00365DBB"/>
    <w:rsid w:val="003C6AA2"/>
    <w:rsid w:val="003F163A"/>
    <w:rsid w:val="004229A0"/>
    <w:rsid w:val="00456837"/>
    <w:rsid w:val="004640E5"/>
    <w:rsid w:val="004A3ED6"/>
    <w:rsid w:val="004E04B5"/>
    <w:rsid w:val="004E4DE1"/>
    <w:rsid w:val="004F0A2C"/>
    <w:rsid w:val="00510DDA"/>
    <w:rsid w:val="005448B7"/>
    <w:rsid w:val="00550B5E"/>
    <w:rsid w:val="00573CD5"/>
    <w:rsid w:val="00590F81"/>
    <w:rsid w:val="00597058"/>
    <w:rsid w:val="005B01E2"/>
    <w:rsid w:val="005D5B53"/>
    <w:rsid w:val="005F2334"/>
    <w:rsid w:val="005F54FD"/>
    <w:rsid w:val="00611713"/>
    <w:rsid w:val="006264B3"/>
    <w:rsid w:val="0064055C"/>
    <w:rsid w:val="006650DC"/>
    <w:rsid w:val="00686A41"/>
    <w:rsid w:val="006B2A53"/>
    <w:rsid w:val="006B3BC8"/>
    <w:rsid w:val="006C3349"/>
    <w:rsid w:val="006E70DF"/>
    <w:rsid w:val="006F033B"/>
    <w:rsid w:val="006F0340"/>
    <w:rsid w:val="006F5955"/>
    <w:rsid w:val="00703F31"/>
    <w:rsid w:val="00710BBD"/>
    <w:rsid w:val="00727ACC"/>
    <w:rsid w:val="007422D0"/>
    <w:rsid w:val="00744358"/>
    <w:rsid w:val="007469EF"/>
    <w:rsid w:val="00747029"/>
    <w:rsid w:val="007565BE"/>
    <w:rsid w:val="0078390F"/>
    <w:rsid w:val="007C0B24"/>
    <w:rsid w:val="007C34C7"/>
    <w:rsid w:val="007D71A6"/>
    <w:rsid w:val="007F1523"/>
    <w:rsid w:val="00807542"/>
    <w:rsid w:val="00823E77"/>
    <w:rsid w:val="00824B0E"/>
    <w:rsid w:val="008259E6"/>
    <w:rsid w:val="00836D92"/>
    <w:rsid w:val="00846455"/>
    <w:rsid w:val="0085356E"/>
    <w:rsid w:val="008734F1"/>
    <w:rsid w:val="00876594"/>
    <w:rsid w:val="008919AF"/>
    <w:rsid w:val="008B4F5C"/>
    <w:rsid w:val="008C4ED4"/>
    <w:rsid w:val="008D1377"/>
    <w:rsid w:val="008D78F1"/>
    <w:rsid w:val="008E7070"/>
    <w:rsid w:val="00923BF8"/>
    <w:rsid w:val="00927B41"/>
    <w:rsid w:val="009444AA"/>
    <w:rsid w:val="0094746E"/>
    <w:rsid w:val="00994F47"/>
    <w:rsid w:val="009B68BA"/>
    <w:rsid w:val="009D459C"/>
    <w:rsid w:val="009E233D"/>
    <w:rsid w:val="00A0162A"/>
    <w:rsid w:val="00A36433"/>
    <w:rsid w:val="00A65AED"/>
    <w:rsid w:val="00A800E3"/>
    <w:rsid w:val="00A92A21"/>
    <w:rsid w:val="00AB04EF"/>
    <w:rsid w:val="00AC42E7"/>
    <w:rsid w:val="00AE61F7"/>
    <w:rsid w:val="00B01A88"/>
    <w:rsid w:val="00B01D46"/>
    <w:rsid w:val="00B34ABB"/>
    <w:rsid w:val="00B35646"/>
    <w:rsid w:val="00B44E56"/>
    <w:rsid w:val="00B54310"/>
    <w:rsid w:val="00B92A90"/>
    <w:rsid w:val="00B939DC"/>
    <w:rsid w:val="00BA2971"/>
    <w:rsid w:val="00BE4897"/>
    <w:rsid w:val="00C008E3"/>
    <w:rsid w:val="00C070B7"/>
    <w:rsid w:val="00C24A2A"/>
    <w:rsid w:val="00C3419A"/>
    <w:rsid w:val="00C34E73"/>
    <w:rsid w:val="00C774D5"/>
    <w:rsid w:val="00CB314A"/>
    <w:rsid w:val="00CC47F8"/>
    <w:rsid w:val="00CD14CA"/>
    <w:rsid w:val="00CE7AFB"/>
    <w:rsid w:val="00CF38D7"/>
    <w:rsid w:val="00CF4DDC"/>
    <w:rsid w:val="00D22C4D"/>
    <w:rsid w:val="00D30D41"/>
    <w:rsid w:val="00D330D1"/>
    <w:rsid w:val="00D44504"/>
    <w:rsid w:val="00D57648"/>
    <w:rsid w:val="00D65FF0"/>
    <w:rsid w:val="00DA0DAE"/>
    <w:rsid w:val="00DA31DD"/>
    <w:rsid w:val="00DC743A"/>
    <w:rsid w:val="00DD1960"/>
    <w:rsid w:val="00DE17E6"/>
    <w:rsid w:val="00DE5468"/>
    <w:rsid w:val="00E10A8D"/>
    <w:rsid w:val="00E130A8"/>
    <w:rsid w:val="00E14EA9"/>
    <w:rsid w:val="00E15D12"/>
    <w:rsid w:val="00E21D88"/>
    <w:rsid w:val="00E31704"/>
    <w:rsid w:val="00E370D9"/>
    <w:rsid w:val="00E6485B"/>
    <w:rsid w:val="00E859CE"/>
    <w:rsid w:val="00E86A5A"/>
    <w:rsid w:val="00E94AE5"/>
    <w:rsid w:val="00EB291E"/>
    <w:rsid w:val="00EC5920"/>
    <w:rsid w:val="00EE3FD0"/>
    <w:rsid w:val="00F03B84"/>
    <w:rsid w:val="00F04B1C"/>
    <w:rsid w:val="00F203AC"/>
    <w:rsid w:val="00F31CD6"/>
    <w:rsid w:val="00F3409C"/>
    <w:rsid w:val="00F42D30"/>
    <w:rsid w:val="00F70CDB"/>
    <w:rsid w:val="00F82BD8"/>
    <w:rsid w:val="00F91E76"/>
    <w:rsid w:val="00FA0BC3"/>
    <w:rsid w:val="00FA7836"/>
    <w:rsid w:val="00FC7DD1"/>
    <w:rsid w:val="00FD6DDE"/>
    <w:rsid w:val="00FE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6264B3"/>
    <w:pPr>
      <w:tabs>
        <w:tab w:val="center" w:pos="3740"/>
        <w:tab w:val="right" w:pos="7480"/>
      </w:tabs>
      <w:ind w:firstLine="397"/>
    </w:pPr>
    <w:rPr>
      <w:rFonts w:eastAsiaTheme="minorHAnsi" w:cs="Arial"/>
      <w:sz w:val="20"/>
    </w:rPr>
  </w:style>
  <w:style w:type="character" w:customStyle="1" w:styleId="MTDisplayEquation0">
    <w:name w:val="MTDisplayEquation Знак"/>
    <w:basedOn w:val="a0"/>
    <w:link w:val="MTDisplayEquation"/>
    <w:rsid w:val="006264B3"/>
    <w:rPr>
      <w:rFonts w:ascii="Times New Roman" w:eastAsiaTheme="minorHAnsi" w:hAnsi="Times New Roman" w:cs="Arial"/>
      <w:szCs w:val="22"/>
      <w:lang w:eastAsia="en-US"/>
    </w:rPr>
  </w:style>
  <w:style w:type="paragraph" w:styleId="a7">
    <w:name w:val="List Paragraph"/>
    <w:basedOn w:val="a"/>
    <w:uiPriority w:val="34"/>
    <w:qFormat/>
    <w:rsid w:val="007422D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2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6264B3"/>
    <w:pPr>
      <w:tabs>
        <w:tab w:val="center" w:pos="3740"/>
        <w:tab w:val="right" w:pos="7480"/>
      </w:tabs>
      <w:ind w:firstLine="397"/>
    </w:pPr>
    <w:rPr>
      <w:rFonts w:eastAsiaTheme="minorHAnsi" w:cs="Arial"/>
      <w:sz w:val="20"/>
    </w:rPr>
  </w:style>
  <w:style w:type="character" w:customStyle="1" w:styleId="MTDisplayEquation0">
    <w:name w:val="MTDisplayEquation Знак"/>
    <w:basedOn w:val="a0"/>
    <w:link w:val="MTDisplayEquation"/>
    <w:rsid w:val="006264B3"/>
    <w:rPr>
      <w:rFonts w:ascii="Times New Roman" w:eastAsiaTheme="minorHAnsi" w:hAnsi="Times New Roman" w:cs="Arial"/>
      <w:szCs w:val="22"/>
      <w:lang w:eastAsia="en-US"/>
    </w:rPr>
  </w:style>
  <w:style w:type="paragraph" w:styleId="a7">
    <w:name w:val="List Paragraph"/>
    <w:basedOn w:val="a"/>
    <w:uiPriority w:val="34"/>
    <w:qFormat/>
    <w:rsid w:val="007422D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2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galleri.ru/restavr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2052-B7C5-4EE1-8276-FAA4C99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УСТОЙЧИВОСТЬ ПОЛИМЕРНЫХ СТЕРЖНЕЙ ПРИ РАЗЛИЧНЫХ ВАРИАНТАХ ЗАКРЕПЛЕНИЯ</vt:lpstr>
    </vt:vector>
  </TitlesOfParts>
  <Company>*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УСТОЙЧИВОСТЬ ПОЛИМЕРНЫХ СТЕРЖНЕЙ ПРИ РАЗЛИЧНЫХ ВАРИАНТАХ ЗАКРЕПЛЕНИЯ</dc:title>
  <dc:creator>Степан</dc:creator>
  <cp:lastModifiedBy>Batyr</cp:lastModifiedBy>
  <cp:revision>5</cp:revision>
  <cp:lastPrinted>2011-04-20T15:57:00Z</cp:lastPrinted>
  <dcterms:created xsi:type="dcterms:W3CDTF">2012-11-05T17:33:00Z</dcterms:created>
  <dcterms:modified xsi:type="dcterms:W3CDTF">2012-11-07T08:19:00Z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